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3942018D" w:rsidR="00AC0893" w:rsidRPr="00225B7F" w:rsidRDefault="00AC0893" w:rsidP="00225B7F">
      <w:pPr>
        <w:tabs>
          <w:tab w:val="left" w:pos="8640"/>
        </w:tabs>
        <w:spacing w:after="0"/>
        <w:rPr>
          <w:rFonts w:ascii="Arial" w:hAnsi="Arial" w:cs="Arial"/>
          <w:b/>
          <w:bCs/>
          <w:sz w:val="24"/>
          <w:szCs w:val="24"/>
        </w:rPr>
      </w:pPr>
      <w:r w:rsidRPr="00225B7F">
        <w:rPr>
          <w:rFonts w:ascii="Arial" w:hAnsi="Arial" w:cs="Arial"/>
          <w:b/>
          <w:bCs/>
          <w:sz w:val="24"/>
          <w:szCs w:val="24"/>
        </w:rPr>
        <w:t>3GPP TSG RAN WG1 Meeting #10</w:t>
      </w:r>
      <w:r w:rsidR="00500A86">
        <w:rPr>
          <w:rFonts w:ascii="Arial" w:hAnsi="Arial" w:cs="Arial"/>
          <w:b/>
          <w:bCs/>
          <w:sz w:val="24"/>
          <w:szCs w:val="24"/>
        </w:rPr>
        <w:t>6</w:t>
      </w:r>
      <w:r w:rsidR="003F486C">
        <w:rPr>
          <w:rFonts w:ascii="Arial" w:hAnsi="Arial" w:cs="Arial"/>
          <w:b/>
          <w:bCs/>
          <w:sz w:val="24"/>
          <w:szCs w:val="24"/>
        </w:rPr>
        <w:t>-bis</w:t>
      </w:r>
      <w:r w:rsidR="00E93D5D">
        <w:rPr>
          <w:rFonts w:ascii="Arial" w:hAnsi="Arial" w:cs="Arial"/>
          <w:b/>
          <w:bCs/>
          <w:sz w:val="24"/>
          <w:szCs w:val="24"/>
        </w:rPr>
        <w:t>-</w:t>
      </w:r>
      <w:r w:rsidRPr="00225B7F">
        <w:rPr>
          <w:rFonts w:ascii="Arial" w:hAnsi="Arial" w:cs="Arial"/>
          <w:b/>
          <w:bCs/>
          <w:sz w:val="24"/>
          <w:szCs w:val="24"/>
        </w:rPr>
        <w:t>e</w:t>
      </w:r>
      <w:r w:rsidRPr="00225B7F">
        <w:rPr>
          <w:rFonts w:ascii="Arial" w:hAnsi="Arial" w:cs="Arial"/>
          <w:b/>
          <w:bCs/>
          <w:sz w:val="24"/>
          <w:szCs w:val="24"/>
        </w:rPr>
        <w:tab/>
        <w:t>R1-</w:t>
      </w:r>
      <w:r w:rsidR="00500A86" w:rsidRPr="00225B7F">
        <w:rPr>
          <w:rFonts w:ascii="Arial" w:hAnsi="Arial" w:cs="Arial"/>
          <w:b/>
          <w:bCs/>
          <w:sz w:val="24"/>
          <w:szCs w:val="24"/>
        </w:rPr>
        <w:t>21</w:t>
      </w:r>
      <w:r w:rsidR="00785347">
        <w:rPr>
          <w:rFonts w:ascii="Arial" w:hAnsi="Arial" w:cs="Arial"/>
          <w:b/>
          <w:bCs/>
          <w:sz w:val="24"/>
          <w:szCs w:val="24"/>
        </w:rPr>
        <w:t>09598</w:t>
      </w:r>
    </w:p>
    <w:p w14:paraId="6726F4E2" w14:textId="472D9345" w:rsidR="00AC0893" w:rsidRPr="00225B7F" w:rsidRDefault="00AC0893" w:rsidP="00225B7F">
      <w:pPr>
        <w:spacing w:after="0"/>
        <w:rPr>
          <w:rFonts w:ascii="Arial" w:hAnsi="Arial" w:cs="Arial"/>
          <w:b/>
          <w:bCs/>
          <w:sz w:val="24"/>
          <w:szCs w:val="24"/>
        </w:rPr>
      </w:pPr>
      <w:r w:rsidRPr="00225B7F">
        <w:rPr>
          <w:rFonts w:ascii="Arial" w:hAnsi="Arial" w:cs="Arial"/>
          <w:b/>
          <w:bCs/>
          <w:sz w:val="24"/>
          <w:szCs w:val="24"/>
        </w:rPr>
        <w:t xml:space="preserve">e-Meeting, </w:t>
      </w:r>
      <w:r w:rsidR="00B13F84">
        <w:rPr>
          <w:rFonts w:ascii="Arial" w:eastAsia="Batang" w:hAnsi="Arial" w:cs="Arial"/>
          <w:b/>
          <w:sz w:val="24"/>
          <w:szCs w:val="24"/>
        </w:rPr>
        <w:t>October 11 – 19, 2021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1A0AA9CF"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5D58E7" w:rsidRPr="005D58E7">
        <w:rPr>
          <w:rFonts w:ascii="Arial" w:hAnsi="Arial" w:cs="Arial"/>
          <w:b/>
          <w:sz w:val="24"/>
        </w:rPr>
        <w:t>Discussion on initial access aspects for extending NR up to 71 GHz</w:t>
      </w:r>
    </w:p>
    <w:p w14:paraId="28B115E4" w14:textId="77777777"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8.2.1</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225B7F">
        <w:rPr>
          <w:rFonts w:ascii="Arial" w:hAnsi="Arial" w:cs="Arial"/>
          <w:b/>
          <w:sz w:val="24"/>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18F15D5A" w14:textId="06724794" w:rsidR="00703E16" w:rsidRDefault="00421EE2" w:rsidP="00BE0A68">
      <w:r w:rsidRPr="00BE0A68">
        <w:t xml:space="preserve">In this contribution, </w:t>
      </w:r>
      <w:r w:rsidR="00392EA7" w:rsidRPr="00BE0A68">
        <w:t xml:space="preserve">we discuss aspects related to initial access for extending NR up to 71 GHz. </w:t>
      </w:r>
      <w:r w:rsidR="00703E16">
        <w:t>The following are agreements made in last RAN1 meeting, #106-e</w:t>
      </w:r>
      <w:r w:rsidR="001F5213">
        <w:t xml:space="preserve"> </w:t>
      </w:r>
      <w:r w:rsidR="001F5213">
        <w:fldChar w:fldCharType="begin"/>
      </w:r>
      <w:r w:rsidR="001F5213">
        <w:instrText xml:space="preserve"> REF _Ref83987365 \r \h </w:instrText>
      </w:r>
      <w:r w:rsidR="001F5213">
        <w:fldChar w:fldCharType="separate"/>
      </w:r>
      <w:r w:rsidR="001F5213">
        <w:t>[1]</w:t>
      </w:r>
      <w:r w:rsidR="001F5213">
        <w:fldChar w:fldCharType="end"/>
      </w:r>
      <w:r w:rsidR="00703E16">
        <w:t>.</w:t>
      </w:r>
    </w:p>
    <w:tbl>
      <w:tblPr>
        <w:tblStyle w:val="TableGrid"/>
        <w:tblW w:w="0" w:type="auto"/>
        <w:tblLook w:val="04A0" w:firstRow="1" w:lastRow="0" w:firstColumn="1" w:lastColumn="0" w:noHBand="0" w:noVBand="1"/>
      </w:tblPr>
      <w:tblGrid>
        <w:gridCol w:w="9962"/>
      </w:tblGrid>
      <w:tr w:rsidR="00703E16" w:rsidRPr="00703E16" w14:paraId="362C972C" w14:textId="77777777" w:rsidTr="0F26C7C3">
        <w:tc>
          <w:tcPr>
            <w:tcW w:w="9962" w:type="dxa"/>
          </w:tcPr>
          <w:p w14:paraId="7682F6A7" w14:textId="77777777" w:rsidR="00703E16" w:rsidRPr="00703E16" w:rsidRDefault="00703E16" w:rsidP="00703E16">
            <w:pPr>
              <w:spacing w:before="0" w:after="0" w:line="240" w:lineRule="auto"/>
              <w:rPr>
                <w:iCs/>
                <w:u w:val="single"/>
                <w:lang w:eastAsia="x-none"/>
              </w:rPr>
            </w:pPr>
            <w:r w:rsidRPr="00703E16">
              <w:rPr>
                <w:iCs/>
                <w:u w:val="single"/>
                <w:lang w:eastAsia="x-none"/>
              </w:rPr>
              <w:t>Conclusion:</w:t>
            </w:r>
          </w:p>
          <w:p w14:paraId="193D69AB"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eastAsia="Times New Roman" w:hAnsi="Times New Roman"/>
                <w:szCs w:val="20"/>
                <w:lang w:eastAsia="zh-CN"/>
              </w:rPr>
              <w:t>RAN1 will continue discussions to develop solutions for supporting DBTW</w:t>
            </w:r>
          </w:p>
          <w:p w14:paraId="640B887B" w14:textId="77777777" w:rsidR="00703E16" w:rsidRPr="00703E16" w:rsidRDefault="00703E16" w:rsidP="00703E16">
            <w:pPr>
              <w:spacing w:before="0" w:after="0" w:line="240" w:lineRule="auto"/>
              <w:rPr>
                <w:rFonts w:eastAsia="Batang"/>
                <w:b/>
                <w:bCs/>
                <w:iCs/>
                <w:lang w:eastAsia="x-none"/>
              </w:rPr>
            </w:pPr>
          </w:p>
          <w:p w14:paraId="297FBBD7" w14:textId="77777777" w:rsidR="00703E16" w:rsidRPr="00703E16" w:rsidRDefault="00703E16" w:rsidP="00703E16">
            <w:pPr>
              <w:spacing w:before="0" w:after="0" w:line="240" w:lineRule="auto"/>
              <w:rPr>
                <w:iCs/>
                <w:lang w:eastAsia="x-none"/>
              </w:rPr>
            </w:pPr>
            <w:r w:rsidRPr="00703E16">
              <w:rPr>
                <w:iCs/>
                <w:highlight w:val="green"/>
                <w:lang w:eastAsia="x-none"/>
              </w:rPr>
              <w:t>Agreement:</w:t>
            </w:r>
          </w:p>
          <w:p w14:paraId="2455E2D3" w14:textId="77777777" w:rsidR="00703E16" w:rsidRPr="00703E16" w:rsidRDefault="54F7D793" w:rsidP="0F26C7C3">
            <w:pPr>
              <w:numPr>
                <w:ilvl w:val="0"/>
                <w:numId w:val="30"/>
              </w:numPr>
              <w:overflowPunct/>
              <w:autoSpaceDE/>
              <w:autoSpaceDN/>
              <w:adjustRightInd/>
              <w:spacing w:before="0" w:after="0" w:line="240" w:lineRule="auto"/>
              <w:ind w:left="241" w:hanging="241"/>
              <w:textAlignment w:val="auto"/>
              <w:rPr>
                <w:lang w:eastAsia="x-none"/>
              </w:rPr>
            </w:pPr>
            <w:r>
              <w:t>For 480 and 960kHz PRACH:</w:t>
            </w:r>
          </w:p>
          <w:p w14:paraId="0DEB8994" w14:textId="77777777" w:rsidR="00703E16" w:rsidRPr="00703E16" w:rsidRDefault="54F7D793" w:rsidP="0F26C7C3">
            <w:pPr>
              <w:numPr>
                <w:ilvl w:val="1"/>
                <w:numId w:val="30"/>
              </w:numPr>
              <w:overflowPunct/>
              <w:autoSpaceDE/>
              <w:autoSpaceDN/>
              <w:adjustRightInd/>
              <w:spacing w:before="0" w:after="0" w:line="240" w:lineRule="auto"/>
              <w:ind w:left="725" w:hanging="241"/>
              <w:textAlignment w:val="auto"/>
              <w:rPr>
                <w:lang w:eastAsia="x-none"/>
              </w:rPr>
            </w:pPr>
            <w:r w:rsidRPr="0F26C7C3">
              <w:rPr>
                <w:lang w:eastAsia="x-none"/>
              </w:rPr>
              <w:t xml:space="preserve">The reference slot duration corresponds to 60 kHz SCS. A PRACH slot index, </w:t>
            </w:r>
            <w:r w:rsidR="00703E16" w:rsidRPr="192E673A">
              <w:rPr>
                <w:iCs/>
                <w:lang w:eastAsia="x-none"/>
              </w:rPr>
              <w:fldChar w:fldCharType="begin"/>
            </w:r>
            <w:r w:rsidR="00703E16" w:rsidRPr="00703E16">
              <w:rPr>
                <w:iCs/>
                <w:lang w:eastAsia="x-none"/>
              </w:rPr>
              <w:instrText xml:space="preserve"> QUOTE </w:instrText>
            </w:r>
            <w:r w:rsidR="00F7497E">
              <w:rPr>
                <w:iCs/>
                <w:lang w:eastAsia="x-none"/>
              </w:rPr>
              <w:pict w14:anchorId="37EFC7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equationxml="&lt;">
                  <v:imagedata r:id="rId12" o:title="" chromakey="white"/>
                </v:shape>
              </w:pict>
            </w:r>
            <w:r w:rsidR="00703E16" w:rsidRPr="00703E16">
              <w:rPr>
                <w:iCs/>
                <w:lang w:eastAsia="x-none"/>
              </w:rPr>
              <w:instrText xml:space="preserve"> </w:instrText>
            </w:r>
            <w:r w:rsidR="00703E16" w:rsidRPr="192E673A">
              <w:rPr>
                <w:iCs/>
                <w:lang w:eastAsia="x-none"/>
              </w:rPr>
              <w:fldChar w:fldCharType="separate"/>
            </w:r>
            <m:oMath>
              <m:sSubSup>
                <m:sSubSupPr>
                  <m:ctrlPr>
                    <w:rPr>
                      <w:rFonts w:ascii="Cambria Math" w:hAnsi="Cambria Math"/>
                      <w:i/>
                    </w:rPr>
                  </m:ctrlPr>
                </m:sSubSupPr>
                <m:e>
                  <m:r>
                    <m:rPr>
                      <m:sty m:val="p"/>
                    </m:rPr>
                    <w:rPr>
                      <w:rFonts w:ascii="Cambria Math" w:hAnsi="Cambria Math"/>
                    </w:rPr>
                    <m:t>n</m:t>
                  </m:r>
                </m:e>
                <m:sub>
                  <m:r>
                    <m:rPr>
                      <m:sty m:val="p"/>
                    </m:rPr>
                    <w:rPr>
                      <w:rFonts w:ascii="Cambria Math" w:hAnsi="Cambria Math"/>
                    </w:rPr>
                    <m:t>slot</m:t>
                  </m:r>
                </m:sub>
                <m:sup>
                  <m:r>
                    <m:rPr>
                      <m:sty m:val="p"/>
                    </m:rPr>
                    <w:rPr>
                      <w:rFonts w:ascii="Cambria Math" w:hAnsi="Cambria Math"/>
                    </w:rPr>
                    <m:t>RA</m:t>
                  </m:r>
                </m:sup>
              </m:sSubSup>
            </m:oMath>
            <w:r w:rsidR="00703E16" w:rsidRPr="192E673A">
              <w:rPr>
                <w:lang w:val="en-GB"/>
              </w:rPr>
              <w:fldChar w:fldCharType="end"/>
            </w:r>
            <w:r w:rsidRPr="0F26C7C3">
              <w:rPr>
                <w:lang w:eastAsia="x-none"/>
              </w:rPr>
              <w:t xml:space="preserve"> , corresponds to one of the starting 480/960 kHz PRACH slots within the reference slot.</w:t>
            </w:r>
          </w:p>
          <w:p w14:paraId="2E385ED1" w14:textId="77777777" w:rsidR="00703E16" w:rsidRPr="00703E16" w:rsidRDefault="00703E16" w:rsidP="00703E16">
            <w:pPr>
              <w:spacing w:before="0" w:after="0" w:line="240" w:lineRule="auto"/>
              <w:rPr>
                <w:iCs/>
                <w:lang w:eastAsia="x-none"/>
              </w:rPr>
            </w:pPr>
          </w:p>
          <w:p w14:paraId="439A3FEF" w14:textId="77777777" w:rsidR="00703E16" w:rsidRPr="00703E16" w:rsidRDefault="00703E16" w:rsidP="00703E16">
            <w:pPr>
              <w:spacing w:before="0" w:after="0" w:line="240" w:lineRule="auto"/>
              <w:rPr>
                <w:iCs/>
                <w:lang w:eastAsia="x-none"/>
              </w:rPr>
            </w:pPr>
            <w:r w:rsidRPr="00703E16">
              <w:rPr>
                <w:iCs/>
                <w:highlight w:val="green"/>
                <w:lang w:eastAsia="x-none"/>
              </w:rPr>
              <w:t>Agreement:</w:t>
            </w:r>
          </w:p>
          <w:p w14:paraId="0F937CA8" w14:textId="77777777" w:rsidR="00703E16" w:rsidRPr="00703E16" w:rsidRDefault="54F7D793" w:rsidP="00703E16">
            <w:pPr>
              <w:pStyle w:val="ListParagraph"/>
              <w:numPr>
                <w:ilvl w:val="0"/>
                <w:numId w:val="31"/>
              </w:numPr>
              <w:overflowPunct/>
              <w:autoSpaceDE/>
              <w:autoSpaceDN/>
              <w:adjustRightInd/>
              <w:spacing w:before="0" w:after="0" w:line="240" w:lineRule="auto"/>
              <w:ind w:left="483" w:hanging="241"/>
              <w:contextualSpacing w:val="0"/>
              <w:textAlignment w:val="auto"/>
              <w:rPr>
                <w:rFonts w:eastAsia="Times New Roman"/>
                <w:lang w:eastAsia="zh-CN"/>
              </w:rPr>
            </w:pPr>
            <w:r w:rsidRPr="0F26C7C3">
              <w:rPr>
                <w:rFonts w:eastAsia="Times New Roman"/>
                <w:lang w:eastAsia="zh-CN"/>
              </w:rPr>
              <w:t xml:space="preserve">For </w:t>
            </w:r>
            <w:r w:rsidRPr="0F26C7C3">
              <w:rPr>
                <w:lang w:eastAsia="zh-CN"/>
              </w:rPr>
              <w:t>480kHz and 960kHz sub-carrier spacing, f</w:t>
            </w:r>
            <w:r w:rsidRPr="0F26C7C3">
              <w:rPr>
                <w:rFonts w:eastAsia="Times New Roman"/>
                <w:lang w:eastAsia="zh-CN"/>
              </w:rPr>
              <w:t>irst symbols of the candidate SSB have index {2, X} + 14*n, where index 0 corresponds to the first symbol of the first slot in a half-frame.</w:t>
            </w:r>
          </w:p>
          <w:p w14:paraId="282201CA" w14:textId="77777777" w:rsidR="00703E16" w:rsidRPr="00703E16" w:rsidRDefault="00703E16" w:rsidP="00703E16">
            <w:pPr>
              <w:pStyle w:val="BodyText"/>
              <w:spacing w:before="0" w:after="0" w:line="240" w:lineRule="auto"/>
              <w:jc w:val="center"/>
              <w:rPr>
                <w:rFonts w:ascii="Times New Roman" w:eastAsia="Batang" w:hAnsi="Times New Roman"/>
                <w:szCs w:val="20"/>
                <w:lang w:eastAsia="zh-CN"/>
              </w:rPr>
            </w:pPr>
            <w:r w:rsidRPr="00703E16">
              <w:rPr>
                <w:rFonts w:ascii="Times New Roman" w:eastAsia="Batang" w:hAnsi="Times New Roman"/>
                <w:szCs w:val="20"/>
                <w:lang w:val="en-GB"/>
              </w:rPr>
              <w:object w:dxaOrig="8745" w:dyaOrig="1140" w14:anchorId="04D3E114">
                <v:shape id="_x0000_i1026" type="#_x0000_t75" style="width:438.8pt;height:57.75pt" o:ole="">
                  <v:imagedata r:id="rId13" o:title=""/>
                </v:shape>
                <o:OLEObject Type="Embed" ProgID="Visio.Drawing.15" ShapeID="_x0000_i1026" DrawAspect="Content" ObjectID="_1694634357" r:id="rId14"/>
              </w:object>
            </w:r>
          </w:p>
          <w:p w14:paraId="392EB1E5" w14:textId="77777777" w:rsidR="00703E16" w:rsidRPr="00703E16" w:rsidRDefault="54F7D793" w:rsidP="00703E16">
            <w:pPr>
              <w:pStyle w:val="BodyText"/>
              <w:numPr>
                <w:ilvl w:val="0"/>
                <w:numId w:val="32"/>
              </w:numPr>
              <w:spacing w:before="0" w:after="0" w:line="240" w:lineRule="auto"/>
              <w:ind w:left="483" w:hanging="241"/>
              <w:rPr>
                <w:rFonts w:ascii="Times New Roman" w:hAnsi="Times New Roman"/>
                <w:lang w:eastAsia="zh-CN"/>
              </w:rPr>
            </w:pPr>
            <w:r w:rsidRPr="0F26C7C3">
              <w:rPr>
                <w:rFonts w:ascii="Times New Roman" w:hAnsi="Times New Roman"/>
                <w:lang w:eastAsia="zh-CN"/>
              </w:rPr>
              <w:t>Alt 1: X = 8</w:t>
            </w:r>
          </w:p>
          <w:p w14:paraId="4F6B63B9" w14:textId="77777777" w:rsidR="00703E16" w:rsidRPr="00703E16" w:rsidRDefault="54F7D793" w:rsidP="00703E16">
            <w:pPr>
              <w:pStyle w:val="BodyText"/>
              <w:numPr>
                <w:ilvl w:val="0"/>
                <w:numId w:val="32"/>
              </w:numPr>
              <w:spacing w:before="0" w:after="0" w:line="240" w:lineRule="auto"/>
              <w:ind w:left="483" w:hanging="241"/>
              <w:rPr>
                <w:rFonts w:ascii="Times New Roman" w:hAnsi="Times New Roman"/>
                <w:lang w:eastAsia="zh-CN"/>
              </w:rPr>
            </w:pPr>
            <w:r w:rsidRPr="0F26C7C3">
              <w:rPr>
                <w:rFonts w:ascii="Times New Roman" w:hAnsi="Times New Roman"/>
                <w:lang w:eastAsia="zh-CN"/>
              </w:rPr>
              <w:t>Alt 2: X = 9</w:t>
            </w:r>
          </w:p>
          <w:p w14:paraId="65DD9FA0" w14:textId="77777777" w:rsidR="00703E16" w:rsidRPr="00703E16" w:rsidRDefault="00703E16" w:rsidP="00703E16">
            <w:pPr>
              <w:spacing w:before="0" w:after="0" w:line="240" w:lineRule="auto"/>
              <w:rPr>
                <w:iCs/>
                <w:lang w:eastAsia="x-none"/>
              </w:rPr>
            </w:pPr>
          </w:p>
          <w:p w14:paraId="02419ACA" w14:textId="77777777" w:rsidR="00703E16" w:rsidRPr="00703E16" w:rsidRDefault="00703E16" w:rsidP="00703E16">
            <w:pPr>
              <w:spacing w:before="0" w:after="0" w:line="240" w:lineRule="auto"/>
              <w:rPr>
                <w:iCs/>
                <w:lang w:eastAsia="x-none"/>
              </w:rPr>
            </w:pPr>
            <w:r w:rsidRPr="00703E16">
              <w:rPr>
                <w:iCs/>
                <w:highlight w:val="green"/>
                <w:lang w:eastAsia="x-none"/>
              </w:rPr>
              <w:t>Agreement:</w:t>
            </w:r>
          </w:p>
          <w:p w14:paraId="29DBECCF" w14:textId="77777777" w:rsidR="00703E16" w:rsidRPr="00703E16" w:rsidRDefault="00703E16" w:rsidP="00703E16">
            <w:pPr>
              <w:pStyle w:val="ListParagraph"/>
              <w:spacing w:before="0" w:after="0" w:line="240" w:lineRule="auto"/>
              <w:ind w:left="0"/>
              <w:rPr>
                <w:rFonts w:eastAsia="Times New Roman"/>
                <w:lang w:eastAsia="zh-CN"/>
              </w:rPr>
            </w:pPr>
            <w:r w:rsidRPr="00703E16">
              <w:rPr>
                <w:rFonts w:eastAsia="Times New Roman"/>
                <w:lang w:eastAsia="zh-CN"/>
              </w:rPr>
              <w:t xml:space="preserve">For </w:t>
            </w:r>
            <w:r w:rsidRPr="00703E16">
              <w:rPr>
                <w:lang w:eastAsia="zh-CN"/>
              </w:rPr>
              <w:t>480kHz and 960kHz sub-carrier spacing, f</w:t>
            </w:r>
            <w:r w:rsidRPr="00703E16">
              <w:rPr>
                <w:rFonts w:eastAsia="Times New Roman"/>
                <w:lang w:eastAsia="zh-CN"/>
              </w:rPr>
              <w:t>irst symbols of the candidate SSB have index {2, 9} + 14*n, where index 0 corresponds to the first symbol of the first slot in a half-frame.</w:t>
            </w:r>
          </w:p>
          <w:p w14:paraId="7518883B" w14:textId="77777777" w:rsidR="00703E16" w:rsidRPr="00703E16" w:rsidRDefault="00703E16" w:rsidP="00703E16">
            <w:pPr>
              <w:spacing w:before="0" w:after="0" w:line="240" w:lineRule="auto"/>
              <w:rPr>
                <w:rFonts w:eastAsia="Batang"/>
                <w:iCs/>
                <w:lang w:eastAsia="x-none"/>
              </w:rPr>
            </w:pPr>
          </w:p>
          <w:p w14:paraId="492F37C5" w14:textId="77777777" w:rsidR="00703E16" w:rsidRPr="00703E16" w:rsidRDefault="00703E16" w:rsidP="00703E16">
            <w:pPr>
              <w:spacing w:before="0" w:after="0" w:line="240" w:lineRule="auto"/>
              <w:rPr>
                <w:iCs/>
                <w:lang w:eastAsia="x-none"/>
              </w:rPr>
            </w:pPr>
            <w:r w:rsidRPr="00703E16">
              <w:rPr>
                <w:iCs/>
                <w:highlight w:val="darkYellow"/>
                <w:lang w:eastAsia="x-none"/>
              </w:rPr>
              <w:t>Working assumption:</w:t>
            </w:r>
          </w:p>
          <w:p w14:paraId="337B4F9E" w14:textId="77777777" w:rsidR="00703E16" w:rsidRPr="00703E16" w:rsidRDefault="00703E16" w:rsidP="00703E16">
            <w:pPr>
              <w:pStyle w:val="BodyText"/>
              <w:spacing w:before="0" w:after="0" w:line="240" w:lineRule="auto"/>
              <w:rPr>
                <w:rFonts w:ascii="Times New Roman" w:eastAsia="Times New Roman" w:hAnsi="Times New Roman"/>
                <w:szCs w:val="20"/>
                <w:lang w:eastAsia="zh-CN"/>
              </w:rPr>
            </w:pPr>
            <w:r w:rsidRPr="00703E16">
              <w:rPr>
                <w:rFonts w:ascii="Times New Roman" w:eastAsia="Times New Roman" w:hAnsi="Times New Roman"/>
                <w:szCs w:val="20"/>
                <w:lang w:eastAsia="zh-CN"/>
              </w:rPr>
              <w:t>For 120kHz SSB, the number of candidates SSBs in a half frame is 64.</w:t>
            </w:r>
          </w:p>
          <w:p w14:paraId="3F02226F" w14:textId="77777777" w:rsidR="00703E16" w:rsidRPr="00703E16" w:rsidRDefault="00703E16" w:rsidP="00703E16">
            <w:pPr>
              <w:spacing w:before="0" w:after="0" w:line="240" w:lineRule="auto"/>
              <w:rPr>
                <w:iCs/>
                <w:lang w:eastAsia="x-none"/>
              </w:rPr>
            </w:pPr>
          </w:p>
          <w:p w14:paraId="4FEFD078" w14:textId="77777777" w:rsidR="00703E16" w:rsidRPr="00703E16" w:rsidRDefault="00703E16" w:rsidP="00703E16">
            <w:pPr>
              <w:spacing w:before="0" w:after="0" w:line="240" w:lineRule="auto"/>
              <w:rPr>
                <w:iCs/>
                <w:lang w:eastAsia="x-none"/>
              </w:rPr>
            </w:pPr>
            <w:r w:rsidRPr="00703E16">
              <w:rPr>
                <w:iCs/>
                <w:highlight w:val="green"/>
                <w:lang w:eastAsia="x-none"/>
              </w:rPr>
              <w:t>Agreement:</w:t>
            </w:r>
          </w:p>
          <w:p w14:paraId="3E1D64C2" w14:textId="77777777" w:rsidR="00703E16" w:rsidRPr="00703E16" w:rsidRDefault="00703E16" w:rsidP="00703E16">
            <w:pPr>
              <w:pStyle w:val="BodyText"/>
              <w:spacing w:before="0" w:after="0" w:line="240" w:lineRule="auto"/>
              <w:rPr>
                <w:rFonts w:ascii="Times New Roman" w:eastAsia="Times New Roman" w:hAnsi="Times New Roman"/>
                <w:szCs w:val="20"/>
                <w:lang w:eastAsia="zh-CN"/>
              </w:rPr>
            </w:pPr>
            <w:r w:rsidRPr="00703E16">
              <w:rPr>
                <w:rFonts w:ascii="Times New Roman" w:eastAsia="Times New Roman" w:hAnsi="Times New Roman"/>
                <w:szCs w:val="20"/>
                <w:lang w:eastAsia="zh-CN"/>
              </w:rPr>
              <w:t>For DBTW with 120kHz SCS (if supported), support DBTW lengths {0.5, 1, 2, 3, 4, 5} msec</w:t>
            </w:r>
          </w:p>
          <w:p w14:paraId="08AF462A" w14:textId="77777777" w:rsidR="00703E16" w:rsidRPr="00703E16" w:rsidRDefault="54F7D793" w:rsidP="00703E16">
            <w:pPr>
              <w:pStyle w:val="BodyText"/>
              <w:numPr>
                <w:ilvl w:val="0"/>
                <w:numId w:val="31"/>
              </w:numPr>
              <w:spacing w:before="0" w:after="0" w:line="240" w:lineRule="auto"/>
              <w:ind w:left="483" w:hanging="241"/>
              <w:rPr>
                <w:rFonts w:ascii="Times New Roman" w:eastAsia="Times New Roman" w:hAnsi="Times New Roman"/>
                <w:lang w:eastAsia="zh-CN"/>
              </w:rPr>
            </w:pPr>
            <w:r w:rsidRPr="0F26C7C3">
              <w:rPr>
                <w:rFonts w:ascii="Times New Roman" w:eastAsia="Times New Roman" w:hAnsi="Times New Roman"/>
                <w:lang w:eastAsia="zh-CN"/>
              </w:rPr>
              <w:t>Note: this should be the same as Rel-16 NR-U DBTW lengths.</w:t>
            </w:r>
          </w:p>
          <w:p w14:paraId="34CD1CF2" w14:textId="44C55415" w:rsidR="00703E16" w:rsidRPr="00703E16" w:rsidRDefault="00703E16" w:rsidP="00703E16">
            <w:pPr>
              <w:pStyle w:val="BodyText"/>
              <w:spacing w:before="0" w:after="0" w:line="240" w:lineRule="auto"/>
              <w:rPr>
                <w:rFonts w:ascii="Times New Roman" w:hAnsi="Times New Roman"/>
                <w:szCs w:val="20"/>
                <w:lang w:eastAsia="zh-CN"/>
              </w:rPr>
            </w:pPr>
            <w:r>
              <w:rPr>
                <w:rFonts w:ascii="Times New Roman" w:eastAsia="Batang" w:hAnsi="Times New Roman"/>
                <w:szCs w:val="20"/>
                <w:lang w:val="en-US" w:eastAsia="zh-CN"/>
              </w:rPr>
              <w:t>*</w:t>
            </w:r>
          </w:p>
          <w:p w14:paraId="3BDC3500"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hAnsi="Times New Roman"/>
                <w:szCs w:val="20"/>
                <w:highlight w:val="green"/>
                <w:lang w:eastAsia="zh-CN"/>
              </w:rPr>
              <w:t>Agreement:</w:t>
            </w:r>
          </w:p>
          <w:p w14:paraId="09EA069D" w14:textId="77777777" w:rsidR="00703E16" w:rsidRPr="00703E16" w:rsidRDefault="00703E16" w:rsidP="00703E16">
            <w:pPr>
              <w:pStyle w:val="ListParagraph"/>
              <w:spacing w:before="0" w:after="0" w:line="240" w:lineRule="auto"/>
              <w:ind w:left="0"/>
              <w:rPr>
                <w:lang w:eastAsia="zh-CN"/>
              </w:rPr>
            </w:pPr>
            <w:r w:rsidRPr="00703E16">
              <w:rPr>
                <w:lang w:eastAsia="zh-CN"/>
              </w:rPr>
              <w:t>For ‘</w:t>
            </w:r>
            <w:proofErr w:type="spellStart"/>
            <w:r w:rsidRPr="00703E16">
              <w:rPr>
                <w:lang w:eastAsia="zh-CN"/>
              </w:rPr>
              <w:t>controlResourceSetZero</w:t>
            </w:r>
            <w:proofErr w:type="spellEnd"/>
            <w:r w:rsidRPr="00703E16">
              <w:rPr>
                <w:lang w:eastAsia="zh-CN"/>
              </w:rPr>
              <w:t>’ configuration for {SSB, CORESET#0/Type0-PDCCH} = {480, 480} kHz and {960, 960} kHz,</w:t>
            </w:r>
          </w:p>
          <w:p w14:paraId="720C5EB1" w14:textId="77777777" w:rsidR="00703E16" w:rsidRPr="00703E16" w:rsidRDefault="54F7D793" w:rsidP="00703E16">
            <w:pPr>
              <w:pStyle w:val="ListParagraph"/>
              <w:numPr>
                <w:ilvl w:val="0"/>
                <w:numId w:val="30"/>
              </w:numPr>
              <w:overflowPunct/>
              <w:autoSpaceDE/>
              <w:autoSpaceDN/>
              <w:adjustRightInd/>
              <w:spacing w:before="0" w:after="0" w:line="240" w:lineRule="auto"/>
              <w:ind w:left="241" w:hanging="241"/>
              <w:contextualSpacing w:val="0"/>
              <w:textAlignment w:val="auto"/>
              <w:rPr>
                <w:lang w:eastAsia="zh-CN"/>
              </w:rPr>
            </w:pPr>
            <w:r w:rsidRPr="0F26C7C3">
              <w:rPr>
                <w:lang w:eastAsia="zh-CN"/>
              </w:rPr>
              <w:t>Support the following set of parameters.</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51"/>
              <w:gridCol w:w="1885"/>
              <w:gridCol w:w="1926"/>
            </w:tblGrid>
            <w:tr w:rsidR="00703E16" w:rsidRPr="00703E16" w14:paraId="5E5A8B33" w14:textId="77777777" w:rsidTr="00703E16">
              <w:trPr>
                <w:cantSplit/>
                <w:trHeight w:val="389"/>
              </w:trPr>
              <w:tc>
                <w:tcPr>
                  <w:tcW w:w="3251"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5F99AC34" w14:textId="77777777" w:rsidR="00703E16" w:rsidRPr="00703E16" w:rsidRDefault="00703E16" w:rsidP="00703E16">
                  <w:pPr>
                    <w:pStyle w:val="TAH"/>
                    <w:rPr>
                      <w:rFonts w:ascii="Times New Roman" w:hAnsi="Times New Roman"/>
                      <w:bCs/>
                      <w:sz w:val="20"/>
                      <w:lang w:eastAsia="en-GB"/>
                    </w:rPr>
                  </w:pPr>
                  <w:r w:rsidRPr="00703E16">
                    <w:rPr>
                      <w:rFonts w:ascii="Times New Roman" w:hAnsi="Times New Roman"/>
                      <w:kern w:val="24"/>
                      <w:sz w:val="20"/>
                    </w:rPr>
                    <w:t xml:space="preserve">SS/PBCH block and CORESET multiplexing pattern </w:t>
                  </w:r>
                </w:p>
              </w:tc>
              <w:tc>
                <w:tcPr>
                  <w:tcW w:w="1885"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5702321" w14:textId="7ECD075B" w:rsidR="00703E16" w:rsidRPr="00703E16" w:rsidRDefault="00703E16" w:rsidP="00703E16">
                  <w:pPr>
                    <w:pStyle w:val="TAH"/>
                    <w:rPr>
                      <w:rFonts w:ascii="Times New Roman" w:hAnsi="Times New Roman"/>
                      <w:bCs/>
                      <w:sz w:val="20"/>
                    </w:rPr>
                  </w:pPr>
                  <w:r w:rsidRPr="00703E16">
                    <w:rPr>
                      <w:rFonts w:ascii="Times New Roman" w:hAnsi="Times New Roman"/>
                      <w:kern w:val="24"/>
                      <w:sz w:val="20"/>
                    </w:rPr>
                    <w:t xml:space="preserve">Number of RBs </w:t>
                  </w:r>
                  <w:r w:rsidRPr="00703E16">
                    <w:rPr>
                      <w:rFonts w:ascii="Times New Roman" w:hAnsi="Times New Roman"/>
                      <w:noProof/>
                      <w:position w:val="-10"/>
                      <w:sz w:val="20"/>
                      <w:lang w:eastAsia="ko-KR"/>
                    </w:rPr>
                    <w:drawing>
                      <wp:inline distT="0" distB="0" distL="0" distR="0" wp14:anchorId="4F6E63AD" wp14:editId="4AF39CA3">
                        <wp:extent cx="565150" cy="184150"/>
                        <wp:effectExtent l="0" t="0" r="0" b="635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49"/>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150" cy="184150"/>
                                </a:xfrm>
                                <a:prstGeom prst="rect">
                                  <a:avLst/>
                                </a:prstGeom>
                                <a:noFill/>
                                <a:ln>
                                  <a:noFill/>
                                </a:ln>
                              </pic:spPr>
                            </pic:pic>
                          </a:graphicData>
                        </a:graphic>
                      </wp:inline>
                    </w:drawing>
                  </w:r>
                </w:p>
              </w:tc>
              <w:tc>
                <w:tcPr>
                  <w:tcW w:w="1926"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5A007377" w14:textId="2EDDCF40" w:rsidR="00703E16" w:rsidRPr="00703E16" w:rsidRDefault="00703E16" w:rsidP="00703E16">
                  <w:pPr>
                    <w:pStyle w:val="TAH"/>
                    <w:rPr>
                      <w:rFonts w:ascii="Times New Roman" w:hAnsi="Times New Roman"/>
                      <w:bCs/>
                      <w:sz w:val="20"/>
                    </w:rPr>
                  </w:pPr>
                  <w:r w:rsidRPr="00703E16">
                    <w:rPr>
                      <w:rFonts w:ascii="Times New Roman" w:hAnsi="Times New Roman"/>
                      <w:kern w:val="24"/>
                      <w:sz w:val="20"/>
                    </w:rPr>
                    <w:t xml:space="preserve">Number of Symbols </w:t>
                  </w:r>
                  <w:r w:rsidRPr="00703E16">
                    <w:rPr>
                      <w:rFonts w:ascii="Times New Roman" w:hAnsi="Times New Roman"/>
                      <w:noProof/>
                      <w:position w:val="-12"/>
                      <w:sz w:val="20"/>
                      <w:lang w:eastAsia="ko-KR"/>
                    </w:rPr>
                    <w:drawing>
                      <wp:inline distT="0" distB="0" distL="0" distR="0" wp14:anchorId="58F2D284" wp14:editId="50FA56B9">
                        <wp:extent cx="469900" cy="1841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98765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69900" cy="184150"/>
                                </a:xfrm>
                                <a:prstGeom prst="rect">
                                  <a:avLst/>
                                </a:prstGeom>
                                <a:noFill/>
                                <a:ln>
                                  <a:noFill/>
                                </a:ln>
                              </pic:spPr>
                            </pic:pic>
                          </a:graphicData>
                        </a:graphic>
                      </wp:inline>
                    </w:drawing>
                  </w:r>
                  <w:r w:rsidRPr="00703E16">
                    <w:rPr>
                      <w:rFonts w:ascii="Times New Roman" w:hAnsi="Times New Roman"/>
                      <w:kern w:val="24"/>
                      <w:sz w:val="20"/>
                    </w:rPr>
                    <w:t xml:space="preserve"> </w:t>
                  </w:r>
                </w:p>
              </w:tc>
            </w:tr>
            <w:tr w:rsidR="00703E16" w:rsidRPr="00703E16" w14:paraId="561D2F73" w14:textId="77777777" w:rsidTr="00703E16">
              <w:trPr>
                <w:cantSplit/>
                <w:trHeight w:val="158"/>
              </w:trPr>
              <w:tc>
                <w:tcPr>
                  <w:tcW w:w="3251" w:type="dxa"/>
                  <w:tcBorders>
                    <w:top w:val="double" w:sz="4" w:space="0" w:color="auto"/>
                    <w:left w:val="double" w:sz="4" w:space="0" w:color="auto"/>
                    <w:bottom w:val="single" w:sz="4" w:space="0" w:color="auto"/>
                    <w:right w:val="single" w:sz="4" w:space="0" w:color="auto"/>
                  </w:tcBorders>
                  <w:vAlign w:val="center"/>
                  <w:hideMark/>
                </w:tcPr>
                <w:p w14:paraId="529AFDBD"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 xml:space="preserve">1 </w:t>
                  </w:r>
                </w:p>
              </w:tc>
              <w:tc>
                <w:tcPr>
                  <w:tcW w:w="1885" w:type="dxa"/>
                  <w:tcBorders>
                    <w:top w:val="double" w:sz="4" w:space="0" w:color="auto"/>
                    <w:left w:val="single" w:sz="4" w:space="0" w:color="auto"/>
                    <w:bottom w:val="single" w:sz="4" w:space="0" w:color="auto"/>
                    <w:right w:val="single" w:sz="4" w:space="0" w:color="auto"/>
                  </w:tcBorders>
                  <w:vAlign w:val="center"/>
                  <w:hideMark/>
                </w:tcPr>
                <w:p w14:paraId="1F05302D"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24</w:t>
                  </w:r>
                </w:p>
              </w:tc>
              <w:tc>
                <w:tcPr>
                  <w:tcW w:w="1926" w:type="dxa"/>
                  <w:tcBorders>
                    <w:top w:val="double" w:sz="4" w:space="0" w:color="auto"/>
                    <w:left w:val="single" w:sz="4" w:space="0" w:color="auto"/>
                    <w:bottom w:val="single" w:sz="4" w:space="0" w:color="auto"/>
                    <w:right w:val="single" w:sz="4" w:space="0" w:color="auto"/>
                  </w:tcBorders>
                  <w:vAlign w:val="center"/>
                  <w:hideMark/>
                </w:tcPr>
                <w:p w14:paraId="2515F322"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2</w:t>
                  </w:r>
                </w:p>
              </w:tc>
            </w:tr>
            <w:tr w:rsidR="00703E16" w:rsidRPr="00703E16" w14:paraId="292558BC" w14:textId="77777777" w:rsidTr="00703E16">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38B22F49"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26CCDB90"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1C0FE733"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1</w:t>
                  </w:r>
                </w:p>
              </w:tc>
            </w:tr>
            <w:tr w:rsidR="00703E16" w:rsidRPr="00703E16" w14:paraId="30896286" w14:textId="77777777" w:rsidTr="00703E16">
              <w:trPr>
                <w:cantSplit/>
                <w:trHeight w:val="158"/>
              </w:trPr>
              <w:tc>
                <w:tcPr>
                  <w:tcW w:w="3251" w:type="dxa"/>
                  <w:tcBorders>
                    <w:top w:val="single" w:sz="4" w:space="0" w:color="auto"/>
                    <w:left w:val="double" w:sz="4" w:space="0" w:color="auto"/>
                    <w:bottom w:val="single" w:sz="4" w:space="0" w:color="auto"/>
                    <w:right w:val="single" w:sz="4" w:space="0" w:color="auto"/>
                  </w:tcBorders>
                  <w:vAlign w:val="center"/>
                  <w:hideMark/>
                </w:tcPr>
                <w:p w14:paraId="18C9E989"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 xml:space="preserve">1 </w:t>
                  </w:r>
                </w:p>
              </w:tc>
              <w:tc>
                <w:tcPr>
                  <w:tcW w:w="1885" w:type="dxa"/>
                  <w:tcBorders>
                    <w:top w:val="single" w:sz="4" w:space="0" w:color="auto"/>
                    <w:left w:val="single" w:sz="4" w:space="0" w:color="auto"/>
                    <w:bottom w:val="single" w:sz="4" w:space="0" w:color="auto"/>
                    <w:right w:val="single" w:sz="4" w:space="0" w:color="auto"/>
                  </w:tcBorders>
                  <w:vAlign w:val="center"/>
                  <w:hideMark/>
                </w:tcPr>
                <w:p w14:paraId="1510D9F4"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48</w:t>
                  </w:r>
                </w:p>
              </w:tc>
              <w:tc>
                <w:tcPr>
                  <w:tcW w:w="1926" w:type="dxa"/>
                  <w:tcBorders>
                    <w:top w:val="single" w:sz="4" w:space="0" w:color="auto"/>
                    <w:left w:val="single" w:sz="4" w:space="0" w:color="auto"/>
                    <w:bottom w:val="single" w:sz="4" w:space="0" w:color="auto"/>
                    <w:right w:val="single" w:sz="4" w:space="0" w:color="auto"/>
                  </w:tcBorders>
                  <w:vAlign w:val="center"/>
                  <w:hideMark/>
                </w:tcPr>
                <w:p w14:paraId="42862D6C" w14:textId="77777777" w:rsidR="00703E16" w:rsidRPr="00703E16" w:rsidRDefault="00703E16" w:rsidP="00703E16">
                  <w:pPr>
                    <w:pStyle w:val="TAC"/>
                    <w:rPr>
                      <w:rFonts w:ascii="Times New Roman" w:hAnsi="Times New Roman"/>
                      <w:sz w:val="20"/>
                    </w:rPr>
                  </w:pPr>
                  <w:r w:rsidRPr="00703E16">
                    <w:rPr>
                      <w:rFonts w:ascii="Times New Roman" w:hAnsi="Times New Roman"/>
                      <w:kern w:val="24"/>
                      <w:sz w:val="20"/>
                    </w:rPr>
                    <w:t>2</w:t>
                  </w:r>
                </w:p>
              </w:tc>
            </w:tr>
          </w:tbl>
          <w:p w14:paraId="219583CD" w14:textId="77777777" w:rsidR="00703E16" w:rsidRPr="00703E16" w:rsidRDefault="54F7D793" w:rsidP="00703E16">
            <w:pPr>
              <w:pStyle w:val="ListParagraph"/>
              <w:numPr>
                <w:ilvl w:val="1"/>
                <w:numId w:val="30"/>
              </w:numPr>
              <w:overflowPunct/>
              <w:autoSpaceDE/>
              <w:autoSpaceDN/>
              <w:adjustRightInd/>
              <w:spacing w:before="0" w:after="0" w:line="240" w:lineRule="auto"/>
              <w:ind w:left="725" w:hanging="241"/>
              <w:contextualSpacing w:val="0"/>
              <w:textAlignment w:val="auto"/>
              <w:rPr>
                <w:rFonts w:eastAsia="Batang"/>
                <w:lang w:val="en-GB" w:eastAsia="zh-CN"/>
              </w:rPr>
            </w:pPr>
            <w:r w:rsidRPr="0F26C7C3">
              <w:rPr>
                <w:lang w:eastAsia="zh-CN"/>
              </w:rPr>
              <w:t xml:space="preserve">Note: the number of entries corresponding the same {mux pattern, number of RB, number of </w:t>
            </w:r>
            <w:proofErr w:type="gramStart"/>
            <w:r w:rsidRPr="0F26C7C3">
              <w:rPr>
                <w:lang w:eastAsia="zh-CN"/>
              </w:rPr>
              <w:t>symbol</w:t>
            </w:r>
            <w:proofErr w:type="gramEnd"/>
            <w:r w:rsidRPr="0F26C7C3">
              <w:rPr>
                <w:lang w:eastAsia="zh-CN"/>
              </w:rPr>
              <w:t>} tuple (listed above) will depend on required RB offsets that needs to be supported based on channel and sync raster design.</w:t>
            </w:r>
          </w:p>
          <w:p w14:paraId="7FEE1022" w14:textId="77777777" w:rsidR="00703E16" w:rsidRPr="00703E16" w:rsidRDefault="54F7D793" w:rsidP="00703E16">
            <w:pPr>
              <w:pStyle w:val="ListParagraph"/>
              <w:numPr>
                <w:ilvl w:val="0"/>
                <w:numId w:val="30"/>
              </w:numPr>
              <w:overflowPunct/>
              <w:autoSpaceDE/>
              <w:autoSpaceDN/>
              <w:adjustRightInd/>
              <w:spacing w:before="0" w:after="0" w:line="240" w:lineRule="auto"/>
              <w:ind w:left="241" w:hanging="241"/>
              <w:contextualSpacing w:val="0"/>
              <w:textAlignment w:val="auto"/>
              <w:rPr>
                <w:lang w:eastAsia="zh-CN"/>
              </w:rPr>
            </w:pPr>
            <w:r w:rsidRPr="0F26C7C3">
              <w:rPr>
                <w:lang w:eastAsia="zh-CN"/>
              </w:rPr>
              <w:lastRenderedPageBreak/>
              <w:t>FFS: addition other set of parameters</w:t>
            </w:r>
          </w:p>
          <w:p w14:paraId="42981193" w14:textId="77777777" w:rsidR="00703E16" w:rsidRPr="00703E16" w:rsidRDefault="00703E16" w:rsidP="00703E16">
            <w:pPr>
              <w:pStyle w:val="BodyText"/>
              <w:spacing w:before="0" w:after="0" w:line="240" w:lineRule="auto"/>
              <w:rPr>
                <w:rFonts w:ascii="Times New Roman" w:hAnsi="Times New Roman"/>
                <w:szCs w:val="20"/>
                <w:lang w:eastAsia="zh-CN"/>
              </w:rPr>
            </w:pPr>
          </w:p>
          <w:p w14:paraId="5EE705D9"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hAnsi="Times New Roman"/>
                <w:szCs w:val="20"/>
                <w:highlight w:val="green"/>
                <w:lang w:eastAsia="zh-CN"/>
              </w:rPr>
              <w:t>Agreement:</w:t>
            </w:r>
          </w:p>
          <w:p w14:paraId="5FD840AE"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hAnsi="Times New Roman"/>
                <w:szCs w:val="20"/>
                <w:lang w:eastAsia="zh-CN"/>
              </w:rPr>
              <w:t xml:space="preserve">Do not support PRACH length L=571, 1151 for 960kHz PRACH and at least L =1151 for 480kHz PRACH. </w:t>
            </w:r>
          </w:p>
          <w:p w14:paraId="06362DCE" w14:textId="77777777" w:rsidR="00703E16" w:rsidRPr="00703E16" w:rsidRDefault="00703E16" w:rsidP="00703E16">
            <w:pPr>
              <w:pStyle w:val="BodyText"/>
              <w:spacing w:before="0" w:after="0" w:line="240" w:lineRule="auto"/>
              <w:rPr>
                <w:rFonts w:ascii="Times New Roman" w:hAnsi="Times New Roman"/>
                <w:szCs w:val="20"/>
                <w:lang w:eastAsia="zh-CN"/>
              </w:rPr>
            </w:pPr>
          </w:p>
          <w:p w14:paraId="6787DC19"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hAnsi="Times New Roman"/>
                <w:szCs w:val="20"/>
                <w:highlight w:val="green"/>
                <w:lang w:eastAsia="zh-CN"/>
              </w:rPr>
              <w:t>Agreement:</w:t>
            </w:r>
          </w:p>
          <w:p w14:paraId="6213A7FC"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hAnsi="Times New Roman"/>
                <w:szCs w:val="20"/>
                <w:lang w:eastAsia="zh-CN"/>
              </w:rPr>
              <w:t>For 480 and 960kHz PRACH:</w:t>
            </w:r>
          </w:p>
          <w:p w14:paraId="272066E2" w14:textId="77777777" w:rsidR="00703E16" w:rsidRPr="00703E16" w:rsidRDefault="54F7D793" w:rsidP="00703E16">
            <w:pPr>
              <w:pStyle w:val="BodyText"/>
              <w:numPr>
                <w:ilvl w:val="0"/>
                <w:numId w:val="30"/>
              </w:numPr>
              <w:spacing w:before="0" w:after="0" w:line="240" w:lineRule="auto"/>
              <w:ind w:left="241" w:hanging="241"/>
              <w:rPr>
                <w:rFonts w:ascii="Times New Roman" w:hAnsi="Times New Roman"/>
                <w:lang w:eastAsia="zh-CN"/>
              </w:rPr>
            </w:pPr>
            <w:r w:rsidRPr="0F26C7C3">
              <w:rPr>
                <w:rFonts w:ascii="Times New Roman" w:hAnsi="Times New Roman"/>
                <w:lang w:eastAsia="zh-CN"/>
              </w:rPr>
              <w:t>At least the same RO density in time domain (i.e. number of specified RO per reference slot according the PRACH configuration index) as for 120kHz PRACH in FR2 is supported</w:t>
            </w:r>
          </w:p>
          <w:p w14:paraId="2117BB01" w14:textId="77777777" w:rsidR="00703E16" w:rsidRPr="00703E16" w:rsidRDefault="54F7D793" w:rsidP="00703E16">
            <w:pPr>
              <w:pStyle w:val="BodyText"/>
              <w:numPr>
                <w:ilvl w:val="1"/>
                <w:numId w:val="30"/>
              </w:numPr>
              <w:spacing w:before="0" w:after="0" w:line="240" w:lineRule="auto"/>
              <w:ind w:left="725" w:hanging="241"/>
              <w:rPr>
                <w:rFonts w:ascii="Times New Roman" w:hAnsi="Times New Roman"/>
                <w:lang w:eastAsia="zh-CN"/>
              </w:rPr>
            </w:pPr>
            <w:r w:rsidRPr="0F26C7C3">
              <w:rPr>
                <w:rFonts w:ascii="Times New Roman" w:hAnsi="Times New Roman"/>
                <w:lang w:eastAsia="zh-CN"/>
              </w:rPr>
              <w:t>FFS: Support gap between consecutive ROs in time domain and the details to derive the gap</w:t>
            </w:r>
          </w:p>
          <w:p w14:paraId="5E48800F" w14:textId="77777777" w:rsidR="00703E16" w:rsidRPr="00703E16" w:rsidRDefault="00703E16" w:rsidP="00703E16">
            <w:pPr>
              <w:pStyle w:val="BodyText"/>
              <w:spacing w:before="0" w:after="0" w:line="240" w:lineRule="auto"/>
              <w:rPr>
                <w:rFonts w:ascii="Times New Roman" w:hAnsi="Times New Roman"/>
                <w:szCs w:val="20"/>
                <w:lang w:eastAsia="zh-CN"/>
              </w:rPr>
            </w:pPr>
          </w:p>
          <w:p w14:paraId="1E65A3B5"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hAnsi="Times New Roman"/>
                <w:szCs w:val="20"/>
                <w:highlight w:val="green"/>
                <w:lang w:eastAsia="zh-CN"/>
              </w:rPr>
              <w:t>Agreement:</w:t>
            </w:r>
          </w:p>
          <w:p w14:paraId="3C460B94" w14:textId="77777777" w:rsidR="00703E16" w:rsidRPr="00703E16" w:rsidRDefault="00703E16" w:rsidP="00703E16">
            <w:pPr>
              <w:pStyle w:val="BodyText"/>
              <w:spacing w:before="0" w:after="0" w:line="240" w:lineRule="auto"/>
              <w:rPr>
                <w:rFonts w:ascii="Times New Roman" w:hAnsi="Times New Roman"/>
                <w:szCs w:val="20"/>
                <w:lang w:eastAsia="zh-CN"/>
              </w:rPr>
            </w:pPr>
            <w:r w:rsidRPr="00703E16">
              <w:rPr>
                <w:rFonts w:ascii="Times New Roman" w:hAnsi="Times New Roman"/>
                <w:szCs w:val="20"/>
                <w:lang w:eastAsia="zh-CN"/>
              </w:rPr>
              <w:t>For 480 and 960kHz PRACH,</w:t>
            </w:r>
          </w:p>
          <w:p w14:paraId="663708C7" w14:textId="77777777" w:rsidR="00703E16" w:rsidRPr="00703E16" w:rsidRDefault="54F7D793" w:rsidP="00703E16">
            <w:pPr>
              <w:pStyle w:val="BodyText"/>
              <w:numPr>
                <w:ilvl w:val="0"/>
                <w:numId w:val="30"/>
              </w:numPr>
              <w:spacing w:before="0" w:after="0" w:line="240" w:lineRule="auto"/>
              <w:ind w:left="241" w:hanging="241"/>
              <w:rPr>
                <w:rFonts w:ascii="Times New Roman" w:hAnsi="Times New Roman"/>
                <w:lang w:eastAsia="zh-CN"/>
              </w:rPr>
            </w:pPr>
            <w:r w:rsidRPr="0F26C7C3">
              <w:rPr>
                <w:rFonts w:ascii="Times New Roman" w:hAnsi="Times New Roman"/>
                <w:lang w:eastAsia="zh-CN"/>
              </w:rPr>
              <w:t>When a PRACH slot can contain all time domain PRACH occasions corresponding to a PRACH Config. Index in Table 6.3.3.2-4 of 38.211 including gap(s) between consecutive PRACH occasions (if supported) to account for LBT and/or beam switching,</w:t>
            </w:r>
          </w:p>
          <w:p w14:paraId="6858963A" w14:textId="77777777" w:rsidR="00703E16" w:rsidRPr="00703E16" w:rsidRDefault="54F7D793" w:rsidP="00703E16">
            <w:pPr>
              <w:pStyle w:val="BodyText"/>
              <w:numPr>
                <w:ilvl w:val="1"/>
                <w:numId w:val="30"/>
              </w:numPr>
              <w:spacing w:before="0" w:after="0" w:line="240" w:lineRule="auto"/>
              <w:ind w:left="725" w:hanging="241"/>
              <w:rPr>
                <w:rFonts w:ascii="Times New Roman" w:hAnsi="Times New Roman"/>
                <w:lang w:eastAsia="zh-CN"/>
              </w:rPr>
            </w:pPr>
            <w:r w:rsidRPr="0F26C7C3">
              <w:rPr>
                <w:rFonts w:ascii="Times New Roman" w:hAnsi="Times New Roman"/>
                <w:lang w:eastAsia="zh-CN"/>
              </w:rPr>
              <w:t>and when number of PRACH slots in a reference slot is 1,</w:t>
            </w:r>
          </w:p>
          <w:p w14:paraId="29882A67" w14:textId="42AEA575" w:rsidR="00703E16" w:rsidRPr="00703E16" w:rsidRDefault="54F7D793" w:rsidP="00703E16">
            <w:pPr>
              <w:pStyle w:val="BodyText"/>
              <w:numPr>
                <w:ilvl w:val="2"/>
                <w:numId w:val="30"/>
              </w:numPr>
              <w:spacing w:before="0" w:after="0" w:line="240" w:lineRule="auto"/>
              <w:ind w:left="1210" w:hanging="241"/>
              <w:rPr>
                <w:rFonts w:ascii="Times New Roman" w:hAnsi="Times New Roman"/>
                <w:lang w:eastAsia="zh-CN"/>
              </w:rPr>
            </w:pPr>
            <w:r w:rsidRPr="192E673A">
              <w:rPr>
                <w:rFonts w:ascii="Times New Roman" w:hAnsi="Times New Roman"/>
                <w:lang w:eastAsia="zh-CN"/>
              </w:rPr>
              <w:t xml:space="preserve"> </w:t>
            </w:r>
            <m:oMath>
              <m:sSubSup>
                <m:sSubSupPr>
                  <m:ctrlPr>
                    <w:rPr>
                      <w:rFonts w:ascii="Cambria Math" w:eastAsia="Batang" w:hAnsi="Cambria Math"/>
                      <w:szCs w:val="20"/>
                      <w:lang w:val="en-GB"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m:t>
              </m:r>
              <m:d>
                <m:dPr>
                  <m:begChr m:val="["/>
                  <m:endChr m:val="]"/>
                  <m:ctrlPr>
                    <w:rPr>
                      <w:rFonts w:ascii="Cambria Math" w:hAnsi="Cambria Math"/>
                      <w:szCs w:val="20"/>
                      <w:lang w:eastAsia="zh-CN"/>
                    </w:rPr>
                  </m:ctrlPr>
                </m:dPr>
                <m:e>
                  <m:r>
                    <m:rPr>
                      <m:sty m:val="p"/>
                    </m:rPr>
                    <w:rPr>
                      <w:rFonts w:ascii="Cambria Math" w:hAnsi="Cambria Math"/>
                      <w:szCs w:val="20"/>
                      <w:lang w:eastAsia="zh-CN"/>
                    </w:rPr>
                    <m:t>7</m:t>
                  </m:r>
                </m:e>
              </m:d>
            </m:oMath>
            <w:r w:rsidRPr="192E673A">
              <w:rPr>
                <w:rFonts w:ascii="Times New Roman" w:hAnsi="Times New Roman"/>
                <w:lang w:eastAsia="zh-CN"/>
              </w:rPr>
              <w:t xml:space="preserve"> for 480kHz and </w:t>
            </w:r>
            <m:oMath>
              <m:sSubSup>
                <m:sSubSupPr>
                  <m:ctrlPr>
                    <w:rPr>
                      <w:rFonts w:ascii="Cambria Math" w:eastAsia="Batang" w:hAnsi="Cambria Math"/>
                      <w:szCs w:val="20"/>
                      <w:lang w:val="en-GB"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m:t>
              </m:r>
              <m:d>
                <m:dPr>
                  <m:begChr m:val="["/>
                  <m:endChr m:val="]"/>
                  <m:ctrlPr>
                    <w:rPr>
                      <w:rFonts w:ascii="Cambria Math" w:hAnsi="Cambria Math"/>
                      <w:szCs w:val="20"/>
                      <w:lang w:eastAsia="zh-CN"/>
                    </w:rPr>
                  </m:ctrlPr>
                </m:dPr>
                <m:e>
                  <m:r>
                    <m:rPr>
                      <m:sty m:val="p"/>
                    </m:rPr>
                    <w:rPr>
                      <w:rFonts w:ascii="Cambria Math" w:hAnsi="Cambria Math"/>
                      <w:szCs w:val="20"/>
                      <w:lang w:eastAsia="zh-CN"/>
                    </w:rPr>
                    <m:t>15</m:t>
                  </m:r>
                </m:e>
              </m:d>
            </m:oMath>
            <w:r w:rsidRPr="192E673A">
              <w:rPr>
                <w:rFonts w:ascii="Times New Roman" w:hAnsi="Times New Roman"/>
                <w:lang w:eastAsia="zh-CN"/>
              </w:rPr>
              <w:t xml:space="preserve"> for 960kHz PRACH</w:t>
            </w:r>
          </w:p>
          <w:p w14:paraId="67CF8A81" w14:textId="77777777" w:rsidR="00703E16" w:rsidRPr="00703E16" w:rsidRDefault="54F7D793" w:rsidP="00703E16">
            <w:pPr>
              <w:pStyle w:val="BodyText"/>
              <w:numPr>
                <w:ilvl w:val="1"/>
                <w:numId w:val="30"/>
              </w:numPr>
              <w:spacing w:before="0" w:after="0" w:line="240" w:lineRule="auto"/>
              <w:ind w:left="725" w:hanging="241"/>
              <w:rPr>
                <w:rFonts w:ascii="Times New Roman" w:hAnsi="Times New Roman"/>
                <w:lang w:eastAsia="zh-CN"/>
              </w:rPr>
            </w:pPr>
            <w:r w:rsidRPr="0F26C7C3">
              <w:rPr>
                <w:rFonts w:ascii="Times New Roman" w:hAnsi="Times New Roman"/>
                <w:lang w:eastAsia="zh-CN"/>
              </w:rPr>
              <w:t>and when the number of PRACH slots in a reference slot is 2,</w:t>
            </w:r>
          </w:p>
          <w:p w14:paraId="200175F2" w14:textId="0EA8F824" w:rsidR="00703E16" w:rsidRPr="00703E16" w:rsidRDefault="00F7497E" w:rsidP="00703E16">
            <w:pPr>
              <w:pStyle w:val="BodyText"/>
              <w:numPr>
                <w:ilvl w:val="2"/>
                <w:numId w:val="30"/>
              </w:numPr>
              <w:spacing w:before="0" w:after="0" w:line="240" w:lineRule="auto"/>
              <w:ind w:left="1210" w:hanging="241"/>
              <w:rPr>
                <w:rFonts w:ascii="Times New Roman" w:hAnsi="Times New Roman"/>
                <w:lang w:eastAsia="zh-CN"/>
              </w:rPr>
            </w:pPr>
            <m:oMath>
              <m:sSubSup>
                <m:sSubSupPr>
                  <m:ctrlPr>
                    <w:rPr>
                      <w:rFonts w:ascii="Cambria Math" w:eastAsia="Batang" w:hAnsi="Cambria Math"/>
                      <w:szCs w:val="20"/>
                      <w:lang w:val="en-GB"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m:t>
              </m:r>
              <m:d>
                <m:dPr>
                  <m:begChr m:val="["/>
                  <m:endChr m:val="]"/>
                  <m:ctrlPr>
                    <w:rPr>
                      <w:rFonts w:ascii="Cambria Math" w:hAnsi="Cambria Math"/>
                      <w:szCs w:val="20"/>
                      <w:lang w:eastAsia="zh-CN"/>
                    </w:rPr>
                  </m:ctrlPr>
                </m:dPr>
                <m:e>
                  <m:r>
                    <m:rPr>
                      <m:sty m:val="p"/>
                    </m:rPr>
                    <w:rPr>
                      <w:rFonts w:ascii="Cambria Math" w:hAnsi="Cambria Math"/>
                      <w:szCs w:val="20"/>
                      <w:lang w:eastAsia="zh-CN"/>
                    </w:rPr>
                    <m:t>3,7</m:t>
                  </m:r>
                </m:e>
              </m:d>
            </m:oMath>
            <w:r w:rsidR="54F7D793" w:rsidRPr="192E673A">
              <w:rPr>
                <w:rFonts w:ascii="Times New Roman" w:hAnsi="Times New Roman"/>
                <w:lang w:eastAsia="zh-CN"/>
              </w:rPr>
              <w:t xml:space="preserve"> for 480kHz and </w:t>
            </w:r>
            <m:oMath>
              <m:sSubSup>
                <m:sSubSupPr>
                  <m:ctrlPr>
                    <w:rPr>
                      <w:rFonts w:ascii="Cambria Math" w:eastAsia="Batang" w:hAnsi="Cambria Math"/>
                      <w:szCs w:val="20"/>
                      <w:lang w:val="en-GB"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r>
                <m:rPr>
                  <m:sty m:val="p"/>
                </m:rPr>
                <w:rPr>
                  <w:rFonts w:ascii="Cambria Math" w:hAnsi="Cambria Math"/>
                  <w:szCs w:val="20"/>
                  <w:lang w:eastAsia="zh-CN"/>
                </w:rPr>
                <m:t>=</m:t>
              </m:r>
              <m:d>
                <m:dPr>
                  <m:begChr m:val="["/>
                  <m:endChr m:val="]"/>
                  <m:ctrlPr>
                    <w:rPr>
                      <w:rFonts w:ascii="Cambria Math" w:hAnsi="Cambria Math"/>
                      <w:szCs w:val="20"/>
                      <w:lang w:eastAsia="zh-CN"/>
                    </w:rPr>
                  </m:ctrlPr>
                </m:dPr>
                <m:e>
                  <m:r>
                    <m:rPr>
                      <m:sty m:val="p"/>
                    </m:rPr>
                    <w:rPr>
                      <w:rFonts w:ascii="Cambria Math" w:hAnsi="Cambria Math"/>
                      <w:szCs w:val="20"/>
                      <w:lang w:eastAsia="zh-CN"/>
                    </w:rPr>
                    <m:t>7,15</m:t>
                  </m:r>
                </m:e>
              </m:d>
            </m:oMath>
            <w:r w:rsidR="54F7D793" w:rsidRPr="192E673A">
              <w:rPr>
                <w:rFonts w:ascii="Times New Roman" w:hAnsi="Times New Roman"/>
                <w:lang w:eastAsia="zh-CN"/>
              </w:rPr>
              <w:t xml:space="preserve"> for 960kHz PRACH </w:t>
            </w:r>
          </w:p>
          <w:p w14:paraId="73167AC9" w14:textId="77777777" w:rsidR="00703E16" w:rsidRPr="00703E16" w:rsidRDefault="54F7D793" w:rsidP="00703E16">
            <w:pPr>
              <w:pStyle w:val="BodyText"/>
              <w:numPr>
                <w:ilvl w:val="0"/>
                <w:numId w:val="30"/>
              </w:numPr>
              <w:spacing w:before="0" w:after="0" w:line="240" w:lineRule="auto"/>
              <w:ind w:left="241" w:hanging="241"/>
              <w:rPr>
                <w:rFonts w:ascii="Times New Roman" w:hAnsi="Times New Roman"/>
                <w:lang w:eastAsia="zh-CN"/>
              </w:rPr>
            </w:pPr>
            <w:r w:rsidRPr="192E673A">
              <w:rPr>
                <w:rFonts w:ascii="Times New Roman" w:hAnsi="Times New Roman"/>
                <w:lang w:eastAsia="zh-CN"/>
              </w:rPr>
              <w:t xml:space="preserve">FFS: </w:t>
            </w:r>
            <m:oMath>
              <m:sSubSup>
                <m:sSubSupPr>
                  <m:ctrlPr>
                    <w:rPr>
                      <w:rFonts w:ascii="Cambria Math" w:eastAsia="Batang" w:hAnsi="Cambria Math"/>
                      <w:szCs w:val="20"/>
                      <w:lang w:val="en-GB" w:eastAsia="zh-CN"/>
                    </w:rPr>
                  </m:ctrlPr>
                </m:sSubSupPr>
                <m:e>
                  <m: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192E673A">
              <w:rPr>
                <w:rFonts w:ascii="Times New Roman" w:hAnsi="Times New Roman"/>
                <w:lang w:eastAsia="zh-CN"/>
              </w:rPr>
              <w:t xml:space="preserve"> values, when a PRACH slot cannot contain all time domain PRACH occasions</w:t>
            </w:r>
            <w:r w:rsidRPr="192E673A">
              <w:rPr>
                <w:rFonts w:ascii="Times New Roman" w:hAnsi="Times New Roman"/>
                <w:strike/>
                <w:lang w:eastAsia="zh-CN"/>
              </w:rPr>
              <w:t>,</w:t>
            </w:r>
            <w:r w:rsidRPr="192E673A">
              <w:rPr>
                <w:rFonts w:ascii="Times New Roman" w:hAnsi="Times New Roman"/>
                <w:lang w:eastAsia="zh-CN"/>
              </w:rPr>
              <w:t xml:space="preserve"> corresponding to a PRACH Config. Index in Table 6.3.3.2-4 of 38.211 including gap(s) between consecutive PRACH occasions (if supported) to account for LBT and/or beam switching.</w:t>
            </w:r>
          </w:p>
          <w:p w14:paraId="407161DD" w14:textId="77777777" w:rsidR="00703E16" w:rsidRPr="00703E16" w:rsidRDefault="54F7D793" w:rsidP="00703E16">
            <w:pPr>
              <w:pStyle w:val="BodyText"/>
              <w:numPr>
                <w:ilvl w:val="0"/>
                <w:numId w:val="30"/>
              </w:numPr>
              <w:spacing w:before="0" w:after="0" w:line="240" w:lineRule="auto"/>
              <w:ind w:left="241" w:hanging="241"/>
              <w:rPr>
                <w:rFonts w:ascii="Times New Roman" w:hAnsi="Times New Roman"/>
                <w:lang w:eastAsia="zh-CN"/>
              </w:rPr>
            </w:pPr>
            <w:r w:rsidRPr="192E673A">
              <w:rPr>
                <w:rFonts w:ascii="Times New Roman" w:hAnsi="Times New Roman"/>
                <w:lang w:eastAsia="zh-CN"/>
              </w:rPr>
              <w:t xml:space="preserve">FFS: whether to allow for additional </w:t>
            </w:r>
            <m:oMath>
              <m:sSubSup>
                <m:sSubSupPr>
                  <m:ctrlPr>
                    <w:rPr>
                      <w:rFonts w:ascii="Cambria Math" w:eastAsia="Batang" w:hAnsi="Cambria Math"/>
                      <w:szCs w:val="20"/>
                      <w:lang w:val="en-GB" w:eastAsia="zh-CN"/>
                    </w:rPr>
                  </m:ctrlPr>
                </m:sSubSupPr>
                <m:e>
                  <m:r>
                    <m:rPr>
                      <m:sty m:val="p"/>
                    </m:rPr>
                    <w:rPr>
                      <w:rFonts w:ascii="Cambria Math" w:hAnsi="Cambria Math"/>
                      <w:szCs w:val="20"/>
                      <w:lang w:eastAsia="zh-CN"/>
                    </w:rPr>
                    <m:t>n</m:t>
                  </m:r>
                </m:e>
                <m:sub>
                  <m:r>
                    <m:rPr>
                      <m:nor/>
                    </m:rPr>
                    <w:rPr>
                      <w:rFonts w:ascii="Times New Roman" w:hAnsi="Times New Roman"/>
                      <w:szCs w:val="20"/>
                      <w:lang w:eastAsia="zh-CN"/>
                    </w:rPr>
                    <m:t>slot</m:t>
                  </m:r>
                </m:sub>
                <m:sup>
                  <m:r>
                    <m:rPr>
                      <m:nor/>
                    </m:rPr>
                    <w:rPr>
                      <w:rFonts w:ascii="Times New Roman" w:hAnsi="Times New Roman"/>
                      <w:szCs w:val="20"/>
                      <w:lang w:eastAsia="zh-CN"/>
                    </w:rPr>
                    <m:t>RA</m:t>
                  </m:r>
                </m:sup>
              </m:sSubSup>
            </m:oMath>
            <w:r w:rsidRPr="192E673A">
              <w:rPr>
                <w:rFonts w:ascii="Times New Roman" w:hAnsi="Times New Roman"/>
                <w:lang w:eastAsia="zh-CN"/>
              </w:rPr>
              <w:t xml:space="preserve"> values if the maximum that can be configured for the number of FD RO’s is less than 8 (due to BW limitation)</w:t>
            </w:r>
          </w:p>
          <w:p w14:paraId="23E22831" w14:textId="77777777" w:rsidR="00703E16" w:rsidRPr="00703E16" w:rsidRDefault="00703E16" w:rsidP="00703E16">
            <w:pPr>
              <w:spacing w:before="0" w:after="0" w:line="240" w:lineRule="auto"/>
            </w:pPr>
          </w:p>
        </w:tc>
      </w:tr>
    </w:tbl>
    <w:p w14:paraId="4BE8DA32" w14:textId="77777777" w:rsidR="00703E16" w:rsidRDefault="00703E16" w:rsidP="00BE0A68"/>
    <w:p w14:paraId="2F4E363D" w14:textId="44715C25" w:rsidR="00AF7546" w:rsidRDefault="00125643" w:rsidP="00BE0A68">
      <w:r w:rsidRPr="00BE0A68">
        <w:t xml:space="preserve">The main issues </w:t>
      </w:r>
      <w:r w:rsidR="00F261D9" w:rsidRPr="00BE0A68">
        <w:t>discussed in the following section</w:t>
      </w:r>
      <w:r w:rsidR="00161A02">
        <w:t>s</w:t>
      </w:r>
      <w:r w:rsidR="00F261D9" w:rsidRPr="00BE0A68">
        <w:t xml:space="preserve"> </w:t>
      </w:r>
      <w:r w:rsidR="00161A02">
        <w:t xml:space="preserve">are </w:t>
      </w:r>
      <w:r w:rsidR="00EA11F0" w:rsidRPr="00BE0A68">
        <w:t>supported SSB transmission patterns (within a slot and within SSB periodicity)</w:t>
      </w:r>
      <w:r w:rsidR="00D804A7" w:rsidRPr="00BE0A68">
        <w:t xml:space="preserve">, </w:t>
      </w:r>
      <w:r w:rsidR="00B026FA">
        <w:t xml:space="preserve">CORESET#0 </w:t>
      </w:r>
      <w:r w:rsidR="00440433">
        <w:t xml:space="preserve">and SS#0 </w:t>
      </w:r>
      <w:r w:rsidR="00B026FA">
        <w:t xml:space="preserve">configurations, </w:t>
      </w:r>
      <w:r w:rsidR="00D804A7" w:rsidRPr="00BE0A68">
        <w:t xml:space="preserve">PRACH related issues, and discovery </w:t>
      </w:r>
      <w:r w:rsidR="002818DD" w:rsidRPr="00BE0A68">
        <w:t>reference signal (DRS) related operation</w:t>
      </w:r>
      <w:r w:rsidR="00F261D9" w:rsidRPr="00BE0A68">
        <w:t>s</w:t>
      </w:r>
      <w:r w:rsidR="002818DD" w:rsidRPr="00BE0A68">
        <w:t xml:space="preserve">. </w:t>
      </w:r>
    </w:p>
    <w:p w14:paraId="1EB53FBE" w14:textId="77777777" w:rsidR="00BE0A68" w:rsidRPr="00E87656" w:rsidRDefault="00BE0A68" w:rsidP="002661F4"/>
    <w:p w14:paraId="738348E6" w14:textId="71551FA8" w:rsidR="00AE6557" w:rsidRDefault="00667982" w:rsidP="00AE6557">
      <w:pPr>
        <w:pStyle w:val="Heading1"/>
        <w:rPr>
          <w:lang w:val="en-US"/>
        </w:rPr>
      </w:pPr>
      <w:r>
        <w:rPr>
          <w:lang w:val="en-US"/>
        </w:rPr>
        <w:t>Discussion on Initial Access Aspects</w:t>
      </w:r>
    </w:p>
    <w:p w14:paraId="7C9CB7E7" w14:textId="116785BE" w:rsidR="00E256D6" w:rsidRDefault="00F6403B" w:rsidP="00E256D6">
      <w:pPr>
        <w:pStyle w:val="Heading2"/>
      </w:pPr>
      <w:r>
        <w:t>SSB Slot Positions</w:t>
      </w:r>
    </w:p>
    <w:p w14:paraId="58154C2E" w14:textId="323D8E88" w:rsidR="00233420" w:rsidRDefault="00233420" w:rsidP="00233420">
      <w:pPr>
        <w:rPr>
          <w:rFonts w:eastAsia="Times New Roman"/>
          <w:lang w:val="en-GB"/>
        </w:rPr>
      </w:pPr>
      <w:r w:rsidRPr="00233420">
        <w:t xml:space="preserve">The working assumption on </w:t>
      </w:r>
      <w:r w:rsidR="000A1506">
        <w:t>the max number of SSB candidates for SCS 120 kHz</w:t>
      </w:r>
      <w:r w:rsidR="00FD0094">
        <w:t xml:space="preserve"> in a half</w:t>
      </w:r>
      <w:r w:rsidR="00685288">
        <w:t>-</w:t>
      </w:r>
      <w:r w:rsidR="00685288" w:rsidRPr="002C1CB5">
        <w:t>frame</w:t>
      </w:r>
      <w:r w:rsidR="00C41CC6" w:rsidRPr="002C1CB5">
        <w:t xml:space="preserve">, i.e., </w:t>
      </w:r>
      <m:oMath>
        <m:sSub>
          <m:sSubPr>
            <m:ctrlPr>
              <w:rPr>
                <w:rFonts w:ascii="Cambria Math" w:eastAsia="Times New Roman" w:hAnsi="Cambria Math"/>
                <w:i/>
                <w:lang w:val="en-GB"/>
              </w:rPr>
            </m:ctrlPr>
          </m:sSubPr>
          <m:e>
            <m:acc>
              <m:accPr>
                <m:chr m:val="̅"/>
                <m:ctrlPr>
                  <w:rPr>
                    <w:rFonts w:ascii="Cambria Math" w:eastAsia="Times New Roman" w:hAnsi="Cambria Math"/>
                    <w:i/>
                    <w:lang w:val="en-GB"/>
                  </w:rPr>
                </m:ctrlPr>
              </m:accPr>
              <m:e>
                <m:r>
                  <w:rPr>
                    <w:rFonts w:ascii="Cambria Math" w:eastAsia="Times New Roman" w:hAnsi="Cambria Math"/>
                    <w:lang w:val="en-GB"/>
                  </w:rPr>
                  <m:t>L</m:t>
                </m:r>
              </m:e>
            </m:acc>
          </m:e>
          <m:sub>
            <m:r>
              <w:rPr>
                <w:rFonts w:ascii="Cambria Math" w:eastAsia="Times New Roman" w:hAnsi="Cambria Math"/>
                <w:lang w:val="en-GB"/>
              </w:rPr>
              <m:t>max</m:t>
            </m:r>
          </m:sub>
        </m:sSub>
        <m:r>
          <w:rPr>
            <w:rFonts w:ascii="Cambria Math" w:eastAsia="Times New Roman" w:hAnsi="Cambria Math"/>
            <w:lang w:val="en-GB"/>
          </w:rPr>
          <m:t>=64</m:t>
        </m:r>
      </m:oMath>
      <w:r w:rsidR="002C1CB5" w:rsidRPr="002C1CB5">
        <w:rPr>
          <w:rFonts w:eastAsia="Times New Roman"/>
          <w:lang w:val="en-GB"/>
        </w:rPr>
        <w:t>,</w:t>
      </w:r>
      <w:r w:rsidR="002C1CB5">
        <w:rPr>
          <w:rFonts w:eastAsia="Times New Roman"/>
          <w:lang w:val="en-GB"/>
        </w:rPr>
        <w:t xml:space="preserve"> allows </w:t>
      </w:r>
      <w:r w:rsidR="003F107B">
        <w:rPr>
          <w:rFonts w:eastAsia="Times New Roman"/>
          <w:lang w:val="en-GB"/>
        </w:rPr>
        <w:t xml:space="preserve">to </w:t>
      </w:r>
      <w:r w:rsidR="002C1CB5">
        <w:rPr>
          <w:rFonts w:eastAsia="Times New Roman"/>
          <w:lang w:val="en-GB"/>
        </w:rPr>
        <w:t>reus</w:t>
      </w:r>
      <w:r w:rsidR="003F107B">
        <w:rPr>
          <w:rFonts w:eastAsia="Times New Roman"/>
          <w:lang w:val="en-GB"/>
        </w:rPr>
        <w:t>e</w:t>
      </w:r>
      <w:r w:rsidR="002C1CB5">
        <w:rPr>
          <w:rFonts w:eastAsia="Times New Roman"/>
          <w:lang w:val="en-GB"/>
        </w:rPr>
        <w:t xml:space="preserve"> SS</w:t>
      </w:r>
      <w:r w:rsidR="00A01B22">
        <w:rPr>
          <w:rFonts w:eastAsia="Times New Roman"/>
          <w:lang w:val="en-GB"/>
        </w:rPr>
        <w:t xml:space="preserve">B </w:t>
      </w:r>
      <w:r w:rsidR="001262D1">
        <w:rPr>
          <w:rFonts w:eastAsia="Times New Roman"/>
          <w:lang w:val="en-GB"/>
        </w:rPr>
        <w:t xml:space="preserve">candidate </w:t>
      </w:r>
      <w:r w:rsidR="00A01B22">
        <w:rPr>
          <w:rFonts w:eastAsia="Times New Roman"/>
          <w:lang w:val="en-GB"/>
        </w:rPr>
        <w:t>slot positions defined in FR2 for SCS 120 kHz</w:t>
      </w:r>
      <w:r w:rsidR="0060720A">
        <w:rPr>
          <w:rFonts w:eastAsia="Times New Roman"/>
          <w:lang w:val="en-GB"/>
        </w:rPr>
        <w:t xml:space="preserve"> (Case D)</w:t>
      </w:r>
      <w:r w:rsidR="00A01B22">
        <w:rPr>
          <w:rFonts w:eastAsia="Times New Roman"/>
          <w:lang w:val="en-GB"/>
        </w:rPr>
        <w:t>.</w:t>
      </w:r>
      <w:r w:rsidR="0019527D">
        <w:rPr>
          <w:rFonts w:eastAsia="Times New Roman"/>
          <w:lang w:val="en-GB"/>
        </w:rPr>
        <w:t xml:space="preserve"> Therefore, we suggest </w:t>
      </w:r>
      <w:proofErr w:type="gramStart"/>
      <w:r w:rsidR="0019527D">
        <w:rPr>
          <w:rFonts w:eastAsia="Times New Roman"/>
          <w:lang w:val="en-GB"/>
        </w:rPr>
        <w:t>to keep</w:t>
      </w:r>
      <w:proofErr w:type="gramEnd"/>
      <w:r w:rsidR="0019527D">
        <w:rPr>
          <w:rFonts w:eastAsia="Times New Roman"/>
          <w:lang w:val="en-GB"/>
        </w:rPr>
        <w:t xml:space="preserve"> the same SSB pattern for 120 kHz</w:t>
      </w:r>
      <w:r w:rsidR="00A1500C">
        <w:rPr>
          <w:rFonts w:eastAsia="Times New Roman"/>
          <w:lang w:val="en-GB"/>
        </w:rPr>
        <w:t xml:space="preserve"> in FR2-2.</w:t>
      </w:r>
    </w:p>
    <w:p w14:paraId="63BFB7BA" w14:textId="77777777" w:rsidR="00C5578D" w:rsidRPr="00CB4CE7" w:rsidRDefault="002F170A" w:rsidP="00CB4CE7">
      <w:pPr>
        <w:jc w:val="both"/>
        <w:rPr>
          <w:b/>
          <w:bCs/>
        </w:rPr>
      </w:pPr>
      <w:r w:rsidRPr="00CB4CE7">
        <w:rPr>
          <w:b/>
          <w:bCs/>
        </w:rPr>
        <w:t>Proposal 1:</w:t>
      </w:r>
    </w:p>
    <w:p w14:paraId="051F454B" w14:textId="062C121E" w:rsidR="002F170A" w:rsidRPr="00CB4CE7" w:rsidRDefault="057DBCD0" w:rsidP="00CB4CE7">
      <w:pPr>
        <w:numPr>
          <w:ilvl w:val="0"/>
          <w:numId w:val="22"/>
        </w:numPr>
      </w:pPr>
      <w:r>
        <w:t xml:space="preserve">For SSB SCS 120 kHz, reuse </w:t>
      </w:r>
      <w:r w:rsidR="1C824C6C">
        <w:t xml:space="preserve">Case D pattern for </w:t>
      </w:r>
      <w:r w:rsidR="28C6553D">
        <w:t>SSB</w:t>
      </w:r>
      <w:r w:rsidR="70B80621">
        <w:t xml:space="preserve"> candidate</w:t>
      </w:r>
      <w:r w:rsidR="28C6553D">
        <w:t xml:space="preserve"> slot positions</w:t>
      </w:r>
      <w:r w:rsidR="7CED9878">
        <w:t xml:space="preserve"> within a half-frame.</w:t>
      </w:r>
    </w:p>
    <w:p w14:paraId="5084A4C5" w14:textId="04927BD1" w:rsidR="5A02984D" w:rsidRPr="00ED18D1" w:rsidRDefault="00113B31" w:rsidP="00ED18D1">
      <w:pPr>
        <w:spacing w:line="257" w:lineRule="auto"/>
        <w:jc w:val="both"/>
        <w:rPr>
          <w:rFonts w:eastAsia="Times New Roman"/>
          <w:lang w:val="en-GB"/>
        </w:rPr>
      </w:pPr>
      <w:r>
        <w:t xml:space="preserve">For SSB SCS 480 kHz/960 kHz, </w:t>
      </w:r>
      <w:r w:rsidR="00B76B18">
        <w:t>the SSB candidate slot pattern</w:t>
      </w:r>
      <w:r w:rsidR="00756440">
        <w:t xml:space="preserve"> should </w:t>
      </w:r>
      <w:proofErr w:type="gramStart"/>
      <w:r w:rsidR="00756440">
        <w:t>take into account</w:t>
      </w:r>
      <w:proofErr w:type="gramEnd"/>
      <w:r w:rsidR="00756440">
        <w:t xml:space="preserve"> </w:t>
      </w:r>
      <w:r w:rsidR="007002CC">
        <w:t>PRACH</w:t>
      </w:r>
      <w:r w:rsidR="00246594">
        <w:t xml:space="preserve"> </w:t>
      </w:r>
      <w:r w:rsidR="00312E01">
        <w:t>occasion</w:t>
      </w:r>
      <w:r w:rsidR="00392626">
        <w:t xml:space="preserve"> placements in order to avoid collisions with them. </w:t>
      </w:r>
      <w:r w:rsidR="004636D0">
        <w:t xml:space="preserve">According to the agreement from RAN1 #106-e, the </w:t>
      </w:r>
      <w:r w:rsidR="00E96F7D">
        <w:t xml:space="preserve">starting PRACH slot </w:t>
      </w:r>
      <w:r w:rsidR="003071F3">
        <w:t xml:space="preserve">is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7</m:t>
            </m:r>
          </m:e>
        </m:d>
      </m:oMath>
      <w:r w:rsidR="0081479F" w:rsidRPr="00EB69B3">
        <w:rPr>
          <w:rFonts w:cs="Times"/>
          <w:lang w:eastAsia="zh-CN"/>
        </w:rPr>
        <w:t xml:space="preserve"> for </w:t>
      </w:r>
      <w:r w:rsidR="00063077">
        <w:rPr>
          <w:rFonts w:cs="Times"/>
          <w:lang w:eastAsia="zh-CN"/>
        </w:rPr>
        <w:t xml:space="preserve">PRACH SCS </w:t>
      </w:r>
      <w:r w:rsidR="0081479F" w:rsidRPr="00EB69B3">
        <w:rPr>
          <w:rFonts w:cs="Times"/>
          <w:lang w:eastAsia="zh-CN"/>
        </w:rPr>
        <w:t xml:space="preserve">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15</m:t>
            </m:r>
          </m:e>
        </m:d>
      </m:oMath>
      <w:r w:rsidR="0081479F" w:rsidRPr="00EB69B3">
        <w:rPr>
          <w:rFonts w:cs="Times"/>
          <w:lang w:eastAsia="zh-CN"/>
        </w:rPr>
        <w:t xml:space="preserve"> for </w:t>
      </w:r>
      <w:r w:rsidR="00510CF8">
        <w:rPr>
          <w:rFonts w:cs="Times"/>
          <w:lang w:eastAsia="zh-CN"/>
        </w:rPr>
        <w:t xml:space="preserve">SCS </w:t>
      </w:r>
      <w:r w:rsidR="0081479F" w:rsidRPr="00EB69B3">
        <w:rPr>
          <w:rFonts w:cs="Times"/>
          <w:lang w:eastAsia="zh-CN"/>
        </w:rPr>
        <w:t xml:space="preserve">960kHz </w:t>
      </w:r>
      <w:r w:rsidR="00F94BE1">
        <w:rPr>
          <w:rFonts w:cs="Times"/>
          <w:lang w:eastAsia="zh-CN"/>
        </w:rPr>
        <w:t xml:space="preserve">when </w:t>
      </w:r>
      <w:r w:rsidR="00AE6376">
        <w:rPr>
          <w:rFonts w:cs="Times"/>
          <w:lang w:eastAsia="zh-CN"/>
        </w:rPr>
        <w:t>the number of PRACH slots within th</w:t>
      </w:r>
      <w:r w:rsidR="009446DE">
        <w:rPr>
          <w:rFonts w:cs="Times"/>
          <w:lang w:eastAsia="zh-CN"/>
        </w:rPr>
        <w:t>e reference slot is one</w:t>
      </w:r>
      <w:r w:rsidR="00F12F3C">
        <w:rPr>
          <w:rFonts w:cs="Times"/>
          <w:lang w:eastAsia="zh-CN"/>
        </w:rPr>
        <w:t xml:space="preserve">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3,7</m:t>
            </m:r>
          </m:e>
        </m:d>
      </m:oMath>
      <w:r w:rsidR="007325F5" w:rsidRPr="00EB69B3">
        <w:rPr>
          <w:rFonts w:cs="Times"/>
          <w:lang w:eastAsia="zh-CN"/>
        </w:rPr>
        <w:t xml:space="preserve"> for </w:t>
      </w:r>
      <w:r w:rsidR="007325F5">
        <w:rPr>
          <w:rFonts w:cs="Times"/>
          <w:lang w:eastAsia="zh-CN"/>
        </w:rPr>
        <w:t xml:space="preserve">PRACH SCS </w:t>
      </w:r>
      <w:r w:rsidR="007325F5" w:rsidRPr="00EB69B3">
        <w:rPr>
          <w:rFonts w:cs="Times"/>
          <w:lang w:eastAsia="zh-CN"/>
        </w:rPr>
        <w:t xml:space="preserve">480kHz and </w:t>
      </w:r>
      <m:oMath>
        <m:sSubSup>
          <m:sSubSupPr>
            <m:ctrlPr>
              <w:rPr>
                <w:rFonts w:ascii="Cambria Math" w:hAnsi="Cambria Math"/>
                <w:sz w:val="22"/>
                <w:szCs w:val="22"/>
                <w:lang w:eastAsia="zh-CN"/>
              </w:rPr>
            </m:ctrlPr>
          </m:sSubSupPr>
          <m:e>
            <m:r>
              <w:rPr>
                <w:rFonts w:ascii="Cambria Math" w:hAnsi="Cambria Math"/>
                <w:sz w:val="22"/>
                <w:szCs w:val="22"/>
                <w:lang w:eastAsia="zh-CN"/>
              </w:rPr>
              <m:t>n</m:t>
            </m:r>
          </m:e>
          <m:sub>
            <m:r>
              <m:rPr>
                <m:nor/>
              </m:rPr>
              <w:rPr>
                <w:sz w:val="22"/>
                <w:szCs w:val="22"/>
                <w:lang w:eastAsia="zh-CN"/>
              </w:rPr>
              <m:t>slot</m:t>
            </m:r>
          </m:sub>
          <m:sup>
            <m:r>
              <m:rPr>
                <m:nor/>
              </m:rPr>
              <w:rPr>
                <w:sz w:val="22"/>
                <w:szCs w:val="22"/>
                <w:lang w:eastAsia="zh-CN"/>
              </w:rPr>
              <m:t>RA</m:t>
            </m:r>
          </m:sup>
        </m:sSubSup>
        <m:r>
          <m:rPr>
            <m:sty m:val="p"/>
          </m:rPr>
          <w:rPr>
            <w:rFonts w:ascii="Cambria Math" w:hAnsi="Cambria Math"/>
            <w:sz w:val="22"/>
            <w:szCs w:val="22"/>
            <w:lang w:eastAsia="zh-CN"/>
          </w:rPr>
          <m:t>=</m:t>
        </m:r>
        <m:d>
          <m:dPr>
            <m:begChr m:val="["/>
            <m:endChr m:val="]"/>
            <m:ctrlPr>
              <w:rPr>
                <w:rFonts w:ascii="Cambria Math" w:hAnsi="Cambria Math"/>
                <w:sz w:val="22"/>
                <w:szCs w:val="22"/>
                <w:lang w:eastAsia="zh-CN"/>
              </w:rPr>
            </m:ctrlPr>
          </m:dPr>
          <m:e>
            <m:r>
              <m:rPr>
                <m:sty m:val="p"/>
              </m:rPr>
              <w:rPr>
                <w:rFonts w:ascii="Cambria Math" w:hAnsi="Cambria Math"/>
                <w:sz w:val="22"/>
                <w:szCs w:val="22"/>
                <w:lang w:eastAsia="zh-CN"/>
              </w:rPr>
              <m:t>7,15</m:t>
            </m:r>
          </m:e>
        </m:d>
      </m:oMath>
      <w:r w:rsidR="007325F5" w:rsidRPr="00EB69B3">
        <w:rPr>
          <w:rFonts w:cs="Times"/>
          <w:lang w:eastAsia="zh-CN"/>
        </w:rPr>
        <w:t xml:space="preserve"> for </w:t>
      </w:r>
      <w:r w:rsidR="007325F5">
        <w:rPr>
          <w:rFonts w:cs="Times"/>
          <w:lang w:eastAsia="zh-CN"/>
        </w:rPr>
        <w:t xml:space="preserve">SCS </w:t>
      </w:r>
      <w:r w:rsidR="007325F5" w:rsidRPr="00EB69B3">
        <w:rPr>
          <w:rFonts w:cs="Times"/>
          <w:lang w:eastAsia="zh-CN"/>
        </w:rPr>
        <w:t>960kHz</w:t>
      </w:r>
      <w:r w:rsidR="007325F5">
        <w:rPr>
          <w:rFonts w:cs="Times"/>
          <w:lang w:eastAsia="zh-CN"/>
        </w:rPr>
        <w:t xml:space="preserve"> when the number of PRACH slots within the reference slot is two.</w:t>
      </w:r>
      <w:r w:rsidR="00F072A8">
        <w:rPr>
          <w:rFonts w:cs="Times"/>
          <w:lang w:eastAsia="zh-CN"/>
        </w:rPr>
        <w:t xml:space="preserve"> </w:t>
      </w:r>
      <w:r w:rsidR="5A02984D" w:rsidRPr="00ED18D1">
        <w:rPr>
          <w:rFonts w:eastAsia="Times New Roman"/>
          <w:lang w:val="en-GB"/>
        </w:rPr>
        <w:t xml:space="preserve">Taking the above design factor into account, we propose </w:t>
      </w:r>
      <w:r w:rsidR="462237AE" w:rsidRPr="00ED18D1">
        <w:rPr>
          <w:rFonts w:eastAsia="Times New Roman"/>
          <w:lang w:val="en-GB"/>
        </w:rPr>
        <w:t xml:space="preserve">the SSB slot pattern shown in </w:t>
      </w:r>
      <w:r w:rsidR="00D36C46" w:rsidRPr="00ED18D1">
        <w:rPr>
          <w:rFonts w:eastAsia="Times New Roman"/>
          <w:lang w:val="en-GB"/>
        </w:rPr>
        <w:fldChar w:fldCharType="begin"/>
      </w:r>
      <w:r w:rsidR="00D36C46" w:rsidRPr="00ED18D1">
        <w:rPr>
          <w:rFonts w:eastAsia="Times New Roman"/>
          <w:lang w:val="en-GB"/>
        </w:rPr>
        <w:instrText xml:space="preserve"> REF _Ref68623733 \h </w:instrText>
      </w:r>
      <w:r w:rsidR="00154031" w:rsidRPr="00ED18D1">
        <w:rPr>
          <w:rFonts w:eastAsia="Times New Roman"/>
          <w:lang w:val="en-GB"/>
        </w:rPr>
        <w:instrText xml:space="preserve"> \* MERGEFORMAT </w:instrText>
      </w:r>
      <w:r w:rsidR="00D36C46" w:rsidRPr="00ED18D1">
        <w:rPr>
          <w:rFonts w:eastAsia="Times New Roman"/>
          <w:lang w:val="en-GB"/>
        </w:rPr>
      </w:r>
      <w:r w:rsidR="00D36C46" w:rsidRPr="00ED18D1">
        <w:rPr>
          <w:rFonts w:eastAsia="Times New Roman"/>
          <w:lang w:val="en-GB"/>
        </w:rPr>
        <w:fldChar w:fldCharType="separate"/>
      </w:r>
      <w:r w:rsidR="00137DD2" w:rsidRPr="00CB4CE7">
        <w:rPr>
          <w:rFonts w:eastAsia="Times New Roman"/>
          <w:lang w:val="en-GB"/>
        </w:rPr>
        <w:t>Figure 1</w:t>
      </w:r>
      <w:r w:rsidR="00D36C46" w:rsidRPr="00ED18D1">
        <w:rPr>
          <w:rFonts w:eastAsia="Times New Roman"/>
          <w:lang w:val="en-GB"/>
        </w:rPr>
        <w:fldChar w:fldCharType="end"/>
      </w:r>
      <w:r w:rsidR="462237AE" w:rsidRPr="00ED18D1">
        <w:rPr>
          <w:rFonts w:eastAsia="Times New Roman"/>
          <w:lang w:val="en-GB"/>
        </w:rPr>
        <w:t xml:space="preserve">, where 3 consecutive (potentially) SSB containing slots </w:t>
      </w:r>
      <w:r w:rsidR="369ED549" w:rsidRPr="00ED18D1">
        <w:rPr>
          <w:rFonts w:eastAsia="Times New Roman"/>
          <w:lang w:val="en-GB"/>
        </w:rPr>
        <w:t xml:space="preserve">are </w:t>
      </w:r>
      <w:r w:rsidR="462237AE" w:rsidRPr="00ED18D1">
        <w:rPr>
          <w:rFonts w:eastAsia="Times New Roman"/>
          <w:lang w:val="en-GB"/>
        </w:rPr>
        <w:t xml:space="preserve">followed by 1 slot that SSB cannot be transmitted on for 480 kHz, and 6 consecutive (potentially) SSB containing slots </w:t>
      </w:r>
      <w:r w:rsidR="1A3EA4C1" w:rsidRPr="00ED18D1">
        <w:rPr>
          <w:rFonts w:eastAsia="Times New Roman"/>
          <w:lang w:val="en-GB"/>
        </w:rPr>
        <w:t xml:space="preserve">are </w:t>
      </w:r>
      <w:r w:rsidR="462237AE" w:rsidRPr="00ED18D1">
        <w:rPr>
          <w:rFonts w:eastAsia="Times New Roman"/>
          <w:lang w:val="en-GB"/>
        </w:rPr>
        <w:t xml:space="preserve">followed by 2 </w:t>
      </w:r>
      <w:proofErr w:type="gramStart"/>
      <w:r w:rsidR="462237AE" w:rsidRPr="00ED18D1">
        <w:rPr>
          <w:rFonts w:eastAsia="Times New Roman"/>
          <w:lang w:val="en-GB"/>
        </w:rPr>
        <w:t>slot</w:t>
      </w:r>
      <w:proofErr w:type="gramEnd"/>
      <w:r w:rsidR="462237AE" w:rsidRPr="00ED18D1">
        <w:rPr>
          <w:rFonts w:eastAsia="Times New Roman"/>
          <w:lang w:val="en-GB"/>
        </w:rPr>
        <w:t xml:space="preserve"> that SSB cannot be transmitted on for 960 kHz.</w:t>
      </w:r>
    </w:p>
    <w:p w14:paraId="019B643B" w14:textId="3E58ECEA" w:rsidR="00D36C46" w:rsidRDefault="6E6840F5" w:rsidP="006C3761">
      <w:pPr>
        <w:keepNext/>
        <w:spacing w:line="257" w:lineRule="auto"/>
        <w:jc w:val="center"/>
      </w:pPr>
      <w:r>
        <w:rPr>
          <w:noProof/>
        </w:rPr>
        <w:lastRenderedPageBreak/>
        <w:drawing>
          <wp:inline distT="0" distB="0" distL="0" distR="0" wp14:anchorId="0124F9B8" wp14:editId="2BB60D8D">
            <wp:extent cx="4286252" cy="2553052"/>
            <wp:effectExtent l="0" t="0" r="0" b="0"/>
            <wp:docPr id="1931199922" name="Picture 1931199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31199922"/>
                    <pic:cNvPicPr/>
                  </pic:nvPicPr>
                  <pic:blipFill>
                    <a:blip r:embed="rId17">
                      <a:extLst>
                        <a:ext uri="{28A0092B-C50C-407E-A947-70E740481C1C}">
                          <a14:useLocalDpi xmlns:a14="http://schemas.microsoft.com/office/drawing/2010/main" val="0"/>
                        </a:ext>
                      </a:extLst>
                    </a:blip>
                    <a:stretch>
                      <a:fillRect/>
                    </a:stretch>
                  </pic:blipFill>
                  <pic:spPr>
                    <a:xfrm>
                      <a:off x="0" y="0"/>
                      <a:ext cx="4286252" cy="2553052"/>
                    </a:xfrm>
                    <a:prstGeom prst="rect">
                      <a:avLst/>
                    </a:prstGeom>
                  </pic:spPr>
                </pic:pic>
              </a:graphicData>
            </a:graphic>
          </wp:inline>
        </w:drawing>
      </w:r>
    </w:p>
    <w:p w14:paraId="56B6FF86" w14:textId="511F7E8F" w:rsidR="66CFC515" w:rsidRDefault="00D36C46" w:rsidP="006C3761">
      <w:pPr>
        <w:jc w:val="center"/>
      </w:pPr>
      <w:bookmarkStart w:id="2" w:name="_Ref68623733"/>
      <w:r>
        <w:t xml:space="preserve">Figure </w:t>
      </w:r>
      <w:r>
        <w:fldChar w:fldCharType="begin"/>
      </w:r>
      <w:r>
        <w:instrText>SEQ Figure \* ARABIC</w:instrText>
      </w:r>
      <w:r>
        <w:fldChar w:fldCharType="separate"/>
      </w:r>
      <w:r w:rsidR="00CB57D3">
        <w:rPr>
          <w:noProof/>
        </w:rPr>
        <w:t>1</w:t>
      </w:r>
      <w:r>
        <w:fldChar w:fldCharType="end"/>
      </w:r>
      <w:bookmarkEnd w:id="2"/>
      <w:r>
        <w:t xml:space="preserve">: Proposed SSB slot pattern for SCS </w:t>
      </w:r>
      <w:r w:rsidR="005E4311">
        <w:t>480 kHz/960 kHz</w:t>
      </w:r>
      <w:r w:rsidR="005E4311" w:rsidDel="005E4311">
        <w:t xml:space="preserve"> </w:t>
      </w:r>
    </w:p>
    <w:p w14:paraId="7354512D" w14:textId="6438A1EE" w:rsidR="0053588E" w:rsidRPr="003626EB" w:rsidRDefault="5CC185B8" w:rsidP="00EC07C1">
      <w:pPr>
        <w:jc w:val="both"/>
        <w:rPr>
          <w:b/>
          <w:bCs/>
        </w:rPr>
      </w:pPr>
      <w:r w:rsidRPr="544326BD">
        <w:rPr>
          <w:b/>
          <w:bCs/>
        </w:rPr>
        <w:t xml:space="preserve">Proposal </w:t>
      </w:r>
      <w:r w:rsidRPr="544326BD" w:rsidDel="00FE5B2A">
        <w:rPr>
          <w:b/>
          <w:bCs/>
        </w:rPr>
        <w:t>2</w:t>
      </w:r>
      <w:r w:rsidRPr="544326BD">
        <w:rPr>
          <w:b/>
          <w:bCs/>
        </w:rPr>
        <w:t xml:space="preserve">: </w:t>
      </w:r>
    </w:p>
    <w:p w14:paraId="3815C3F6" w14:textId="2BFB5BC4" w:rsidR="3C886705" w:rsidRDefault="510AC34B" w:rsidP="00AC42A8">
      <w:pPr>
        <w:numPr>
          <w:ilvl w:val="0"/>
          <w:numId w:val="22"/>
        </w:numPr>
      </w:pPr>
      <w:r>
        <w:t>Consider SSB pattern in a slot with 3 SSB containing slots</w:t>
      </w:r>
      <w:r w:rsidR="22060738">
        <w:t>, each slot with 2 SSB position,</w:t>
      </w:r>
      <w:r>
        <w:t xml:space="preserve"> followed b</w:t>
      </w:r>
      <w:r w:rsidR="003C6BE5">
        <w:t xml:space="preserve">y 1 non-SSB carrying slot for </w:t>
      </w:r>
      <w:r w:rsidR="5F6996A4">
        <w:t>480 kHz and 6 SSB carrying slots followed by 2 non-SSB carrying slots for 960kHz.</w:t>
      </w:r>
    </w:p>
    <w:p w14:paraId="2839F429" w14:textId="27DFB1FF" w:rsidR="00CB1C9D" w:rsidRPr="002A52C5" w:rsidRDefault="2F492348" w:rsidP="00CB1C9D">
      <w:pPr>
        <w:numPr>
          <w:ilvl w:val="1"/>
          <w:numId w:val="22"/>
        </w:numPr>
      </w:pPr>
      <w:r>
        <w:t xml:space="preserve">For 480kHz and 960kHz SCS based SSB, </w:t>
      </w:r>
      <w:r w:rsidR="402536CD">
        <w:t>first sym</w:t>
      </w:r>
      <w:r w:rsidR="704F72B5">
        <w:t>bols of the candidate SSB have indexes {</w:t>
      </w:r>
      <w:r w:rsidR="11D5EC49">
        <w:t>2,9}</w:t>
      </w:r>
      <w:r w:rsidR="484A5707">
        <w:t xml:space="preserve"> + 14</w:t>
      </w:r>
      <w:r w:rsidR="484A5707" w:rsidRPr="0F26C7C3">
        <w:rPr>
          <w:rFonts w:cs="Times"/>
          <w:lang w:eastAsia="zh-CN"/>
        </w:rPr>
        <w:t>×n, where index 0 corresponds to the first symbol of the first slot in a half-frame</w:t>
      </w:r>
      <w:r w:rsidR="35006536" w:rsidRPr="0F26C7C3">
        <w:rPr>
          <w:rFonts w:cs="Times"/>
          <w:lang w:eastAsia="zh-CN"/>
        </w:rPr>
        <w:t>.</w:t>
      </w:r>
    </w:p>
    <w:p w14:paraId="086F5BC0" w14:textId="56EDA502" w:rsidR="00F2580A" w:rsidRDefault="678EE94B" w:rsidP="002A52C5">
      <w:pPr>
        <w:numPr>
          <w:ilvl w:val="1"/>
          <w:numId w:val="22"/>
        </w:numPr>
      </w:pPr>
      <w:r>
        <w:t xml:space="preserve">For 480kHz, </w:t>
      </w:r>
      <w:r w:rsidR="35006536">
        <w:t>n</w:t>
      </w:r>
      <w:r w:rsidR="2D63DC3E">
        <w:t xml:space="preserve"> = </w:t>
      </w:r>
      <w:r w:rsidR="60DC182B">
        <w:t>{</w:t>
      </w:r>
      <w:r w:rsidR="10E2B38A">
        <w:t xml:space="preserve">0,1,2, 4,5,6, 8,9,10, </w:t>
      </w:r>
      <w:r w:rsidR="4F7BF0D8">
        <w:t xml:space="preserve">12,13,14, </w:t>
      </w:r>
      <w:r w:rsidR="10E2B38A">
        <w:t>16,17,18, 20,21,22, 24,25,26, 28,29,30</w:t>
      </w:r>
      <w:r w:rsidR="47AF2E9E">
        <w:t>,</w:t>
      </w:r>
      <w:r w:rsidR="353D70B4">
        <w:t xml:space="preserve"> 32,33,</w:t>
      </w:r>
      <w:proofErr w:type="gramStart"/>
      <w:r w:rsidR="353D70B4">
        <w:t>34,  36</w:t>
      </w:r>
      <w:proofErr w:type="gramEnd"/>
      <w:r w:rsidR="353D70B4">
        <w:t>,37,38, 40,41</w:t>
      </w:r>
      <w:r w:rsidR="60DC182B">
        <w:t>}</w:t>
      </w:r>
      <w:r w:rsidR="3900FA3B">
        <w:t>,</w:t>
      </w:r>
      <w:r w:rsidR="60DC182B">
        <w:t xml:space="preserve"> {</w:t>
      </w:r>
      <w:r w:rsidR="754444D3">
        <w:t>42,</w:t>
      </w:r>
      <w:r w:rsidR="3900FA3B">
        <w:t xml:space="preserve"> </w:t>
      </w:r>
      <w:r w:rsidR="41D8A82A">
        <w:t xml:space="preserve">44,45,46, 48,49,50, 52,53,54, </w:t>
      </w:r>
      <w:r w:rsidR="7502187A">
        <w:t>56,57,58, 60,61,62, 64,65,66, 68,69,70, 72,73,74, 76,77,78, 80</w:t>
      </w:r>
      <w:r w:rsidR="17945DDB">
        <w:t>, 81, 82, 84</w:t>
      </w:r>
      <w:r w:rsidR="60DC182B">
        <w:t>}</w:t>
      </w:r>
      <w:r w:rsidR="353D70B4">
        <w:t>.</w:t>
      </w:r>
    </w:p>
    <w:p w14:paraId="6B0280EB" w14:textId="7C0E24E3" w:rsidR="00391095" w:rsidRPr="00E70F6F" w:rsidRDefault="7904E0C0" w:rsidP="00821C43">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2B3A8A69" w14:textId="3B52AD2A" w:rsidR="009E5407" w:rsidRPr="00E70F6F" w:rsidRDefault="678EE94B" w:rsidP="002A52C5">
      <w:pPr>
        <w:numPr>
          <w:ilvl w:val="1"/>
          <w:numId w:val="22"/>
        </w:numPr>
      </w:pPr>
      <w:r>
        <w:t xml:space="preserve">For 960kHz, n = </w:t>
      </w:r>
      <w:r w:rsidR="60DC182B">
        <w:t>{</w:t>
      </w:r>
      <w:r>
        <w:t xml:space="preserve">0,1,2,3,4,5, </w:t>
      </w:r>
      <w:r w:rsidR="72D35D10">
        <w:t>8,</w:t>
      </w:r>
      <w:r w:rsidR="2F9001C3">
        <w:t>9,10,</w:t>
      </w:r>
      <w:r w:rsidR="50D41638">
        <w:t>11,12,13,</w:t>
      </w:r>
      <w:r w:rsidR="2F9001C3">
        <w:t xml:space="preserve"> </w:t>
      </w:r>
      <w:r w:rsidR="44862089">
        <w:t>16,</w:t>
      </w:r>
      <w:r w:rsidR="135E046C">
        <w:t>17,18,19,20,21,</w:t>
      </w:r>
      <w:r w:rsidR="347A2B4B">
        <w:t xml:space="preserve"> </w:t>
      </w:r>
      <w:r w:rsidR="6258F1DC">
        <w:t>2</w:t>
      </w:r>
      <w:r w:rsidR="5470EF9B">
        <w:t>4</w:t>
      </w:r>
      <w:r w:rsidR="6258F1DC">
        <w:t>,</w:t>
      </w:r>
      <w:r w:rsidR="15EF10FF">
        <w:t xml:space="preserve">25,26,27,28,29, 32,33,34,35,36,37, </w:t>
      </w:r>
      <w:r w:rsidR="673E2739">
        <w:t>40,41</w:t>
      </w:r>
      <w:r w:rsidR="60DC182B">
        <w:t>}</w:t>
      </w:r>
      <w:r w:rsidR="1A07077D">
        <w:t>,</w:t>
      </w:r>
      <w:r w:rsidR="60DC182B">
        <w:t xml:space="preserve"> {</w:t>
      </w:r>
      <w:r w:rsidR="1A07077D">
        <w:t xml:space="preserve">42,43,44,45, </w:t>
      </w:r>
      <w:r w:rsidR="70045E8B">
        <w:t>48,49,50,51,52,53, 56,57,58,59,60,61, 64,65,66,67,68,69, 72,73,74,75,76,77, 80</w:t>
      </w:r>
      <w:r w:rsidR="4DDEB0F8">
        <w:t>,</w:t>
      </w:r>
      <w:r w:rsidR="5BD8F867">
        <w:t>81,82,83</w:t>
      </w:r>
      <w:r w:rsidR="60DC182B">
        <w:t>}</w:t>
      </w:r>
      <w:r w:rsidR="5EA6070E">
        <w:t xml:space="preserve">. </w:t>
      </w:r>
    </w:p>
    <w:p w14:paraId="0F0DD376" w14:textId="77777777" w:rsidR="00E82699" w:rsidRPr="00E70F6F" w:rsidRDefault="7904E0C0" w:rsidP="00E82699">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6758C186" w14:textId="2FA2343A" w:rsidR="0059106D" w:rsidRDefault="0059106D" w:rsidP="5E25132D">
      <w:pPr>
        <w:jc w:val="both"/>
      </w:pPr>
    </w:p>
    <w:p w14:paraId="03137B40" w14:textId="77777777" w:rsidR="00F6403B" w:rsidRDefault="00F6403B" w:rsidP="00F6403B">
      <w:pPr>
        <w:pStyle w:val="Heading2"/>
      </w:pPr>
      <w:bookmarkStart w:id="3" w:name="_Ref83979183"/>
      <w:r>
        <w:t>CORESET#0 and SS#0 Configuration</w:t>
      </w:r>
      <w:bookmarkEnd w:id="3"/>
    </w:p>
    <w:p w14:paraId="0CDE0822" w14:textId="7152B1E6" w:rsidR="136691F3" w:rsidRPr="00724E93" w:rsidRDefault="351065BC" w:rsidP="136691F3">
      <w:pPr>
        <w:jc w:val="both"/>
        <w:rPr>
          <w:b/>
          <w:u w:val="single"/>
        </w:rPr>
      </w:pPr>
      <w:r w:rsidRPr="00724E93">
        <w:rPr>
          <w:b/>
          <w:bCs/>
          <w:u w:val="single"/>
        </w:rPr>
        <w:t>CORESET#0 configuration</w:t>
      </w:r>
      <w:r w:rsidRPr="00724E93">
        <w:rPr>
          <w:b/>
          <w:bCs/>
        </w:rPr>
        <w:t xml:space="preserve"> </w:t>
      </w:r>
    </w:p>
    <w:p w14:paraId="571592D9" w14:textId="64BF6EF1" w:rsidR="00AA258E" w:rsidRDefault="00AA258E" w:rsidP="00B8262E">
      <w:pPr>
        <w:jc w:val="both"/>
      </w:pPr>
      <w:r>
        <w:t>In US unlicensed operation, communication device has a special clause for devices operating with bandwi</w:t>
      </w:r>
      <w:r w:rsidR="00B8262E">
        <w:t>d</w:t>
      </w:r>
      <w:r>
        <w:t xml:space="preserve">ths smaller 100 </w:t>
      </w:r>
      <w:proofErr w:type="spellStart"/>
      <w:r>
        <w:t>MHz.</w:t>
      </w:r>
      <w:proofErr w:type="spellEnd"/>
      <w:r w:rsidR="00B8262E">
        <w:t xml:space="preserve"> </w:t>
      </w:r>
      <w:r>
        <w:t xml:space="preserve">More specifically, </w:t>
      </w:r>
      <w:r w:rsidRPr="00BB722F">
        <w:t xml:space="preserve">“The </w:t>
      </w:r>
      <w:proofErr w:type="gramStart"/>
      <w:r w:rsidRPr="00BB722F">
        <w:t xml:space="preserve">500 </w:t>
      </w:r>
      <w:proofErr w:type="spellStart"/>
      <w:r w:rsidRPr="00BB722F">
        <w:t>mW</w:t>
      </w:r>
      <w:proofErr w:type="spellEnd"/>
      <w:proofErr w:type="gramEnd"/>
      <w:r w:rsidRPr="00BB722F">
        <w:t xml:space="preserve"> peak transmitter output limit applies to transmitters with an emission bandwidth of at least 100 MHz and is reduced for systems that employ narrower bandwidths.” “Transmitters with an emission bandwidth of less than 100 MHz must limit their peak transmitter conducted output power to the product of 500 </w:t>
      </w:r>
      <w:proofErr w:type="spellStart"/>
      <w:r w:rsidRPr="00BB722F">
        <w:t>mW</w:t>
      </w:r>
      <w:proofErr w:type="spellEnd"/>
      <w:r w:rsidRPr="00BB722F">
        <w:t xml:space="preserve"> times their emission bandwidth divided by 100 </w:t>
      </w:r>
      <w:proofErr w:type="spellStart"/>
      <w:r w:rsidRPr="00BB722F">
        <w:t>MHz.</w:t>
      </w:r>
      <w:proofErr w:type="spellEnd"/>
      <w:r w:rsidRPr="00BB722F">
        <w:t>”</w:t>
      </w:r>
      <w:r>
        <w:t xml:space="preserve"> [2].</w:t>
      </w:r>
    </w:p>
    <w:p w14:paraId="45266F0F" w14:textId="4956C38D" w:rsidR="00B8262E" w:rsidRDefault="00B8262E" w:rsidP="00B8262E">
      <w:pPr>
        <w:jc w:val="both"/>
      </w:pPr>
      <w:r>
        <w:t>Because of this</w:t>
      </w:r>
      <w:r w:rsidR="00BF4774">
        <w:t xml:space="preserve"> it is critical to at least support CORESET bandwidth that </w:t>
      </w:r>
      <w:proofErr w:type="gramStart"/>
      <w:r w:rsidR="00D0372E">
        <w:t>are able to</w:t>
      </w:r>
      <w:proofErr w:type="gramEnd"/>
      <w:r w:rsidR="00D0372E">
        <w:t xml:space="preserve"> reach 100 MHz, so that transmission power isn’t negatively penalized. For 120kHz cases, </w:t>
      </w:r>
      <w:r w:rsidR="002E6055">
        <w:t xml:space="preserve">48 PRB CORESET only occupy 69 MHz, and falls short from the minimum 100 MHz threshold. Therefore, we suggest to also agree to support </w:t>
      </w:r>
      <w:r w:rsidR="00F26D1C">
        <w:t>96 PRB CORESET for</w:t>
      </w:r>
      <w:r w:rsidR="004C1AA6">
        <w:t xml:space="preserve"> CORESET multiplexing pattern 1. In case of CORESET multiplexing pattern 3, SSB and CORESET are FDM and use of 48 PRB CORESET effectively yields bandwidth of 97 </w:t>
      </w:r>
      <w:proofErr w:type="spellStart"/>
      <w:r w:rsidR="004C1AA6">
        <w:t>MHz</w:t>
      </w:r>
      <w:r w:rsidR="003B5C7F">
        <w:t>.</w:t>
      </w:r>
      <w:proofErr w:type="spellEnd"/>
      <w:r w:rsidR="003B5C7F">
        <w:t xml:space="preserve"> While </w:t>
      </w:r>
      <w:r w:rsidR="1D2CB744">
        <w:t>i</w:t>
      </w:r>
      <w:r w:rsidR="003B5C7F">
        <w:t xml:space="preserve">t is still short from 100 MHz, the power penalty is somewhat negligible. </w:t>
      </w:r>
      <w:proofErr w:type="gramStart"/>
      <w:r w:rsidR="008E0A5A">
        <w:t>So</w:t>
      </w:r>
      <w:proofErr w:type="gramEnd"/>
      <w:r w:rsidR="008E0A5A">
        <w:t xml:space="preserve"> </w:t>
      </w:r>
      <w:r w:rsidR="008E0A5A">
        <w:lastRenderedPageBreak/>
        <w:t xml:space="preserve">while supporting 96 PRB for 120 kHz cases is not essential for transmit power perspective, given that </w:t>
      </w:r>
      <w:r w:rsidR="00146302">
        <w:t xml:space="preserve">time domain resources for PDSCH for SIB1 in case of multiplexing pattern 3 can be limiting, we think there is still value in supporting 96 PRB </w:t>
      </w:r>
      <w:r w:rsidR="002106CF">
        <w:t>CORESET options.</w:t>
      </w:r>
    </w:p>
    <w:p w14:paraId="74FF7536" w14:textId="6D63E5FB" w:rsidR="002106CF" w:rsidRDefault="00741733" w:rsidP="00B8262E">
      <w:pPr>
        <w:jc w:val="both"/>
      </w:pPr>
      <w:r>
        <w:t>The</w:t>
      </w:r>
      <w:r w:rsidR="002106CF">
        <w:t xml:space="preserve"> 480 kHz and 960 kHz</w:t>
      </w:r>
      <w:r>
        <w:t xml:space="preserve"> </w:t>
      </w:r>
      <w:r w:rsidR="002106CF">
        <w:t xml:space="preserve">subcarrier spacing are intended to be used to support wide system bandwidths. Therefore, </w:t>
      </w:r>
      <w:r w:rsidR="007764B4">
        <w:t xml:space="preserve">we think there is value in providing 96 PRB </w:t>
      </w:r>
      <w:r>
        <w:t>CORESET options for 480 and 960 kHz cases as well.</w:t>
      </w:r>
    </w:p>
    <w:p w14:paraId="6C4D61F6" w14:textId="4C865331" w:rsidR="00C40BB1" w:rsidRPr="00046FEB" w:rsidRDefault="5ECD2826" w:rsidP="1147C420">
      <w:pPr>
        <w:jc w:val="both"/>
        <w:rPr>
          <w:b/>
          <w:bCs/>
        </w:rPr>
      </w:pPr>
      <w:r w:rsidRPr="00046FEB">
        <w:rPr>
          <w:b/>
          <w:bCs/>
        </w:rPr>
        <w:t xml:space="preserve">Proposal 3: </w:t>
      </w:r>
    </w:p>
    <w:p w14:paraId="2DC6732C" w14:textId="6A535711" w:rsidR="00A662B1" w:rsidRPr="00C40BB1" w:rsidRDefault="15278CC8" w:rsidP="00724E93">
      <w:pPr>
        <w:pStyle w:val="ListParagraph"/>
        <w:numPr>
          <w:ilvl w:val="0"/>
          <w:numId w:val="59"/>
        </w:numPr>
        <w:jc w:val="both"/>
        <w:rPr>
          <w:rFonts w:eastAsia="Times New Roman"/>
        </w:rPr>
      </w:pPr>
      <w:r>
        <w:t>Support 96 PRB CORESET for {</w:t>
      </w:r>
      <w:r w:rsidR="38FB32C9">
        <w:t xml:space="preserve">SS/PBCH, PDCCH} equal to </w:t>
      </w:r>
      <w:r>
        <w:t>{120,120</w:t>
      </w:r>
      <w:r w:rsidR="37FEE77C">
        <w:t>}</w:t>
      </w:r>
      <w:r w:rsidR="0FEC7C94">
        <w:t>,</w:t>
      </w:r>
      <w:r>
        <w:t xml:space="preserve"> {480,480} and {960,960} kHz </w:t>
      </w:r>
      <w:r w:rsidR="0A78DB3E">
        <w:t xml:space="preserve">with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rsidR="0A78DB3E">
        <w:t>= {1, 2}</w:t>
      </w:r>
      <w:r w:rsidR="3D26C6FC">
        <w:t>.</w:t>
      </w:r>
    </w:p>
    <w:p w14:paraId="03A64FB4" w14:textId="1CCFAB37" w:rsidR="00376542" w:rsidRDefault="00376542" w:rsidP="00724E93">
      <w:pPr>
        <w:spacing w:line="259" w:lineRule="auto"/>
        <w:jc w:val="both"/>
      </w:pPr>
      <w:r>
        <w:t>With the assumption that 96 PRB CORESET will be supported by the CORESET#0 configuration in MIB. We f</w:t>
      </w:r>
      <w:r w:rsidR="005A6DD2">
        <w:t>urther analyze</w:t>
      </w:r>
      <w:r w:rsidR="00710407">
        <w:t>d</w:t>
      </w:r>
      <w:r w:rsidR="005A6DD2">
        <w:t xml:space="preserve"> how many states </w:t>
      </w:r>
      <w:r w:rsidR="000B46F8">
        <w:t xml:space="preserve">of </w:t>
      </w:r>
      <w:r w:rsidR="005A6DD2">
        <w:t xml:space="preserve">CORESET#0 </w:t>
      </w:r>
      <w:r w:rsidR="000B46F8">
        <w:t xml:space="preserve">configuration will be needed. </w:t>
      </w:r>
      <w:r w:rsidR="002A0305">
        <w:t>The number of states for CORESET#0 configuration is dependent on RB offset required to be supported for a given channel and synchronization raster design for FR2-2.</w:t>
      </w:r>
    </w:p>
    <w:p w14:paraId="445A0468" w14:textId="29A217AA" w:rsidR="00EF07A3" w:rsidRDefault="2D633961" w:rsidP="00D46AD2">
      <w:pPr>
        <w:spacing w:line="259" w:lineRule="auto"/>
        <w:jc w:val="both"/>
      </w:pPr>
      <w:r>
        <w:t xml:space="preserve">The </w:t>
      </w:r>
      <w:r w:rsidR="0A2DE825">
        <w:t xml:space="preserve">RB offset is the gap between the smallest RB index of the CORESET to the smallest RB index of the </w:t>
      </w:r>
      <w:r w:rsidR="416033D6">
        <w:t xml:space="preserve">occupied channel bandwidth. The exact values of the </w:t>
      </w:r>
      <w:r w:rsidR="1FE5BC27">
        <w:t>channel and synchronization raster are yet to be determined</w:t>
      </w:r>
      <w:r w:rsidR="00FC0099">
        <w:t xml:space="preserve"> in RAN4</w:t>
      </w:r>
      <w:r w:rsidR="1FE5BC27">
        <w:t>.</w:t>
      </w:r>
      <w:r w:rsidR="416033D6">
        <w:t xml:space="preserve"> </w:t>
      </w:r>
      <w:r w:rsidR="00F3140A">
        <w:t xml:space="preserve">However, we can still perform estimates based on </w:t>
      </w:r>
      <w:r w:rsidR="00233392">
        <w:t>contending proposals</w:t>
      </w:r>
      <w:r w:rsidR="00F0085A">
        <w:t xml:space="preserve"> for raster design</w:t>
      </w:r>
      <w:r w:rsidR="00233392">
        <w:t xml:space="preserve"> in RAN4</w:t>
      </w:r>
      <w:r w:rsidR="00F0085A">
        <w:t xml:space="preserve">. </w:t>
      </w:r>
      <w:r w:rsidR="00710407">
        <w:t>Based on internal analysis, w</w:t>
      </w:r>
      <w:r w:rsidR="0022587A">
        <w:t xml:space="preserve">e believe </w:t>
      </w:r>
      <w:r w:rsidR="00DD25ED">
        <w:t xml:space="preserve">{0} RB offset for </w:t>
      </w:r>
      <w:r w:rsidR="004F2751">
        <w:t xml:space="preserve">all </w:t>
      </w:r>
      <w:r w:rsidR="004006F7">
        <w:t xml:space="preserve">multiplexing pattern 1 </w:t>
      </w:r>
      <w:r w:rsidR="00A12503">
        <w:t>entries</w:t>
      </w:r>
      <w:r w:rsidR="004006F7">
        <w:t xml:space="preserve"> for {120, 120} kHz</w:t>
      </w:r>
      <w:r w:rsidR="004A4703">
        <w:t>, {480, 480} kHz, and {960, 960} kHz</w:t>
      </w:r>
      <w:r w:rsidR="006362BD">
        <w:t xml:space="preserve"> is sufficient with the only exception to 48 PRB </w:t>
      </w:r>
      <w:r w:rsidR="00A12503">
        <w:t>entries of</w:t>
      </w:r>
      <w:r w:rsidR="0067448D">
        <w:t xml:space="preserve"> {120, 120} kHz case</w:t>
      </w:r>
      <w:r w:rsidR="00B6510F">
        <w:t xml:space="preserve">. </w:t>
      </w:r>
      <w:r w:rsidR="005B4F3C">
        <w:t xml:space="preserve"> Depending on how GSCN entries are </w:t>
      </w:r>
      <w:proofErr w:type="gramStart"/>
      <w:r w:rsidR="005B4F3C">
        <w:t>down-selected</w:t>
      </w:r>
      <w:proofErr w:type="gramEnd"/>
      <w:r w:rsidR="005B4F3C">
        <w:t xml:space="preserve"> and re-used </w:t>
      </w:r>
      <w:r w:rsidR="007C2046">
        <w:t xml:space="preserve">across different channel bandwidth cases, the SSB placement within a </w:t>
      </w:r>
      <w:r w:rsidR="0056511E">
        <w:t xml:space="preserve">100 MHz channel bandwidth with 120 kHz </w:t>
      </w:r>
      <w:r w:rsidR="006D480C">
        <w:t xml:space="preserve">could </w:t>
      </w:r>
      <w:r w:rsidR="00B8180F">
        <w:t>require higher RB offset in order to place a 48 PRB CORESET within the occupied channel bandwidth of the 100 MHz channel.</w:t>
      </w:r>
      <w:r w:rsidR="00830ACF">
        <w:t xml:space="preserve"> </w:t>
      </w:r>
      <w:r w:rsidR="006F4E71">
        <w:t xml:space="preserve">It should be noted that </w:t>
      </w:r>
      <w:r w:rsidR="00C7693A">
        <w:t xml:space="preserve">support of RB offset value of 1 is strictly not </w:t>
      </w:r>
      <w:r w:rsidR="303E1D7C">
        <w:t>require</w:t>
      </w:r>
      <w:r w:rsidR="60FC9E72">
        <w:t>d</w:t>
      </w:r>
      <w:r w:rsidR="00E9427D">
        <w:t xml:space="preserve">, as it can be circumvented by </w:t>
      </w:r>
      <w:r w:rsidR="4AADE999">
        <w:t xml:space="preserve">an </w:t>
      </w:r>
      <w:r w:rsidR="00E9427D">
        <w:t xml:space="preserve">additional GSCN raster entry or </w:t>
      </w:r>
      <w:r w:rsidR="00084A41">
        <w:t xml:space="preserve">alternatively by not supporting multiplexing pattern 3 for </w:t>
      </w:r>
      <w:r w:rsidR="64A9D362">
        <w:t xml:space="preserve">a </w:t>
      </w:r>
      <w:r w:rsidR="00B92B74">
        <w:t>few</w:t>
      </w:r>
      <w:r w:rsidR="00084A41">
        <w:t xml:space="preserve"> of the other channel bandwidth cases.</w:t>
      </w:r>
      <w:r w:rsidR="008F6267">
        <w:t xml:space="preserve"> The lat</w:t>
      </w:r>
      <w:r w:rsidR="0001422D">
        <w:t xml:space="preserve">ter case </w:t>
      </w:r>
      <w:r w:rsidR="00B971C4">
        <w:t xml:space="preserve">may resolve the RB offset value of 1 requirement, as we assumed same GSCN raster entries are </w:t>
      </w:r>
      <w:r w:rsidR="00B92B74">
        <w:t>re-used for supporting both mux pattern 1 and 3 across various overlapping bandwidths.</w:t>
      </w:r>
      <w:r w:rsidR="003A030C">
        <w:t xml:space="preserve"> If mux pattern 3 support is de-prioritized </w:t>
      </w:r>
      <w:r w:rsidR="37A11024">
        <w:t xml:space="preserve">and </w:t>
      </w:r>
      <w:r w:rsidR="003A030C">
        <w:t xml:space="preserve">not required for every single channel bandwidth, then it is possible to </w:t>
      </w:r>
      <w:r w:rsidR="00D46AD2">
        <w:t>optimize the RB offset values to only have value of 0.</w:t>
      </w:r>
      <w:r w:rsidR="00BC6595">
        <w:t xml:space="preserve"> Further information is available in the Appendix.</w:t>
      </w:r>
    </w:p>
    <w:p w14:paraId="43EB1D0D" w14:textId="5AC438CD" w:rsidR="065CA300" w:rsidRDefault="0A1D194B" w:rsidP="00724E93">
      <w:pPr>
        <w:spacing w:line="259" w:lineRule="auto"/>
        <w:jc w:val="both"/>
      </w:pPr>
      <w:r>
        <w:t>The following modification to Table 13-8 in TS 38.213 is proposed</w:t>
      </w:r>
      <w:r w:rsidR="00A94047">
        <w:t xml:space="preserve"> based on </w:t>
      </w:r>
      <w:r w:rsidR="00D73D30">
        <w:t>our raster estimates</w:t>
      </w:r>
      <w:r>
        <w:t xml:space="preserve">. </w:t>
      </w:r>
    </w:p>
    <w:p w14:paraId="75A75D51" w14:textId="7FAC4BD6" w:rsidR="4ED426FF" w:rsidRDefault="4ED426FF" w:rsidP="3403D1D9">
      <w:pPr>
        <w:spacing w:line="259" w:lineRule="auto"/>
        <w:jc w:val="both"/>
        <w:rPr>
          <w:b/>
          <w:lang w:val="en-GB"/>
        </w:rPr>
      </w:pPr>
      <w:r w:rsidRPr="192E673A">
        <w:rPr>
          <w:rFonts w:ascii="Arial" w:eastAsia="Arial" w:hAnsi="Arial" w:cs="Arial"/>
          <w:b/>
          <w:bCs/>
          <w:lang w:val="en-GB"/>
        </w:rPr>
        <w:t>Table 13-8: Set of resource blocks and slot symbols of CORESET for Type0-PDCCH search space set when {SS/PBCH block, PDCCH} SCS is {120, 120} kHz</w:t>
      </w:r>
    </w:p>
    <w:tbl>
      <w:tblPr>
        <w:tblW w:w="0" w:type="auto"/>
        <w:tblInd w:w="420" w:type="dxa"/>
        <w:tblLayout w:type="fixed"/>
        <w:tblLook w:val="01E0" w:firstRow="1" w:lastRow="1" w:firstColumn="1" w:lastColumn="1" w:noHBand="0" w:noVBand="0"/>
      </w:tblPr>
      <w:tblGrid>
        <w:gridCol w:w="795"/>
        <w:gridCol w:w="3315"/>
        <w:gridCol w:w="1545"/>
        <w:gridCol w:w="1830"/>
        <w:gridCol w:w="1455"/>
      </w:tblGrid>
      <w:tr w:rsidR="192E673A" w14:paraId="09D61A43" w14:textId="77777777" w:rsidTr="00171FD9">
        <w:tc>
          <w:tcPr>
            <w:tcW w:w="795" w:type="dxa"/>
            <w:tcBorders>
              <w:top w:val="single" w:sz="8" w:space="0" w:color="auto"/>
              <w:left w:val="single" w:sz="8" w:space="0" w:color="auto"/>
              <w:bottom w:val="double" w:sz="4" w:space="0" w:color="auto"/>
              <w:right w:val="double" w:sz="4" w:space="0" w:color="auto"/>
            </w:tcBorders>
            <w:shd w:val="clear" w:color="auto" w:fill="E0E0E0"/>
            <w:vAlign w:val="center"/>
          </w:tcPr>
          <w:p w14:paraId="04C00A54" w14:textId="1D89600E" w:rsidR="192E673A" w:rsidRDefault="192E673A" w:rsidP="00171FD9">
            <w:pPr>
              <w:spacing w:after="0"/>
              <w:jc w:val="center"/>
              <w:rPr>
                <w:rFonts w:ascii="Arial" w:eastAsia="Arial" w:hAnsi="Arial" w:cs="Arial"/>
                <w:b/>
                <w:bCs/>
                <w:sz w:val="18"/>
                <w:szCs w:val="18"/>
              </w:rPr>
            </w:pPr>
            <w:r w:rsidRPr="192E673A">
              <w:rPr>
                <w:rFonts w:ascii="Arial" w:eastAsia="Arial" w:hAnsi="Arial" w:cs="Arial"/>
                <w:b/>
                <w:bCs/>
                <w:sz w:val="18"/>
                <w:szCs w:val="18"/>
              </w:rPr>
              <w:t>Index</w:t>
            </w:r>
          </w:p>
        </w:tc>
        <w:tc>
          <w:tcPr>
            <w:tcW w:w="3315" w:type="dxa"/>
            <w:tcBorders>
              <w:top w:val="single" w:sz="8" w:space="0" w:color="auto"/>
              <w:left w:val="double" w:sz="4" w:space="0" w:color="auto"/>
              <w:bottom w:val="double" w:sz="4" w:space="0" w:color="auto"/>
              <w:right w:val="single" w:sz="8" w:space="0" w:color="auto"/>
            </w:tcBorders>
            <w:shd w:val="clear" w:color="auto" w:fill="E0E0E0"/>
            <w:vAlign w:val="center"/>
          </w:tcPr>
          <w:p w14:paraId="6987CB7D" w14:textId="01ED46EF"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SS/PBCH block and CORESET multiplexing pattern </w:t>
            </w:r>
          </w:p>
        </w:tc>
        <w:tc>
          <w:tcPr>
            <w:tcW w:w="1545" w:type="dxa"/>
            <w:tcBorders>
              <w:top w:val="single" w:sz="8" w:space="0" w:color="auto"/>
              <w:left w:val="single" w:sz="8" w:space="0" w:color="auto"/>
              <w:bottom w:val="double" w:sz="4" w:space="0" w:color="auto"/>
              <w:right w:val="single" w:sz="8" w:space="0" w:color="auto"/>
            </w:tcBorders>
            <w:shd w:val="clear" w:color="auto" w:fill="E0E0E0"/>
            <w:vAlign w:val="center"/>
          </w:tcPr>
          <w:p w14:paraId="3FC7326C" w14:textId="3B953999"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RBs </w:t>
            </w:r>
          </w:p>
        </w:tc>
        <w:tc>
          <w:tcPr>
            <w:tcW w:w="1830" w:type="dxa"/>
            <w:tcBorders>
              <w:top w:val="single" w:sz="8" w:space="0" w:color="auto"/>
              <w:left w:val="single" w:sz="8" w:space="0" w:color="auto"/>
              <w:bottom w:val="double" w:sz="4" w:space="0" w:color="auto"/>
              <w:right w:val="single" w:sz="8" w:space="0" w:color="auto"/>
            </w:tcBorders>
            <w:shd w:val="clear" w:color="auto" w:fill="E0E0E0"/>
            <w:vAlign w:val="center"/>
          </w:tcPr>
          <w:p w14:paraId="44798967" w14:textId="0C704A4F"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Symbols  </w:t>
            </w:r>
          </w:p>
        </w:tc>
        <w:tc>
          <w:tcPr>
            <w:tcW w:w="1455" w:type="dxa"/>
            <w:tcBorders>
              <w:top w:val="single" w:sz="8" w:space="0" w:color="auto"/>
              <w:left w:val="single" w:sz="8" w:space="0" w:color="auto"/>
              <w:bottom w:val="double" w:sz="4" w:space="0" w:color="auto"/>
              <w:right w:val="single" w:sz="8" w:space="0" w:color="auto"/>
            </w:tcBorders>
            <w:shd w:val="clear" w:color="auto" w:fill="E0E0E0"/>
            <w:vAlign w:val="center"/>
          </w:tcPr>
          <w:p w14:paraId="745AA216" w14:textId="09D94BE9"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Offset (RBs) </w:t>
            </w:r>
          </w:p>
        </w:tc>
      </w:tr>
      <w:tr w:rsidR="192E673A" w14:paraId="72028512" w14:textId="77777777" w:rsidTr="00171FD9">
        <w:tc>
          <w:tcPr>
            <w:tcW w:w="795" w:type="dxa"/>
            <w:tcBorders>
              <w:top w:val="double" w:sz="4" w:space="0" w:color="auto"/>
              <w:left w:val="single" w:sz="8" w:space="0" w:color="auto"/>
              <w:bottom w:val="single" w:sz="8" w:space="0" w:color="auto"/>
              <w:right w:val="double" w:sz="4" w:space="0" w:color="auto"/>
            </w:tcBorders>
            <w:vAlign w:val="center"/>
          </w:tcPr>
          <w:p w14:paraId="56BE7107" w14:textId="10821CC8"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c>
          <w:tcPr>
            <w:tcW w:w="3315" w:type="dxa"/>
            <w:tcBorders>
              <w:top w:val="double" w:sz="4" w:space="0" w:color="auto"/>
              <w:left w:val="double" w:sz="4" w:space="0" w:color="auto"/>
              <w:bottom w:val="single" w:sz="8" w:space="0" w:color="auto"/>
              <w:right w:val="single" w:sz="8" w:space="0" w:color="auto"/>
            </w:tcBorders>
            <w:vAlign w:val="center"/>
          </w:tcPr>
          <w:p w14:paraId="1B2923BD" w14:textId="7520D9B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1 </w:t>
            </w:r>
          </w:p>
        </w:tc>
        <w:tc>
          <w:tcPr>
            <w:tcW w:w="1545" w:type="dxa"/>
            <w:tcBorders>
              <w:top w:val="double" w:sz="4" w:space="0" w:color="auto"/>
              <w:left w:val="single" w:sz="8" w:space="0" w:color="auto"/>
              <w:bottom w:val="single" w:sz="8" w:space="0" w:color="auto"/>
              <w:right w:val="single" w:sz="8" w:space="0" w:color="auto"/>
            </w:tcBorders>
            <w:vAlign w:val="center"/>
          </w:tcPr>
          <w:p w14:paraId="1448F204" w14:textId="3040FE9E"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double" w:sz="4" w:space="0" w:color="auto"/>
              <w:left w:val="single" w:sz="8" w:space="0" w:color="auto"/>
              <w:bottom w:val="single" w:sz="8" w:space="0" w:color="auto"/>
              <w:right w:val="single" w:sz="8" w:space="0" w:color="auto"/>
            </w:tcBorders>
            <w:vAlign w:val="center"/>
          </w:tcPr>
          <w:p w14:paraId="087CDF75" w14:textId="494559B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double" w:sz="4" w:space="0" w:color="auto"/>
              <w:left w:val="single" w:sz="8" w:space="0" w:color="auto"/>
              <w:bottom w:val="single" w:sz="8" w:space="0" w:color="auto"/>
              <w:right w:val="single" w:sz="8" w:space="0" w:color="auto"/>
            </w:tcBorders>
            <w:vAlign w:val="center"/>
          </w:tcPr>
          <w:p w14:paraId="60785F4C" w14:textId="793A1A4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192E673A" w14:paraId="0FC950E9"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CB0BFD2" w14:textId="4EC395DD"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3315" w:type="dxa"/>
            <w:tcBorders>
              <w:top w:val="single" w:sz="8" w:space="0" w:color="auto"/>
              <w:left w:val="double" w:sz="4" w:space="0" w:color="auto"/>
              <w:bottom w:val="single" w:sz="8" w:space="0" w:color="auto"/>
              <w:right w:val="single" w:sz="8" w:space="0" w:color="auto"/>
            </w:tcBorders>
            <w:vAlign w:val="center"/>
          </w:tcPr>
          <w:p w14:paraId="0E583DCB" w14:textId="752B0CA1"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1545" w:type="dxa"/>
            <w:tcBorders>
              <w:top w:val="single" w:sz="8" w:space="0" w:color="auto"/>
              <w:left w:val="single" w:sz="8" w:space="0" w:color="auto"/>
              <w:bottom w:val="single" w:sz="8" w:space="0" w:color="auto"/>
              <w:right w:val="single" w:sz="8" w:space="0" w:color="auto"/>
            </w:tcBorders>
            <w:vAlign w:val="center"/>
          </w:tcPr>
          <w:p w14:paraId="766083A6" w14:textId="70F9E159"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48</w:t>
            </w:r>
          </w:p>
        </w:tc>
        <w:tc>
          <w:tcPr>
            <w:tcW w:w="1830" w:type="dxa"/>
            <w:tcBorders>
              <w:top w:val="single" w:sz="8" w:space="0" w:color="auto"/>
              <w:left w:val="single" w:sz="8" w:space="0" w:color="auto"/>
              <w:bottom w:val="single" w:sz="8" w:space="0" w:color="auto"/>
              <w:right w:val="single" w:sz="8" w:space="0" w:color="auto"/>
            </w:tcBorders>
            <w:vAlign w:val="center"/>
          </w:tcPr>
          <w:p w14:paraId="440E22CD" w14:textId="3AEA135F" w:rsidR="192E673A" w:rsidRPr="00B41AD3" w:rsidRDefault="009A7EE7" w:rsidP="00171FD9">
            <w:pPr>
              <w:spacing w:after="0"/>
              <w:jc w:val="center"/>
              <w:rPr>
                <w:rFonts w:ascii="Arial" w:eastAsia="Arial" w:hAnsi="Arial" w:cs="Arial"/>
                <w:sz w:val="18"/>
                <w:szCs w:val="18"/>
              </w:rPr>
            </w:pPr>
            <w:r w:rsidRPr="00B41AD3">
              <w:rPr>
                <w:rFonts w:ascii="Arial" w:eastAsia="Arial" w:hAnsi="Arial" w:cs="Arial"/>
                <w:sz w:val="18"/>
                <w:szCs w:val="18"/>
              </w:rPr>
              <w:t>1</w:t>
            </w:r>
          </w:p>
        </w:tc>
        <w:tc>
          <w:tcPr>
            <w:tcW w:w="1455" w:type="dxa"/>
            <w:tcBorders>
              <w:top w:val="single" w:sz="8" w:space="0" w:color="auto"/>
              <w:left w:val="single" w:sz="8" w:space="0" w:color="auto"/>
              <w:bottom w:val="single" w:sz="8" w:space="0" w:color="auto"/>
              <w:right w:val="single" w:sz="8" w:space="0" w:color="auto"/>
            </w:tcBorders>
            <w:vAlign w:val="center"/>
          </w:tcPr>
          <w:p w14:paraId="69C88BFD" w14:textId="19B81DF4"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r>
      <w:tr w:rsidR="192E673A" w14:paraId="6C3A2624"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7BFE9DC5" w14:textId="629AB2DF"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2</w:t>
            </w:r>
          </w:p>
        </w:tc>
        <w:tc>
          <w:tcPr>
            <w:tcW w:w="3315" w:type="dxa"/>
            <w:tcBorders>
              <w:top w:val="single" w:sz="8" w:space="0" w:color="auto"/>
              <w:left w:val="double" w:sz="4" w:space="0" w:color="auto"/>
              <w:bottom w:val="single" w:sz="8" w:space="0" w:color="auto"/>
              <w:right w:val="single" w:sz="8" w:space="0" w:color="auto"/>
            </w:tcBorders>
            <w:vAlign w:val="center"/>
          </w:tcPr>
          <w:p w14:paraId="0B6565B3" w14:textId="3E03272F"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1545" w:type="dxa"/>
            <w:tcBorders>
              <w:top w:val="single" w:sz="8" w:space="0" w:color="auto"/>
              <w:left w:val="single" w:sz="8" w:space="0" w:color="auto"/>
              <w:bottom w:val="single" w:sz="8" w:space="0" w:color="auto"/>
              <w:right w:val="single" w:sz="8" w:space="0" w:color="auto"/>
            </w:tcBorders>
            <w:vAlign w:val="center"/>
          </w:tcPr>
          <w:p w14:paraId="69840EA5" w14:textId="654FE116"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48</w:t>
            </w:r>
          </w:p>
        </w:tc>
        <w:tc>
          <w:tcPr>
            <w:tcW w:w="1830" w:type="dxa"/>
            <w:tcBorders>
              <w:top w:val="single" w:sz="8" w:space="0" w:color="auto"/>
              <w:left w:val="single" w:sz="8" w:space="0" w:color="auto"/>
              <w:bottom w:val="single" w:sz="8" w:space="0" w:color="auto"/>
              <w:right w:val="single" w:sz="8" w:space="0" w:color="auto"/>
            </w:tcBorders>
            <w:vAlign w:val="center"/>
          </w:tcPr>
          <w:p w14:paraId="25DE98F0" w14:textId="40F5FAA7" w:rsidR="192E673A" w:rsidRPr="00B41AD3" w:rsidRDefault="009A7EE7" w:rsidP="00171FD9">
            <w:pPr>
              <w:spacing w:after="0"/>
              <w:jc w:val="center"/>
              <w:rPr>
                <w:rFonts w:ascii="Arial" w:eastAsia="Arial" w:hAnsi="Arial" w:cs="Arial"/>
                <w:sz w:val="18"/>
                <w:szCs w:val="18"/>
              </w:rPr>
            </w:pPr>
            <w:r w:rsidRPr="00B41AD3">
              <w:rPr>
                <w:rFonts w:ascii="Arial" w:eastAsia="Arial" w:hAnsi="Arial" w:cs="Arial"/>
                <w:sz w:val="18"/>
                <w:szCs w:val="18"/>
              </w:rPr>
              <w:t>1</w:t>
            </w:r>
          </w:p>
        </w:tc>
        <w:tc>
          <w:tcPr>
            <w:tcW w:w="1455" w:type="dxa"/>
            <w:tcBorders>
              <w:top w:val="single" w:sz="8" w:space="0" w:color="auto"/>
              <w:left w:val="single" w:sz="8" w:space="0" w:color="auto"/>
              <w:bottom w:val="single" w:sz="8" w:space="0" w:color="auto"/>
              <w:right w:val="single" w:sz="8" w:space="0" w:color="auto"/>
            </w:tcBorders>
            <w:vAlign w:val="center"/>
          </w:tcPr>
          <w:p w14:paraId="734A2DC2" w14:textId="77C8F108" w:rsidR="192E673A" w:rsidRDefault="009A7EE7" w:rsidP="00171FD9">
            <w:pPr>
              <w:spacing w:after="0"/>
              <w:jc w:val="center"/>
              <w:rPr>
                <w:rFonts w:ascii="Arial" w:eastAsia="Arial" w:hAnsi="Arial" w:cs="Arial"/>
                <w:sz w:val="18"/>
                <w:szCs w:val="18"/>
              </w:rPr>
            </w:pPr>
            <w:r>
              <w:rPr>
                <w:rFonts w:ascii="Arial" w:eastAsia="Arial" w:hAnsi="Arial" w:cs="Arial"/>
                <w:sz w:val="18"/>
                <w:szCs w:val="18"/>
              </w:rPr>
              <w:t>[</w:t>
            </w:r>
            <w:r w:rsidR="192E673A" w:rsidRPr="192E673A">
              <w:rPr>
                <w:rFonts w:ascii="Arial" w:eastAsia="Arial" w:hAnsi="Arial" w:cs="Arial"/>
                <w:sz w:val="18"/>
                <w:szCs w:val="18"/>
              </w:rPr>
              <w:t>1</w:t>
            </w:r>
            <w:r>
              <w:rPr>
                <w:rFonts w:ascii="Arial" w:eastAsia="Arial" w:hAnsi="Arial" w:cs="Arial"/>
                <w:sz w:val="18"/>
                <w:szCs w:val="18"/>
              </w:rPr>
              <w:t>]</w:t>
            </w:r>
          </w:p>
        </w:tc>
      </w:tr>
      <w:tr w:rsidR="192E673A" w14:paraId="031B76C2"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692BF516" w14:textId="178A8B7C"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3</w:t>
            </w:r>
          </w:p>
        </w:tc>
        <w:tc>
          <w:tcPr>
            <w:tcW w:w="3315" w:type="dxa"/>
            <w:tcBorders>
              <w:top w:val="single" w:sz="8" w:space="0" w:color="auto"/>
              <w:left w:val="double" w:sz="4" w:space="0" w:color="auto"/>
              <w:bottom w:val="single" w:sz="8" w:space="0" w:color="auto"/>
              <w:right w:val="single" w:sz="8" w:space="0" w:color="auto"/>
            </w:tcBorders>
            <w:vAlign w:val="center"/>
          </w:tcPr>
          <w:p w14:paraId="11B17A7A" w14:textId="69DDC388"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6F106672" w14:textId="7F4346E0" w:rsidR="192E673A"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3F9D7A18" w14:textId="6A88E09F" w:rsidR="192E673A" w:rsidRPr="00B41AD3" w:rsidRDefault="192E673A" w:rsidP="00171FD9">
            <w:pPr>
              <w:spacing w:after="0"/>
              <w:jc w:val="center"/>
              <w:rPr>
                <w:rFonts w:ascii="Arial" w:eastAsia="Arial" w:hAnsi="Arial" w:cs="Arial"/>
                <w:sz w:val="18"/>
                <w:szCs w:val="18"/>
                <w:lang w:val="en-GB"/>
              </w:rPr>
            </w:pPr>
            <w:r w:rsidRPr="00B41AD3">
              <w:rPr>
                <w:rFonts w:ascii="Arial" w:eastAsia="Arial" w:hAnsi="Arial" w:cs="Arial"/>
                <w:sz w:val="18"/>
                <w:szCs w:val="18"/>
                <w:lang w:val="en-GB"/>
              </w:rPr>
              <w:t xml:space="preserve"> </w:t>
            </w:r>
            <w:r w:rsidR="00B41AD3">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214FADC5" w14:textId="7B49F8D5"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192E673A" w14:paraId="1E638D1E"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5CF698E3" w14:textId="76442A05"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4</w:t>
            </w:r>
          </w:p>
        </w:tc>
        <w:tc>
          <w:tcPr>
            <w:tcW w:w="3315" w:type="dxa"/>
            <w:tcBorders>
              <w:top w:val="single" w:sz="8" w:space="0" w:color="auto"/>
              <w:left w:val="double" w:sz="4" w:space="0" w:color="auto"/>
              <w:bottom w:val="single" w:sz="8" w:space="0" w:color="auto"/>
              <w:right w:val="single" w:sz="8" w:space="0" w:color="auto"/>
            </w:tcBorders>
            <w:vAlign w:val="center"/>
          </w:tcPr>
          <w:p w14:paraId="021CFF51" w14:textId="27737AA1" w:rsidR="192E673A" w:rsidRPr="00B41AD3" w:rsidRDefault="192E673A" w:rsidP="00171FD9">
            <w:pPr>
              <w:spacing w:after="0"/>
              <w:jc w:val="center"/>
              <w:rPr>
                <w:rFonts w:ascii="Arial" w:eastAsia="Arial" w:hAnsi="Arial" w:cs="Arial"/>
                <w:sz w:val="18"/>
                <w:szCs w:val="18"/>
                <w:lang w:val="en-GB"/>
              </w:rPr>
            </w:pPr>
            <w:r w:rsidRPr="00B41AD3">
              <w:rPr>
                <w:rFonts w:ascii="Arial" w:eastAsia="Arial" w:hAnsi="Arial" w:cs="Arial"/>
                <w:sz w:val="18"/>
                <w:szCs w:val="18"/>
                <w:lang w:val="en-GB"/>
              </w:rPr>
              <w:t xml:space="preserve">1 </w:t>
            </w:r>
          </w:p>
        </w:tc>
        <w:tc>
          <w:tcPr>
            <w:tcW w:w="1545" w:type="dxa"/>
            <w:tcBorders>
              <w:top w:val="single" w:sz="8" w:space="0" w:color="auto"/>
              <w:left w:val="single" w:sz="8" w:space="0" w:color="auto"/>
              <w:bottom w:val="single" w:sz="8" w:space="0" w:color="auto"/>
              <w:right w:val="single" w:sz="8" w:space="0" w:color="auto"/>
            </w:tcBorders>
            <w:vAlign w:val="center"/>
          </w:tcPr>
          <w:p w14:paraId="6413E047" w14:textId="1D7A6B50" w:rsidR="192E673A" w:rsidRPr="00B41AD3" w:rsidRDefault="192E673A" w:rsidP="00171FD9">
            <w:pPr>
              <w:spacing w:after="0"/>
              <w:jc w:val="center"/>
              <w:rPr>
                <w:rFonts w:ascii="Arial" w:eastAsia="Arial" w:hAnsi="Arial" w:cs="Arial"/>
                <w:sz w:val="18"/>
                <w:szCs w:val="18"/>
                <w:lang w:val="en-GB"/>
              </w:rPr>
            </w:pPr>
            <w:r w:rsidRPr="00B41AD3">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13B2EAE0" w14:textId="3BF9AC1B" w:rsidR="192E673A" w:rsidRPr="00B41AD3" w:rsidRDefault="009A7EE7" w:rsidP="00171FD9">
            <w:pPr>
              <w:spacing w:after="0"/>
              <w:jc w:val="center"/>
              <w:rPr>
                <w:rFonts w:ascii="Arial" w:eastAsia="Arial" w:hAnsi="Arial" w:cs="Arial"/>
                <w:sz w:val="18"/>
                <w:szCs w:val="18"/>
                <w:lang w:val="en-GB"/>
              </w:rPr>
            </w:pPr>
            <w:r w:rsidRPr="00B41AD3">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4AC18232" w14:textId="5303032C" w:rsidR="192E673A" w:rsidRPr="00B41AD3"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[1]</w:t>
            </w:r>
          </w:p>
        </w:tc>
      </w:tr>
      <w:tr w:rsidR="192E673A" w14:paraId="56A0632E"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B953BBB" w14:textId="5BDB5539"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5</w:t>
            </w:r>
          </w:p>
        </w:tc>
        <w:tc>
          <w:tcPr>
            <w:tcW w:w="3315" w:type="dxa"/>
            <w:tcBorders>
              <w:top w:val="single" w:sz="8" w:space="0" w:color="auto"/>
              <w:left w:val="double" w:sz="4" w:space="0" w:color="auto"/>
              <w:bottom w:val="single" w:sz="8" w:space="0" w:color="auto"/>
              <w:right w:val="single" w:sz="8" w:space="0" w:color="auto"/>
            </w:tcBorders>
            <w:vAlign w:val="center"/>
          </w:tcPr>
          <w:p w14:paraId="704ABD92" w14:textId="6BFDF5C9" w:rsidR="192E673A" w:rsidRPr="00B41AD3" w:rsidRDefault="192E673A" w:rsidP="00171FD9">
            <w:pPr>
              <w:spacing w:after="0"/>
              <w:jc w:val="center"/>
              <w:rPr>
                <w:rFonts w:ascii="Arial" w:eastAsia="Arial" w:hAnsi="Arial" w:cs="Arial"/>
                <w:sz w:val="18"/>
                <w:szCs w:val="18"/>
                <w:lang w:val="en-GB"/>
              </w:rPr>
            </w:pPr>
            <w:r w:rsidRPr="00B41AD3">
              <w:rPr>
                <w:rFonts w:ascii="Arial" w:eastAsia="Arial" w:hAnsi="Arial" w:cs="Arial"/>
                <w:sz w:val="18"/>
                <w:szCs w:val="18"/>
                <w:lang w:val="en-GB"/>
              </w:rPr>
              <w:t xml:space="preserve">1 </w:t>
            </w:r>
          </w:p>
        </w:tc>
        <w:tc>
          <w:tcPr>
            <w:tcW w:w="1545" w:type="dxa"/>
            <w:tcBorders>
              <w:top w:val="single" w:sz="8" w:space="0" w:color="auto"/>
              <w:left w:val="single" w:sz="8" w:space="0" w:color="auto"/>
              <w:bottom w:val="single" w:sz="8" w:space="0" w:color="auto"/>
              <w:right w:val="single" w:sz="8" w:space="0" w:color="auto"/>
            </w:tcBorders>
            <w:vAlign w:val="center"/>
          </w:tcPr>
          <w:p w14:paraId="0A871B24" w14:textId="359D9C4E" w:rsidR="192E673A" w:rsidRPr="00B41AD3"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2F58827A" w14:textId="7A8236B2" w:rsidR="192E673A" w:rsidRPr="00B41AD3"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1</w:t>
            </w:r>
          </w:p>
        </w:tc>
        <w:tc>
          <w:tcPr>
            <w:tcW w:w="1455" w:type="dxa"/>
            <w:tcBorders>
              <w:top w:val="single" w:sz="8" w:space="0" w:color="auto"/>
              <w:left w:val="single" w:sz="8" w:space="0" w:color="auto"/>
              <w:bottom w:val="single" w:sz="8" w:space="0" w:color="auto"/>
              <w:right w:val="single" w:sz="8" w:space="0" w:color="auto"/>
            </w:tcBorders>
            <w:vAlign w:val="center"/>
          </w:tcPr>
          <w:p w14:paraId="4C170611" w14:textId="78903483" w:rsidR="192E673A" w:rsidRPr="00B41AD3"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0</w:t>
            </w:r>
          </w:p>
        </w:tc>
      </w:tr>
      <w:tr w:rsidR="192E673A" w14:paraId="61A8C053"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53F5AA8" w14:textId="1010EB9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6</w:t>
            </w:r>
          </w:p>
        </w:tc>
        <w:tc>
          <w:tcPr>
            <w:tcW w:w="3315" w:type="dxa"/>
            <w:tcBorders>
              <w:top w:val="single" w:sz="8" w:space="0" w:color="auto"/>
              <w:left w:val="double" w:sz="4" w:space="0" w:color="auto"/>
              <w:bottom w:val="single" w:sz="8" w:space="0" w:color="auto"/>
              <w:right w:val="single" w:sz="8" w:space="0" w:color="auto"/>
            </w:tcBorders>
            <w:vAlign w:val="center"/>
          </w:tcPr>
          <w:p w14:paraId="2D832DFF" w14:textId="4F3B83D8" w:rsidR="192E673A"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1A75C35C" w14:textId="393DD1DB" w:rsidR="192E673A" w:rsidRDefault="00B41AD3" w:rsidP="00171FD9">
            <w:pPr>
              <w:spacing w:after="0"/>
              <w:jc w:val="center"/>
              <w:rPr>
                <w:rFonts w:ascii="Arial" w:eastAsia="Arial" w:hAnsi="Arial" w:cs="Arial"/>
                <w:sz w:val="18"/>
                <w:szCs w:val="18"/>
                <w:lang w:val="en-GB"/>
              </w:rPr>
            </w:pPr>
            <w:r>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2EB5A0F0" w14:textId="13A896FA"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608AA98B" w14:textId="45B4B52F" w:rsidR="7C4EE12E" w:rsidRDefault="00B41AD3" w:rsidP="00171FD9">
            <w:pPr>
              <w:spacing w:after="0"/>
              <w:jc w:val="center"/>
              <w:rPr>
                <w:sz w:val="18"/>
                <w:szCs w:val="18"/>
                <w:lang w:val="en-GB"/>
              </w:rPr>
            </w:pPr>
            <w:r>
              <w:rPr>
                <w:rFonts w:ascii="Arial" w:eastAsia="Arial" w:hAnsi="Arial" w:cs="Arial"/>
                <w:sz w:val="18"/>
                <w:szCs w:val="18"/>
                <w:lang w:val="en-GB"/>
              </w:rPr>
              <w:t>0</w:t>
            </w:r>
          </w:p>
        </w:tc>
      </w:tr>
      <w:tr w:rsidR="192E673A" w14:paraId="5069D5CF"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66A877F7" w14:textId="6FD6797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7</w:t>
            </w:r>
          </w:p>
        </w:tc>
        <w:tc>
          <w:tcPr>
            <w:tcW w:w="3315" w:type="dxa"/>
            <w:tcBorders>
              <w:top w:val="single" w:sz="8" w:space="0" w:color="auto"/>
              <w:left w:val="double" w:sz="4" w:space="0" w:color="auto"/>
              <w:bottom w:val="single" w:sz="8" w:space="0" w:color="auto"/>
              <w:right w:val="single" w:sz="8" w:space="0" w:color="auto"/>
            </w:tcBorders>
            <w:vAlign w:val="center"/>
          </w:tcPr>
          <w:p w14:paraId="43732372" w14:textId="4097A70A"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406FCD71" w14:textId="14EFF1BE"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single" w:sz="8" w:space="0" w:color="auto"/>
              <w:left w:val="single" w:sz="8" w:space="0" w:color="auto"/>
              <w:bottom w:val="single" w:sz="8" w:space="0" w:color="auto"/>
              <w:right w:val="single" w:sz="8" w:space="0" w:color="auto"/>
            </w:tcBorders>
            <w:vAlign w:val="center"/>
          </w:tcPr>
          <w:p w14:paraId="2F82D327" w14:textId="5419C7F6"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0AAFE3AC" w14:textId="77777777" w:rsidR="40E96779" w:rsidRDefault="40E96779"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12B520A" w14:textId="0AE296F5" w:rsidR="40E96779" w:rsidRDefault="40E96779"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192E673A" w14:paraId="558D6AC8"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619905C0" w14:textId="2989975A"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8</w:t>
            </w:r>
          </w:p>
        </w:tc>
        <w:tc>
          <w:tcPr>
            <w:tcW w:w="3315" w:type="dxa"/>
            <w:tcBorders>
              <w:top w:val="single" w:sz="8" w:space="0" w:color="auto"/>
              <w:left w:val="double" w:sz="4" w:space="0" w:color="auto"/>
              <w:bottom w:val="single" w:sz="8" w:space="0" w:color="auto"/>
              <w:right w:val="single" w:sz="8" w:space="0" w:color="auto"/>
            </w:tcBorders>
            <w:vAlign w:val="center"/>
          </w:tcPr>
          <w:p w14:paraId="6DBFF3BA" w14:textId="31C5DEE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07EE6C89" w14:textId="0F0498EA"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016CC885" w14:textId="3E6AF272"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18576C8D" w14:textId="77777777" w:rsidR="79406637" w:rsidRDefault="79406637"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4A6E61E8" w14:textId="2024B4C3" w:rsidR="79406637" w:rsidRDefault="79406637" w:rsidP="00171FD9">
            <w:pPr>
              <w:spacing w:after="0"/>
              <w:jc w:val="center"/>
              <w:rPr>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00B41AD3" w14:paraId="4C715145"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CC2139B" w14:textId="1E3D9B8D" w:rsidR="00B41AD3" w:rsidRPr="192E673A"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9</w:t>
            </w:r>
          </w:p>
        </w:tc>
        <w:tc>
          <w:tcPr>
            <w:tcW w:w="3315" w:type="dxa"/>
            <w:tcBorders>
              <w:top w:val="single" w:sz="8" w:space="0" w:color="auto"/>
              <w:left w:val="double" w:sz="4" w:space="0" w:color="auto"/>
              <w:bottom w:val="single" w:sz="8" w:space="0" w:color="auto"/>
              <w:right w:val="single" w:sz="8" w:space="0" w:color="auto"/>
            </w:tcBorders>
            <w:vAlign w:val="center"/>
          </w:tcPr>
          <w:p w14:paraId="7C76EA6F" w14:textId="3ABBECFF"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790CAF50" w14:textId="567FCCED"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76AE8E2A" w14:textId="7FE57536"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455" w:type="dxa"/>
            <w:tcBorders>
              <w:top w:val="single" w:sz="8" w:space="0" w:color="auto"/>
              <w:left w:val="single" w:sz="8" w:space="0" w:color="auto"/>
              <w:bottom w:val="single" w:sz="8" w:space="0" w:color="auto"/>
              <w:right w:val="single" w:sz="8" w:space="0" w:color="auto"/>
            </w:tcBorders>
            <w:vAlign w:val="center"/>
          </w:tcPr>
          <w:p w14:paraId="20CEA602" w14:textId="77777777" w:rsidR="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190D613" w14:textId="32C36B47" w:rsidR="00B41AD3" w:rsidRPr="192E673A" w:rsidDel="00B41AD3" w:rsidRDefault="00B41AD3" w:rsidP="00B41AD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192E673A" w14:paraId="32158270"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0E42D0BC" w14:textId="79A654DB"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10</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4FDBEB58" w14:textId="04055B69"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17A92AE1"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1977CD03" w14:textId="7D124666"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11</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1527AB70" w14:textId="0B727BD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23C4440D"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11024787" w14:textId="0284F9A8"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12</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474F8D28" w14:textId="5A9E4432"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2979673A"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4D2D640D" w14:textId="426A55CF"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13</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655AA967" w14:textId="2B6B3AFE"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5298BFB0"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4836D6BC" w14:textId="046AAD63"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14</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37DCF397" w14:textId="3943AAAE"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6C58632F" w14:textId="77777777" w:rsidTr="00171FD9">
        <w:tc>
          <w:tcPr>
            <w:tcW w:w="795" w:type="dxa"/>
            <w:tcBorders>
              <w:top w:val="single" w:sz="8" w:space="0" w:color="auto"/>
              <w:left w:val="single" w:sz="8" w:space="0" w:color="auto"/>
              <w:bottom w:val="single" w:sz="8" w:space="0" w:color="auto"/>
              <w:right w:val="double" w:sz="4" w:space="0" w:color="auto"/>
            </w:tcBorders>
            <w:vAlign w:val="center"/>
          </w:tcPr>
          <w:p w14:paraId="334585E8" w14:textId="0B8A6883" w:rsidR="192E673A" w:rsidRDefault="00B41AD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15</w:t>
            </w:r>
          </w:p>
        </w:tc>
        <w:tc>
          <w:tcPr>
            <w:tcW w:w="8145" w:type="dxa"/>
            <w:gridSpan w:val="4"/>
            <w:tcBorders>
              <w:top w:val="single" w:sz="8" w:space="0" w:color="auto"/>
              <w:left w:val="double" w:sz="4" w:space="0" w:color="auto"/>
              <w:bottom w:val="single" w:sz="8" w:space="0" w:color="auto"/>
              <w:right w:val="single" w:sz="8" w:space="0" w:color="auto"/>
            </w:tcBorders>
            <w:vAlign w:val="center"/>
          </w:tcPr>
          <w:p w14:paraId="389E56B5" w14:textId="61966951"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bl>
    <w:p w14:paraId="66C4B58E" w14:textId="32E9C685" w:rsidR="0097495A" w:rsidRPr="0097495A" w:rsidRDefault="0097495A" w:rsidP="0097495A">
      <w:pPr>
        <w:jc w:val="both"/>
        <w:rPr>
          <w:b/>
          <w:lang w:val="en-GB"/>
        </w:rPr>
      </w:pPr>
    </w:p>
    <w:p w14:paraId="35E25000" w14:textId="2F260984" w:rsidR="5129A412" w:rsidRDefault="52DA5B2B" w:rsidP="5129A412">
      <w:pPr>
        <w:jc w:val="both"/>
        <w:rPr>
          <w:lang w:val="en-GB"/>
        </w:rPr>
      </w:pPr>
      <w:r w:rsidRPr="3DC04FAC">
        <w:rPr>
          <w:lang w:val="en-GB"/>
        </w:rPr>
        <w:lastRenderedPageBreak/>
        <w:t xml:space="preserve">Support the </w:t>
      </w:r>
      <w:r w:rsidRPr="190E768E">
        <w:rPr>
          <w:lang w:val="en-GB"/>
        </w:rPr>
        <w:t xml:space="preserve">addition of the Table </w:t>
      </w:r>
      <w:r w:rsidRPr="4CE27EAD">
        <w:rPr>
          <w:lang w:val="en-GB"/>
        </w:rPr>
        <w:t>below in Section 13, TS 38.213</w:t>
      </w:r>
      <w:r w:rsidRPr="57AFB013">
        <w:rPr>
          <w:lang w:val="en-GB"/>
        </w:rPr>
        <w:t xml:space="preserve"> for Type0-PDCCH </w:t>
      </w:r>
      <w:r w:rsidRPr="203E248F">
        <w:rPr>
          <w:lang w:val="en-GB"/>
        </w:rPr>
        <w:t xml:space="preserve">search space </w:t>
      </w:r>
      <w:r w:rsidRPr="5FA34A3F">
        <w:rPr>
          <w:lang w:val="en-GB"/>
        </w:rPr>
        <w:t>set when {</w:t>
      </w:r>
      <w:r w:rsidR="60CE063C" w:rsidRPr="27212032">
        <w:rPr>
          <w:lang w:val="en-GB"/>
        </w:rPr>
        <w:t>S</w:t>
      </w:r>
      <w:r w:rsidRPr="27212032">
        <w:rPr>
          <w:lang w:val="en-GB"/>
        </w:rPr>
        <w:t>S</w:t>
      </w:r>
      <w:r w:rsidRPr="5FA34A3F">
        <w:rPr>
          <w:lang w:val="en-GB"/>
        </w:rPr>
        <w:t xml:space="preserve">/PBCH block, </w:t>
      </w:r>
      <w:r w:rsidR="7F9929F3" w:rsidRPr="5FA34A3F">
        <w:rPr>
          <w:lang w:val="en-GB"/>
        </w:rPr>
        <w:t>PDCCH</w:t>
      </w:r>
      <w:r w:rsidR="7F9929F3" w:rsidRPr="1237592E">
        <w:rPr>
          <w:lang w:val="en-GB"/>
        </w:rPr>
        <w:t xml:space="preserve">} SCS is {480, 480} kHz or {960, 960} kHz. </w:t>
      </w:r>
    </w:p>
    <w:p w14:paraId="7FDE2977" w14:textId="0244B45A" w:rsidR="5DB66755" w:rsidRDefault="5DB66755" w:rsidP="192E673A">
      <w:pPr>
        <w:jc w:val="both"/>
        <w:rPr>
          <w:lang w:val="en-GB"/>
        </w:rPr>
      </w:pPr>
      <w:r w:rsidRPr="192E673A">
        <w:rPr>
          <w:rFonts w:ascii="Arial" w:eastAsia="Arial" w:hAnsi="Arial" w:cs="Arial"/>
          <w:b/>
          <w:bCs/>
          <w:lang w:val="en-GB"/>
        </w:rPr>
        <w:t>Table 13-x: Set of resource blocks and slot symbols of CORESET for Type0-PDCCH search space set when {SS/PBCH block, PDCCH} SCS is {480, 480} kHz or {960, 960} kHz</w:t>
      </w:r>
    </w:p>
    <w:tbl>
      <w:tblPr>
        <w:tblW w:w="9195" w:type="dxa"/>
        <w:tblInd w:w="420" w:type="dxa"/>
        <w:tblLayout w:type="fixed"/>
        <w:tblLook w:val="01E0" w:firstRow="1" w:lastRow="1" w:firstColumn="1" w:lastColumn="1" w:noHBand="0" w:noVBand="0"/>
      </w:tblPr>
      <w:tblGrid>
        <w:gridCol w:w="795"/>
        <w:gridCol w:w="3315"/>
        <w:gridCol w:w="1545"/>
        <w:gridCol w:w="1830"/>
        <w:gridCol w:w="1710"/>
      </w:tblGrid>
      <w:tr w:rsidR="192E673A" w14:paraId="71D19B1A" w14:textId="77777777" w:rsidTr="00724E93">
        <w:tc>
          <w:tcPr>
            <w:tcW w:w="795" w:type="dxa"/>
            <w:tcBorders>
              <w:top w:val="single" w:sz="8" w:space="0" w:color="auto"/>
              <w:left w:val="single" w:sz="8" w:space="0" w:color="auto"/>
              <w:bottom w:val="double" w:sz="4" w:space="0" w:color="auto"/>
              <w:right w:val="double" w:sz="4" w:space="0" w:color="auto"/>
            </w:tcBorders>
            <w:shd w:val="clear" w:color="auto" w:fill="E0E0E0"/>
            <w:vAlign w:val="center"/>
          </w:tcPr>
          <w:p w14:paraId="5D243788" w14:textId="4DD7AC7C" w:rsidR="192E673A" w:rsidRDefault="192E673A" w:rsidP="00171FD9">
            <w:pPr>
              <w:spacing w:after="0"/>
              <w:jc w:val="center"/>
              <w:rPr>
                <w:rFonts w:ascii="Arial" w:eastAsia="Arial" w:hAnsi="Arial" w:cs="Arial"/>
                <w:b/>
                <w:bCs/>
                <w:sz w:val="18"/>
                <w:szCs w:val="18"/>
              </w:rPr>
            </w:pPr>
            <w:r w:rsidRPr="192E673A">
              <w:rPr>
                <w:rFonts w:ascii="Arial" w:eastAsia="Arial" w:hAnsi="Arial" w:cs="Arial"/>
                <w:b/>
                <w:bCs/>
                <w:sz w:val="18"/>
                <w:szCs w:val="18"/>
              </w:rPr>
              <w:t>Index</w:t>
            </w:r>
          </w:p>
        </w:tc>
        <w:tc>
          <w:tcPr>
            <w:tcW w:w="3315" w:type="dxa"/>
            <w:tcBorders>
              <w:top w:val="single" w:sz="8" w:space="0" w:color="auto"/>
              <w:left w:val="double" w:sz="4" w:space="0" w:color="auto"/>
              <w:bottom w:val="double" w:sz="4" w:space="0" w:color="auto"/>
              <w:right w:val="single" w:sz="8" w:space="0" w:color="auto"/>
            </w:tcBorders>
            <w:shd w:val="clear" w:color="auto" w:fill="E0E0E0"/>
            <w:vAlign w:val="center"/>
          </w:tcPr>
          <w:p w14:paraId="1BB477E4" w14:textId="32CF2915"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SS/PBCH block and CORESET multiplexing pattern </w:t>
            </w:r>
          </w:p>
        </w:tc>
        <w:tc>
          <w:tcPr>
            <w:tcW w:w="1545" w:type="dxa"/>
            <w:tcBorders>
              <w:top w:val="single" w:sz="8" w:space="0" w:color="auto"/>
              <w:left w:val="single" w:sz="8" w:space="0" w:color="auto"/>
              <w:bottom w:val="double" w:sz="4" w:space="0" w:color="auto"/>
              <w:right w:val="single" w:sz="8" w:space="0" w:color="auto"/>
            </w:tcBorders>
            <w:shd w:val="clear" w:color="auto" w:fill="E0E0E0"/>
            <w:vAlign w:val="center"/>
          </w:tcPr>
          <w:p w14:paraId="2BB3E244" w14:textId="7A36B9F8"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RBs </w:t>
            </w:r>
          </w:p>
        </w:tc>
        <w:tc>
          <w:tcPr>
            <w:tcW w:w="1830" w:type="dxa"/>
            <w:tcBorders>
              <w:top w:val="single" w:sz="8" w:space="0" w:color="auto"/>
              <w:left w:val="single" w:sz="8" w:space="0" w:color="auto"/>
              <w:bottom w:val="double" w:sz="4" w:space="0" w:color="auto"/>
              <w:right w:val="single" w:sz="8" w:space="0" w:color="auto"/>
            </w:tcBorders>
            <w:shd w:val="clear" w:color="auto" w:fill="E0E0E0"/>
            <w:vAlign w:val="center"/>
          </w:tcPr>
          <w:p w14:paraId="3791957E" w14:textId="4E9199B6"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Number of Symbols  </w:t>
            </w:r>
          </w:p>
        </w:tc>
        <w:tc>
          <w:tcPr>
            <w:tcW w:w="1710" w:type="dxa"/>
            <w:tcBorders>
              <w:top w:val="single" w:sz="8" w:space="0" w:color="auto"/>
              <w:left w:val="single" w:sz="8" w:space="0" w:color="auto"/>
              <w:bottom w:val="double" w:sz="4" w:space="0" w:color="auto"/>
              <w:right w:val="single" w:sz="8" w:space="0" w:color="auto"/>
            </w:tcBorders>
            <w:shd w:val="clear" w:color="auto" w:fill="E0E0E0"/>
            <w:vAlign w:val="center"/>
          </w:tcPr>
          <w:p w14:paraId="621ECEA7" w14:textId="253CC2B8" w:rsidR="192E673A" w:rsidRDefault="192E673A" w:rsidP="00171FD9">
            <w:pPr>
              <w:spacing w:after="0"/>
              <w:jc w:val="center"/>
              <w:rPr>
                <w:rFonts w:ascii="Arial" w:eastAsia="Arial" w:hAnsi="Arial" w:cs="Arial"/>
                <w:b/>
                <w:bCs/>
                <w:color w:val="000000" w:themeColor="text1"/>
                <w:sz w:val="18"/>
                <w:szCs w:val="18"/>
                <w:lang w:val="en-GB"/>
              </w:rPr>
            </w:pPr>
            <w:r w:rsidRPr="192E673A">
              <w:rPr>
                <w:rFonts w:ascii="Arial" w:eastAsia="Arial" w:hAnsi="Arial" w:cs="Arial"/>
                <w:b/>
                <w:bCs/>
                <w:color w:val="000000" w:themeColor="text1"/>
                <w:sz w:val="18"/>
                <w:szCs w:val="18"/>
                <w:lang w:val="en-GB"/>
              </w:rPr>
              <w:t xml:space="preserve">Offset (RBs) </w:t>
            </w:r>
          </w:p>
        </w:tc>
      </w:tr>
      <w:tr w:rsidR="192E673A" w14:paraId="6A6CD8C0" w14:textId="77777777" w:rsidTr="00724E93">
        <w:tc>
          <w:tcPr>
            <w:tcW w:w="795" w:type="dxa"/>
            <w:tcBorders>
              <w:top w:val="double" w:sz="4" w:space="0" w:color="auto"/>
              <w:left w:val="single" w:sz="8" w:space="0" w:color="auto"/>
              <w:bottom w:val="single" w:sz="8" w:space="0" w:color="auto"/>
              <w:right w:val="double" w:sz="4" w:space="0" w:color="auto"/>
            </w:tcBorders>
            <w:vAlign w:val="center"/>
          </w:tcPr>
          <w:p w14:paraId="3F8EBF15" w14:textId="4661E6E6"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c>
          <w:tcPr>
            <w:tcW w:w="3315" w:type="dxa"/>
            <w:tcBorders>
              <w:top w:val="double" w:sz="4" w:space="0" w:color="auto"/>
              <w:left w:val="double" w:sz="4" w:space="0" w:color="auto"/>
              <w:bottom w:val="single" w:sz="8" w:space="0" w:color="auto"/>
              <w:right w:val="single" w:sz="8" w:space="0" w:color="auto"/>
            </w:tcBorders>
            <w:vAlign w:val="center"/>
          </w:tcPr>
          <w:p w14:paraId="5223BF13" w14:textId="7C044A06"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1 </w:t>
            </w:r>
          </w:p>
        </w:tc>
        <w:tc>
          <w:tcPr>
            <w:tcW w:w="1545" w:type="dxa"/>
            <w:tcBorders>
              <w:top w:val="double" w:sz="4" w:space="0" w:color="auto"/>
              <w:left w:val="single" w:sz="8" w:space="0" w:color="auto"/>
              <w:bottom w:val="single" w:sz="8" w:space="0" w:color="auto"/>
              <w:right w:val="single" w:sz="8" w:space="0" w:color="auto"/>
            </w:tcBorders>
            <w:vAlign w:val="center"/>
          </w:tcPr>
          <w:p w14:paraId="6AF03EF1" w14:textId="4102E400"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double" w:sz="4" w:space="0" w:color="auto"/>
              <w:left w:val="single" w:sz="8" w:space="0" w:color="auto"/>
              <w:bottom w:val="single" w:sz="8" w:space="0" w:color="auto"/>
              <w:right w:val="single" w:sz="8" w:space="0" w:color="auto"/>
            </w:tcBorders>
            <w:vAlign w:val="center"/>
          </w:tcPr>
          <w:p w14:paraId="64841008" w14:textId="162659A9"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double" w:sz="4" w:space="0" w:color="auto"/>
              <w:left w:val="single" w:sz="8" w:space="0" w:color="auto"/>
              <w:bottom w:val="single" w:sz="8" w:space="0" w:color="auto"/>
              <w:right w:val="single" w:sz="8" w:space="0" w:color="auto"/>
            </w:tcBorders>
            <w:vAlign w:val="center"/>
          </w:tcPr>
          <w:p w14:paraId="4825F00B" w14:textId="2AD109A1"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192E673A" w14:paraId="11601016"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62753EFA" w14:textId="39BAA14B"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3315" w:type="dxa"/>
            <w:tcBorders>
              <w:top w:val="single" w:sz="8" w:space="0" w:color="auto"/>
              <w:left w:val="double" w:sz="4" w:space="0" w:color="auto"/>
              <w:bottom w:val="single" w:sz="8" w:space="0" w:color="auto"/>
              <w:right w:val="single" w:sz="8" w:space="0" w:color="auto"/>
            </w:tcBorders>
            <w:vAlign w:val="center"/>
          </w:tcPr>
          <w:p w14:paraId="3C343745" w14:textId="506AC958"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1</w:t>
            </w:r>
          </w:p>
        </w:tc>
        <w:tc>
          <w:tcPr>
            <w:tcW w:w="1545" w:type="dxa"/>
            <w:tcBorders>
              <w:top w:val="single" w:sz="8" w:space="0" w:color="auto"/>
              <w:left w:val="single" w:sz="8" w:space="0" w:color="auto"/>
              <w:bottom w:val="single" w:sz="8" w:space="0" w:color="auto"/>
              <w:right w:val="single" w:sz="8" w:space="0" w:color="auto"/>
            </w:tcBorders>
            <w:vAlign w:val="center"/>
          </w:tcPr>
          <w:p w14:paraId="4D53A89C" w14:textId="1FCEF1B7"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48</w:t>
            </w:r>
          </w:p>
        </w:tc>
        <w:tc>
          <w:tcPr>
            <w:tcW w:w="1830" w:type="dxa"/>
            <w:tcBorders>
              <w:top w:val="single" w:sz="8" w:space="0" w:color="auto"/>
              <w:left w:val="single" w:sz="8" w:space="0" w:color="auto"/>
              <w:bottom w:val="single" w:sz="8" w:space="0" w:color="auto"/>
              <w:right w:val="single" w:sz="8" w:space="0" w:color="auto"/>
            </w:tcBorders>
            <w:vAlign w:val="center"/>
          </w:tcPr>
          <w:p w14:paraId="0F123061" w14:textId="331F7CD0" w:rsidR="192E673A" w:rsidRDefault="00DD4003" w:rsidP="00171FD9">
            <w:pPr>
              <w:spacing w:after="0"/>
              <w:jc w:val="center"/>
              <w:rPr>
                <w:rFonts w:ascii="Arial" w:eastAsia="Arial" w:hAnsi="Arial" w:cs="Arial"/>
                <w:sz w:val="18"/>
                <w:szCs w:val="18"/>
              </w:rPr>
            </w:pPr>
            <w:r>
              <w:rPr>
                <w:rFonts w:ascii="Arial" w:eastAsia="Arial" w:hAnsi="Arial" w:cs="Arial"/>
                <w:sz w:val="18"/>
                <w:szCs w:val="18"/>
              </w:rPr>
              <w:t>1</w:t>
            </w:r>
          </w:p>
        </w:tc>
        <w:tc>
          <w:tcPr>
            <w:tcW w:w="1710" w:type="dxa"/>
            <w:tcBorders>
              <w:top w:val="single" w:sz="8" w:space="0" w:color="auto"/>
              <w:left w:val="single" w:sz="8" w:space="0" w:color="auto"/>
              <w:bottom w:val="single" w:sz="8" w:space="0" w:color="auto"/>
              <w:right w:val="single" w:sz="8" w:space="0" w:color="auto"/>
            </w:tcBorders>
            <w:vAlign w:val="center"/>
          </w:tcPr>
          <w:p w14:paraId="1F358D9E" w14:textId="65A899A0"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0</w:t>
            </w:r>
          </w:p>
        </w:tc>
      </w:tr>
      <w:tr w:rsidR="192E673A" w14:paraId="5B000140"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03079140" w14:textId="036A5E3C" w:rsidR="192E673A" w:rsidRDefault="192E673A" w:rsidP="00171FD9">
            <w:pPr>
              <w:spacing w:after="0"/>
              <w:jc w:val="center"/>
              <w:rPr>
                <w:rFonts w:ascii="Arial" w:eastAsia="Arial" w:hAnsi="Arial" w:cs="Arial"/>
                <w:sz w:val="18"/>
                <w:szCs w:val="18"/>
              </w:rPr>
            </w:pPr>
            <w:r w:rsidRPr="192E673A">
              <w:rPr>
                <w:rFonts w:ascii="Arial" w:eastAsia="Arial" w:hAnsi="Arial" w:cs="Arial"/>
                <w:sz w:val="18"/>
                <w:szCs w:val="18"/>
              </w:rPr>
              <w:t>2</w:t>
            </w:r>
          </w:p>
        </w:tc>
        <w:tc>
          <w:tcPr>
            <w:tcW w:w="3315" w:type="dxa"/>
            <w:tcBorders>
              <w:top w:val="single" w:sz="8" w:space="0" w:color="auto"/>
              <w:left w:val="double" w:sz="4" w:space="0" w:color="auto"/>
              <w:bottom w:val="single" w:sz="8" w:space="0" w:color="auto"/>
              <w:right w:val="single" w:sz="8" w:space="0" w:color="auto"/>
            </w:tcBorders>
            <w:vAlign w:val="center"/>
          </w:tcPr>
          <w:p w14:paraId="6EAAE6D8" w14:textId="559C15A2"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5D27F84A" w14:textId="47002E21" w:rsidR="192E673A" w:rsidRDefault="00054683" w:rsidP="00171FD9">
            <w:pPr>
              <w:spacing w:after="0"/>
              <w:jc w:val="center"/>
              <w:rPr>
                <w:rFonts w:ascii="Arial" w:eastAsia="Arial" w:hAnsi="Arial" w:cs="Arial"/>
                <w:sz w:val="18"/>
                <w:szCs w:val="18"/>
                <w:lang w:val="en-GB"/>
              </w:rPr>
            </w:pPr>
            <w:r>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0642C980" w14:textId="6CF68A2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40E47383" w14:textId="77D7F4D5"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0</w:t>
            </w:r>
          </w:p>
        </w:tc>
      </w:tr>
      <w:tr w:rsidR="192E673A" w14:paraId="069F229A"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9C042DE" w14:textId="674E2F4F"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3</w:t>
            </w:r>
          </w:p>
        </w:tc>
        <w:tc>
          <w:tcPr>
            <w:tcW w:w="3315" w:type="dxa"/>
            <w:tcBorders>
              <w:top w:val="single" w:sz="8" w:space="0" w:color="auto"/>
              <w:left w:val="double" w:sz="4" w:space="0" w:color="auto"/>
              <w:bottom w:val="single" w:sz="8" w:space="0" w:color="auto"/>
              <w:right w:val="single" w:sz="8" w:space="0" w:color="auto"/>
            </w:tcBorders>
            <w:vAlign w:val="center"/>
          </w:tcPr>
          <w:p w14:paraId="50B9F7F8" w14:textId="67A99EC5"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rPr>
              <w:t>1</w:t>
            </w:r>
          </w:p>
        </w:tc>
        <w:tc>
          <w:tcPr>
            <w:tcW w:w="1545" w:type="dxa"/>
            <w:tcBorders>
              <w:top w:val="single" w:sz="8" w:space="0" w:color="auto"/>
              <w:left w:val="single" w:sz="8" w:space="0" w:color="auto"/>
              <w:bottom w:val="single" w:sz="8" w:space="0" w:color="auto"/>
              <w:right w:val="single" w:sz="8" w:space="0" w:color="auto"/>
            </w:tcBorders>
            <w:vAlign w:val="center"/>
          </w:tcPr>
          <w:p w14:paraId="674E8E74" w14:textId="491E8555" w:rsidR="192E673A" w:rsidRDefault="00054683" w:rsidP="00171FD9">
            <w:pPr>
              <w:spacing w:after="0"/>
              <w:jc w:val="center"/>
              <w:rPr>
                <w:rFonts w:ascii="Arial" w:eastAsia="Arial" w:hAnsi="Arial" w:cs="Arial"/>
                <w:sz w:val="18"/>
                <w:szCs w:val="18"/>
                <w:lang w:val="en-GB"/>
              </w:rPr>
            </w:pPr>
            <w:r>
              <w:rPr>
                <w:rFonts w:ascii="Arial" w:eastAsia="Arial" w:hAnsi="Arial" w:cs="Arial"/>
                <w:sz w:val="18"/>
                <w:szCs w:val="18"/>
              </w:rPr>
              <w:t>96</w:t>
            </w:r>
          </w:p>
        </w:tc>
        <w:tc>
          <w:tcPr>
            <w:tcW w:w="1830" w:type="dxa"/>
            <w:tcBorders>
              <w:top w:val="single" w:sz="8" w:space="0" w:color="auto"/>
              <w:left w:val="single" w:sz="8" w:space="0" w:color="auto"/>
              <w:bottom w:val="single" w:sz="8" w:space="0" w:color="auto"/>
              <w:right w:val="single" w:sz="8" w:space="0" w:color="auto"/>
            </w:tcBorders>
            <w:vAlign w:val="center"/>
          </w:tcPr>
          <w:p w14:paraId="1B7DC33B" w14:textId="32EDEA44" w:rsidR="192E673A" w:rsidRDefault="00054683" w:rsidP="00171FD9">
            <w:pPr>
              <w:spacing w:after="0"/>
              <w:jc w:val="center"/>
              <w:rPr>
                <w:rFonts w:ascii="Arial" w:eastAsia="Arial" w:hAnsi="Arial" w:cs="Arial"/>
                <w:sz w:val="18"/>
                <w:szCs w:val="18"/>
                <w:lang w:val="en-GB"/>
              </w:rPr>
            </w:pPr>
            <w:r>
              <w:rPr>
                <w:rFonts w:ascii="Arial" w:eastAsia="Arial" w:hAnsi="Arial" w:cs="Arial"/>
                <w:sz w:val="18"/>
                <w:szCs w:val="18"/>
              </w:rPr>
              <w:t>1</w:t>
            </w:r>
          </w:p>
        </w:tc>
        <w:tc>
          <w:tcPr>
            <w:tcW w:w="1710" w:type="dxa"/>
            <w:tcBorders>
              <w:top w:val="single" w:sz="8" w:space="0" w:color="auto"/>
              <w:left w:val="single" w:sz="8" w:space="0" w:color="auto"/>
              <w:bottom w:val="single" w:sz="8" w:space="0" w:color="auto"/>
              <w:right w:val="single" w:sz="8" w:space="0" w:color="auto"/>
            </w:tcBorders>
            <w:vAlign w:val="center"/>
          </w:tcPr>
          <w:p w14:paraId="5A78D83D" w14:textId="07C143EA" w:rsidR="4951D494" w:rsidRDefault="00DD4003" w:rsidP="00171FD9">
            <w:pPr>
              <w:spacing w:after="0"/>
              <w:jc w:val="center"/>
              <w:rPr>
                <w:sz w:val="18"/>
                <w:szCs w:val="18"/>
                <w:lang w:val="en-GB"/>
              </w:rPr>
            </w:pPr>
            <w:r w:rsidRPr="192E673A">
              <w:rPr>
                <w:rFonts w:ascii="Arial" w:eastAsia="Arial" w:hAnsi="Arial" w:cs="Arial"/>
                <w:sz w:val="18"/>
                <w:szCs w:val="18"/>
              </w:rPr>
              <w:t>0</w:t>
            </w:r>
          </w:p>
        </w:tc>
      </w:tr>
      <w:tr w:rsidR="192E673A" w14:paraId="79986E48"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9BE68BB" w14:textId="6C4F0762"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4</w:t>
            </w:r>
          </w:p>
        </w:tc>
        <w:tc>
          <w:tcPr>
            <w:tcW w:w="3315" w:type="dxa"/>
            <w:tcBorders>
              <w:top w:val="single" w:sz="8" w:space="0" w:color="auto"/>
              <w:left w:val="double" w:sz="4" w:space="0" w:color="auto"/>
              <w:bottom w:val="single" w:sz="8" w:space="0" w:color="auto"/>
              <w:right w:val="single" w:sz="8" w:space="0" w:color="auto"/>
            </w:tcBorders>
            <w:vAlign w:val="center"/>
          </w:tcPr>
          <w:p w14:paraId="1FE1D759" w14:textId="1C572D3E"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w:t>
            </w:r>
          </w:p>
        </w:tc>
        <w:tc>
          <w:tcPr>
            <w:tcW w:w="1545" w:type="dxa"/>
            <w:tcBorders>
              <w:top w:val="single" w:sz="8" w:space="0" w:color="auto"/>
              <w:left w:val="single" w:sz="8" w:space="0" w:color="auto"/>
              <w:bottom w:val="single" w:sz="8" w:space="0" w:color="auto"/>
              <w:right w:val="single" w:sz="8" w:space="0" w:color="auto"/>
            </w:tcBorders>
            <w:vAlign w:val="center"/>
          </w:tcPr>
          <w:p w14:paraId="72D98B87" w14:textId="576F7711"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591BD1DC" w14:textId="6A37B551"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587E47C0" w14:textId="5BBFD9C7" w:rsidR="39453228" w:rsidRDefault="00DD4003" w:rsidP="00171FD9">
            <w:pPr>
              <w:spacing w:after="0"/>
              <w:jc w:val="center"/>
              <w:rPr>
                <w:sz w:val="18"/>
                <w:szCs w:val="18"/>
                <w:lang w:val="en-GB"/>
              </w:rPr>
            </w:pPr>
            <w:r w:rsidRPr="192E673A">
              <w:rPr>
                <w:rFonts w:ascii="Arial" w:eastAsia="Arial" w:hAnsi="Arial" w:cs="Arial"/>
                <w:sz w:val="18"/>
                <w:szCs w:val="18"/>
                <w:lang w:val="en-GB"/>
              </w:rPr>
              <w:t>0</w:t>
            </w:r>
          </w:p>
        </w:tc>
      </w:tr>
      <w:tr w:rsidR="192E673A" w14:paraId="62DD783B"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736B899F" w14:textId="71E2FC8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5</w:t>
            </w:r>
          </w:p>
        </w:tc>
        <w:tc>
          <w:tcPr>
            <w:tcW w:w="3315" w:type="dxa"/>
            <w:tcBorders>
              <w:top w:val="single" w:sz="8" w:space="0" w:color="auto"/>
              <w:left w:val="double" w:sz="4" w:space="0" w:color="auto"/>
              <w:bottom w:val="single" w:sz="8" w:space="0" w:color="auto"/>
              <w:right w:val="single" w:sz="8" w:space="0" w:color="auto"/>
            </w:tcBorders>
            <w:vAlign w:val="center"/>
          </w:tcPr>
          <w:p w14:paraId="7C8028ED" w14:textId="6A12936A"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6F2C77FC" w14:textId="65AE2777"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24</w:t>
            </w:r>
          </w:p>
        </w:tc>
        <w:tc>
          <w:tcPr>
            <w:tcW w:w="1830" w:type="dxa"/>
            <w:tcBorders>
              <w:top w:val="single" w:sz="8" w:space="0" w:color="auto"/>
              <w:left w:val="single" w:sz="8" w:space="0" w:color="auto"/>
              <w:bottom w:val="single" w:sz="8" w:space="0" w:color="auto"/>
              <w:right w:val="single" w:sz="8" w:space="0" w:color="auto"/>
            </w:tcBorders>
            <w:vAlign w:val="center"/>
          </w:tcPr>
          <w:p w14:paraId="6B94D6E6" w14:textId="652CF7E4"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523235AB" w14:textId="77777777" w:rsidR="2A9AB225" w:rsidRDefault="2A9AB225"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575DC25" w14:textId="59191AA1" w:rsidR="2A9AB225" w:rsidRDefault="2A9AB225" w:rsidP="00171FD9">
            <w:pPr>
              <w:spacing w:after="0"/>
              <w:jc w:val="center"/>
              <w:rPr>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00DD4003" w14:paraId="461A7DD9"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4EF25A6C" w14:textId="5476BFBB"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6</w:t>
            </w:r>
          </w:p>
        </w:tc>
        <w:tc>
          <w:tcPr>
            <w:tcW w:w="3315" w:type="dxa"/>
            <w:tcBorders>
              <w:top w:val="single" w:sz="8" w:space="0" w:color="auto"/>
              <w:left w:val="double" w:sz="4" w:space="0" w:color="auto"/>
              <w:bottom w:val="single" w:sz="8" w:space="0" w:color="auto"/>
              <w:right w:val="single" w:sz="8" w:space="0" w:color="auto"/>
            </w:tcBorders>
            <w:vAlign w:val="center"/>
          </w:tcPr>
          <w:p w14:paraId="4283C2B7" w14:textId="5722294F"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53D1CC62" w14:textId="54979756"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48</w:t>
            </w:r>
          </w:p>
        </w:tc>
        <w:tc>
          <w:tcPr>
            <w:tcW w:w="1830" w:type="dxa"/>
            <w:tcBorders>
              <w:top w:val="single" w:sz="8" w:space="0" w:color="auto"/>
              <w:left w:val="single" w:sz="8" w:space="0" w:color="auto"/>
              <w:bottom w:val="single" w:sz="8" w:space="0" w:color="auto"/>
              <w:right w:val="single" w:sz="8" w:space="0" w:color="auto"/>
            </w:tcBorders>
            <w:vAlign w:val="center"/>
          </w:tcPr>
          <w:p w14:paraId="329AA6A4" w14:textId="56959DB3"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44CFC59A" w14:textId="77777777" w:rsidR="00DD4003"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71F7AFA7" w14:textId="71DC7C29"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00DD4003" w14:paraId="480B899F"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5D98D671" w14:textId="6AA65700"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7</w:t>
            </w:r>
          </w:p>
        </w:tc>
        <w:tc>
          <w:tcPr>
            <w:tcW w:w="3315" w:type="dxa"/>
            <w:tcBorders>
              <w:top w:val="single" w:sz="8" w:space="0" w:color="auto"/>
              <w:left w:val="double" w:sz="4" w:space="0" w:color="auto"/>
              <w:bottom w:val="single" w:sz="8" w:space="0" w:color="auto"/>
              <w:right w:val="single" w:sz="8" w:space="0" w:color="auto"/>
            </w:tcBorders>
            <w:vAlign w:val="center"/>
          </w:tcPr>
          <w:p w14:paraId="4B679ECB" w14:textId="32941B38"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3 </w:t>
            </w:r>
          </w:p>
        </w:tc>
        <w:tc>
          <w:tcPr>
            <w:tcW w:w="1545" w:type="dxa"/>
            <w:tcBorders>
              <w:top w:val="single" w:sz="8" w:space="0" w:color="auto"/>
              <w:left w:val="single" w:sz="8" w:space="0" w:color="auto"/>
              <w:bottom w:val="single" w:sz="8" w:space="0" w:color="auto"/>
              <w:right w:val="single" w:sz="8" w:space="0" w:color="auto"/>
            </w:tcBorders>
            <w:vAlign w:val="center"/>
          </w:tcPr>
          <w:p w14:paraId="6143A13E" w14:textId="76E50397"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96</w:t>
            </w:r>
          </w:p>
        </w:tc>
        <w:tc>
          <w:tcPr>
            <w:tcW w:w="1830" w:type="dxa"/>
            <w:tcBorders>
              <w:top w:val="single" w:sz="8" w:space="0" w:color="auto"/>
              <w:left w:val="single" w:sz="8" w:space="0" w:color="auto"/>
              <w:bottom w:val="single" w:sz="8" w:space="0" w:color="auto"/>
              <w:right w:val="single" w:sz="8" w:space="0" w:color="auto"/>
            </w:tcBorders>
            <w:vAlign w:val="center"/>
          </w:tcPr>
          <w:p w14:paraId="7A8DBD02" w14:textId="4AC7A64D"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2</w:t>
            </w:r>
          </w:p>
        </w:tc>
        <w:tc>
          <w:tcPr>
            <w:tcW w:w="1710" w:type="dxa"/>
            <w:tcBorders>
              <w:top w:val="single" w:sz="8" w:space="0" w:color="auto"/>
              <w:left w:val="single" w:sz="8" w:space="0" w:color="auto"/>
              <w:bottom w:val="single" w:sz="8" w:space="0" w:color="auto"/>
              <w:right w:val="single" w:sz="8" w:space="0" w:color="auto"/>
            </w:tcBorders>
            <w:vAlign w:val="center"/>
          </w:tcPr>
          <w:p w14:paraId="6843A7EB" w14:textId="77777777" w:rsidR="00DD4003"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-20 </w:t>
            </w:r>
            <w:proofErr w:type="gramStart"/>
            <w:r w:rsidRPr="192E673A">
              <w:rPr>
                <w:rFonts w:ascii="Arial" w:eastAsia="Arial" w:hAnsi="Arial" w:cs="Arial"/>
                <w:sz w:val="18"/>
                <w:szCs w:val="18"/>
                <w:lang w:val="en-GB"/>
              </w:rPr>
              <w:t xml:space="preserve">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proofErr w:type="gramEnd"/>
            <w:r w:rsidRPr="192E673A">
              <w:rPr>
                <w:rFonts w:ascii="Arial" w:eastAsia="Arial" w:hAnsi="Arial" w:cs="Arial"/>
                <w:sz w:val="18"/>
                <w:szCs w:val="18"/>
                <w:lang w:val="en-GB"/>
              </w:rPr>
              <w:t xml:space="preserve"> = 0</w:t>
            </w:r>
          </w:p>
          <w:p w14:paraId="2A98EEBD" w14:textId="068DDB4F" w:rsidR="00DD4003" w:rsidRPr="192E673A" w:rsidRDefault="00DD4003" w:rsidP="00DD4003">
            <w:pPr>
              <w:spacing w:after="0"/>
              <w:jc w:val="center"/>
              <w:rPr>
                <w:rFonts w:ascii="Arial" w:eastAsia="Arial" w:hAnsi="Arial" w:cs="Arial"/>
                <w:sz w:val="18"/>
                <w:szCs w:val="18"/>
                <w:lang w:val="en-GB"/>
              </w:rPr>
            </w:pPr>
            <w:r w:rsidRPr="192E673A">
              <w:rPr>
                <w:rFonts w:ascii="Arial" w:eastAsia="Arial" w:hAnsi="Arial" w:cs="Arial"/>
                <w:sz w:val="18"/>
                <w:szCs w:val="18"/>
                <w:lang w:val="en-GB"/>
              </w:rPr>
              <w:t xml:space="preserve">-21 if </w:t>
            </w:r>
            <w:proofErr w:type="spellStart"/>
            <w:r w:rsidRPr="192E673A">
              <w:rPr>
                <w:rFonts w:ascii="Arial" w:eastAsia="Arial" w:hAnsi="Arial" w:cs="Arial"/>
                <w:sz w:val="18"/>
                <w:szCs w:val="18"/>
                <w:lang w:val="en-GB"/>
              </w:rPr>
              <w:t>k</w:t>
            </w:r>
            <w:r w:rsidRPr="192E673A">
              <w:rPr>
                <w:rFonts w:ascii="Arial" w:eastAsia="Arial" w:hAnsi="Arial" w:cs="Arial"/>
                <w:sz w:val="18"/>
                <w:szCs w:val="18"/>
                <w:vertAlign w:val="subscript"/>
                <w:lang w:val="en-GB"/>
              </w:rPr>
              <w:t>SSB</w:t>
            </w:r>
            <w:proofErr w:type="spellEnd"/>
            <w:r w:rsidRPr="192E673A">
              <w:rPr>
                <w:rFonts w:ascii="Arial" w:eastAsia="Arial" w:hAnsi="Arial" w:cs="Arial"/>
                <w:sz w:val="18"/>
                <w:szCs w:val="18"/>
                <w:lang w:val="en-GB"/>
              </w:rPr>
              <w:t xml:space="preserve"> </w:t>
            </w:r>
            <w:r w:rsidRPr="192E673A">
              <w:rPr>
                <w:rFonts w:eastAsia="Times New Roman"/>
                <w:lang w:val="en-GB"/>
              </w:rPr>
              <w:t>&gt;</w:t>
            </w:r>
            <w:r w:rsidRPr="192E673A">
              <w:rPr>
                <w:rFonts w:ascii="Arial" w:eastAsia="Arial" w:hAnsi="Arial" w:cs="Arial"/>
                <w:sz w:val="18"/>
                <w:szCs w:val="18"/>
                <w:lang w:val="en-GB"/>
              </w:rPr>
              <w:t xml:space="preserve"> 0</w:t>
            </w:r>
          </w:p>
        </w:tc>
      </w:tr>
      <w:tr w:rsidR="192E673A" w14:paraId="581AAE87"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2D3CDDDE" w14:textId="713CE5D9"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8</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00073D0B" w14:textId="0922B7CB"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378C721B"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7C558AD5" w14:textId="484AA074"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9</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772F76DC" w14:textId="6C9C245C"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7A15FF2B"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0E50E34F" w14:textId="71FA6E42"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10</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49EC017C" w14:textId="32FB5B1F"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67106155"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5802FE1B" w14:textId="2F64DE4D"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11</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09B218AE" w14:textId="4111D227"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3A57DB4F"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253EF89" w14:textId="4BB1016B"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12</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46AA1FAD" w14:textId="15919FAD"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617BE378"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446812D9" w14:textId="609050B8"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13</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14A056A3" w14:textId="31A6EB2B"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1372BB91"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36AD629C" w14:textId="1B757D6F"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14</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0E948123" w14:textId="0E71B32F"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r w:rsidR="192E673A" w14:paraId="5939D556" w14:textId="77777777" w:rsidTr="00724E93">
        <w:tc>
          <w:tcPr>
            <w:tcW w:w="795" w:type="dxa"/>
            <w:tcBorders>
              <w:top w:val="single" w:sz="8" w:space="0" w:color="auto"/>
              <w:left w:val="single" w:sz="8" w:space="0" w:color="auto"/>
              <w:bottom w:val="single" w:sz="8" w:space="0" w:color="auto"/>
              <w:right w:val="double" w:sz="4" w:space="0" w:color="auto"/>
            </w:tcBorders>
            <w:vAlign w:val="center"/>
          </w:tcPr>
          <w:p w14:paraId="128A0A94" w14:textId="0559D5F5" w:rsidR="192E673A" w:rsidRDefault="00DD4003"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15</w:t>
            </w:r>
          </w:p>
        </w:tc>
        <w:tc>
          <w:tcPr>
            <w:tcW w:w="8400" w:type="dxa"/>
            <w:gridSpan w:val="4"/>
            <w:tcBorders>
              <w:top w:val="single" w:sz="8" w:space="0" w:color="auto"/>
              <w:left w:val="double" w:sz="4" w:space="0" w:color="auto"/>
              <w:bottom w:val="single" w:sz="8" w:space="0" w:color="auto"/>
              <w:right w:val="single" w:sz="8" w:space="0" w:color="auto"/>
            </w:tcBorders>
            <w:vAlign w:val="center"/>
          </w:tcPr>
          <w:p w14:paraId="3ACD9C7B" w14:textId="4300887A" w:rsidR="192E673A" w:rsidRDefault="192E673A" w:rsidP="00171FD9">
            <w:pPr>
              <w:spacing w:after="0"/>
              <w:jc w:val="center"/>
              <w:rPr>
                <w:rFonts w:ascii="Arial" w:eastAsia="Arial" w:hAnsi="Arial" w:cs="Arial"/>
                <w:sz w:val="18"/>
                <w:szCs w:val="18"/>
                <w:lang w:val="en-GB"/>
              </w:rPr>
            </w:pPr>
            <w:r w:rsidRPr="192E673A">
              <w:rPr>
                <w:rFonts w:ascii="Arial" w:eastAsia="Arial" w:hAnsi="Arial" w:cs="Arial"/>
                <w:sz w:val="18"/>
                <w:szCs w:val="18"/>
                <w:lang w:val="en-GB"/>
              </w:rPr>
              <w:t>Reserved</w:t>
            </w:r>
          </w:p>
        </w:tc>
      </w:tr>
    </w:tbl>
    <w:p w14:paraId="5C0E248A" w14:textId="24FFCBE4" w:rsidR="00921B87" w:rsidRPr="00046FEB" w:rsidRDefault="00921B87" w:rsidP="00921B87">
      <w:pPr>
        <w:jc w:val="both"/>
        <w:rPr>
          <w:rFonts w:eastAsia="Times New Roman"/>
          <w:lang w:val="en-GB"/>
        </w:rPr>
      </w:pPr>
    </w:p>
    <w:p w14:paraId="309916A5" w14:textId="06385805" w:rsidR="00BB773A" w:rsidRDefault="44638830" w:rsidP="00921B87">
      <w:pPr>
        <w:jc w:val="both"/>
        <w:rPr>
          <w:rFonts w:eastAsia="Times New Roman"/>
          <w:lang w:val="en-GB"/>
        </w:rPr>
      </w:pPr>
      <w:r w:rsidRPr="0F26C7C3">
        <w:rPr>
          <w:rFonts w:eastAsia="Times New Roman"/>
          <w:lang w:val="en-GB"/>
        </w:rPr>
        <w:t>It should be noted that for 480 and 960 kHz cases, we expect</w:t>
      </w:r>
      <w:r w:rsidR="4D5F1927" w:rsidRPr="0F26C7C3">
        <w:rPr>
          <w:rFonts w:eastAsia="Times New Roman"/>
          <w:lang w:val="en-GB"/>
        </w:rPr>
        <w:t xml:space="preserve"> </w:t>
      </w:r>
      <w:proofErr w:type="gramStart"/>
      <w:r w:rsidR="4D5F1927" w:rsidRPr="0F26C7C3">
        <w:rPr>
          <w:rFonts w:eastAsia="Times New Roman"/>
          <w:lang w:val="en-GB"/>
        </w:rPr>
        <w:t>equal</w:t>
      </w:r>
      <w:proofErr w:type="gramEnd"/>
      <w:r w:rsidR="4D5F1927" w:rsidRPr="0F26C7C3">
        <w:rPr>
          <w:rFonts w:eastAsia="Times New Roman"/>
          <w:lang w:val="en-GB"/>
        </w:rPr>
        <w:t xml:space="preserve"> o</w:t>
      </w:r>
      <w:r w:rsidR="652350C8" w:rsidRPr="0F26C7C3">
        <w:rPr>
          <w:rFonts w:eastAsia="Times New Roman"/>
          <w:lang w:val="en-GB"/>
        </w:rPr>
        <w:t>r</w:t>
      </w:r>
      <w:r w:rsidR="4D5F1927" w:rsidRPr="0F26C7C3">
        <w:rPr>
          <w:rFonts w:eastAsia="Times New Roman"/>
          <w:lang w:val="en-GB"/>
        </w:rPr>
        <w:t xml:space="preserve"> less than 8 entries are needed for CORESET#0 configuration, even when multiplexing pattern 3 is supported and even when 96 PRB cases are supported. </w:t>
      </w:r>
      <w:r w:rsidR="7CBBB663" w:rsidRPr="0F26C7C3">
        <w:rPr>
          <w:rFonts w:eastAsia="Times New Roman"/>
          <w:lang w:val="en-GB"/>
        </w:rPr>
        <w:t>This should allow RAN1 to utilize 1 bit</w:t>
      </w:r>
      <w:r w:rsidR="794C663B" w:rsidRPr="0F26C7C3">
        <w:rPr>
          <w:rFonts w:eastAsia="Times New Roman"/>
          <w:lang w:val="en-GB"/>
        </w:rPr>
        <w:t xml:space="preserve"> from CORES</w:t>
      </w:r>
      <w:r w:rsidR="11B2B194" w:rsidRPr="0F26C7C3">
        <w:rPr>
          <w:rFonts w:eastAsia="Times New Roman"/>
          <w:lang w:val="en-GB"/>
        </w:rPr>
        <w:t>E</w:t>
      </w:r>
      <w:r w:rsidR="794C663B" w:rsidRPr="0F26C7C3">
        <w:rPr>
          <w:rFonts w:eastAsia="Times New Roman"/>
          <w:lang w:val="en-GB"/>
        </w:rPr>
        <w:t>T#0 configuration for other purposes.</w:t>
      </w:r>
    </w:p>
    <w:p w14:paraId="2A4997B9" w14:textId="5A22077D" w:rsidR="004267F9" w:rsidRPr="00046FEB" w:rsidRDefault="004267F9" w:rsidP="00921B87">
      <w:pPr>
        <w:jc w:val="both"/>
        <w:rPr>
          <w:rFonts w:eastAsia="Times New Roman"/>
          <w:b/>
          <w:bCs/>
          <w:lang w:val="en-GB"/>
        </w:rPr>
      </w:pPr>
      <w:r w:rsidRPr="00046FEB">
        <w:rPr>
          <w:rFonts w:eastAsia="Times New Roman"/>
          <w:b/>
          <w:bCs/>
          <w:lang w:val="en-GB"/>
        </w:rPr>
        <w:t>Observation 1:</w:t>
      </w:r>
    </w:p>
    <w:p w14:paraId="471C1596" w14:textId="773FC221" w:rsidR="004267F9" w:rsidRDefault="794C663B" w:rsidP="004267F9">
      <w:pPr>
        <w:pStyle w:val="ListParagraph"/>
        <w:numPr>
          <w:ilvl w:val="0"/>
          <w:numId w:val="68"/>
        </w:numPr>
        <w:jc w:val="both"/>
        <w:rPr>
          <w:rFonts w:eastAsia="Times New Roman"/>
        </w:rPr>
      </w:pPr>
      <w:r>
        <w:t xml:space="preserve">For 480 and 960 kHz cases, </w:t>
      </w:r>
      <w:r w:rsidR="62ED0127">
        <w:t xml:space="preserve">even if 96 PRB CORESETs and multiplexing pattern 3 CORESETs are considered, </w:t>
      </w:r>
      <w:r>
        <w:t>it</w:t>
      </w:r>
      <w:r w:rsidR="6955B8B6">
        <w:t xml:space="preserve"> is possible to utilize 1 MSB bit from CORESTE#0 configuration field for other purposes</w:t>
      </w:r>
      <w:r w:rsidR="1A21EAF2">
        <w:t>.</w:t>
      </w:r>
    </w:p>
    <w:p w14:paraId="43EEB925" w14:textId="77777777" w:rsidR="004267F9" w:rsidRPr="00046FEB" w:rsidRDefault="004267F9" w:rsidP="00921B87">
      <w:pPr>
        <w:jc w:val="both"/>
        <w:rPr>
          <w:rFonts w:eastAsia="Times New Roman"/>
          <w:lang w:val="en-GB"/>
        </w:rPr>
      </w:pPr>
    </w:p>
    <w:p w14:paraId="7BC07DEC" w14:textId="401680BF" w:rsidR="063ED8EE" w:rsidRPr="00FF5B64" w:rsidRDefault="063ED8EE" w:rsidP="4A17BD88">
      <w:pPr>
        <w:jc w:val="both"/>
        <w:rPr>
          <w:rFonts w:eastAsia="Times New Roman"/>
          <w:b/>
          <w:bCs/>
          <w:lang w:val="en-GB"/>
        </w:rPr>
      </w:pPr>
      <w:r w:rsidRPr="00046FEB">
        <w:rPr>
          <w:rFonts w:eastAsia="Times New Roman"/>
          <w:b/>
          <w:bCs/>
          <w:lang w:val="en-GB"/>
        </w:rPr>
        <w:t xml:space="preserve">Proposal 4: </w:t>
      </w:r>
    </w:p>
    <w:p w14:paraId="76E0D082" w14:textId="3872048D" w:rsidR="2AC3B26F" w:rsidRDefault="057BE6BB" w:rsidP="00724E93">
      <w:pPr>
        <w:pStyle w:val="ListParagraph"/>
        <w:numPr>
          <w:ilvl w:val="0"/>
          <w:numId w:val="68"/>
        </w:numPr>
        <w:jc w:val="both"/>
        <w:rPr>
          <w:rFonts w:eastAsia="Times New Roman"/>
        </w:rPr>
      </w:pPr>
      <w:r>
        <w:t>Support the following CORESET#0 RB offset values for {120, 120} kHz, {480, 480}, {960, 960} kHz for multiplexing patterns 1 and 3:</w:t>
      </w:r>
    </w:p>
    <w:p w14:paraId="5024A43F" w14:textId="6147E657" w:rsidR="00AE4F1D" w:rsidRDefault="057BE6BB" w:rsidP="00724E93">
      <w:pPr>
        <w:pStyle w:val="ListParagraph"/>
        <w:numPr>
          <w:ilvl w:val="1"/>
          <w:numId w:val="68"/>
        </w:numPr>
        <w:jc w:val="both"/>
        <w:rPr>
          <w:rFonts w:eastAsia="Times New Roman"/>
          <w:lang w:val="en-GB"/>
        </w:rPr>
      </w:pPr>
      <w:r w:rsidRPr="0F26C7C3">
        <w:rPr>
          <w:lang w:val="en-GB"/>
        </w:rPr>
        <w:t xml:space="preserve">For CORESET#0 with 24 RBs: </w:t>
      </w:r>
      <w:r w:rsidR="0BD98C4E" w:rsidRPr="0F26C7C3">
        <w:rPr>
          <w:lang w:val="en-GB"/>
        </w:rPr>
        <w:t>[</w:t>
      </w:r>
      <w:r w:rsidRPr="0F26C7C3">
        <w:rPr>
          <w:lang w:val="en-GB"/>
        </w:rPr>
        <w:t>0</w:t>
      </w:r>
      <w:r w:rsidR="0BD98C4E" w:rsidRPr="0F26C7C3">
        <w:rPr>
          <w:lang w:val="en-GB"/>
        </w:rPr>
        <w:t>]</w:t>
      </w:r>
      <w:r w:rsidRPr="0F26C7C3">
        <w:rPr>
          <w:lang w:val="en-GB"/>
        </w:rPr>
        <w:t xml:space="preserve"> for multiplexing pattern 1 and –20 </w:t>
      </w:r>
      <w:r w:rsidR="50404C1B" w:rsidRPr="0F26C7C3">
        <w:rPr>
          <w:lang w:val="en-GB"/>
        </w:rPr>
        <w:t xml:space="preserve">if </w:t>
      </w:r>
      <w:proofErr w:type="spellStart"/>
      <w:r w:rsidR="50404C1B" w:rsidRPr="0F26C7C3">
        <w:rPr>
          <w:lang w:val="en-GB"/>
        </w:rPr>
        <w:t>k</w:t>
      </w:r>
      <w:r w:rsidR="50404C1B" w:rsidRPr="0F26C7C3">
        <w:rPr>
          <w:vertAlign w:val="subscript"/>
          <w:lang w:val="en-GB"/>
        </w:rPr>
        <w:t>ssb</w:t>
      </w:r>
      <w:proofErr w:type="spellEnd"/>
      <w:r w:rsidR="50404C1B" w:rsidRPr="0F26C7C3">
        <w:rPr>
          <w:lang w:val="en-GB"/>
        </w:rPr>
        <w:t xml:space="preserve"> =0 </w:t>
      </w:r>
      <w:r w:rsidR="63815230" w:rsidRPr="0F26C7C3">
        <w:rPr>
          <w:lang w:val="en-GB"/>
        </w:rPr>
        <w:t>(-21</w:t>
      </w:r>
      <w:r w:rsidR="33821069" w:rsidRPr="0F26C7C3">
        <w:rPr>
          <w:lang w:val="en-GB"/>
        </w:rPr>
        <w:t xml:space="preserve"> if </w:t>
      </w:r>
      <w:proofErr w:type="spellStart"/>
      <w:r w:rsidR="33821069" w:rsidRPr="0F26C7C3">
        <w:rPr>
          <w:lang w:val="en-GB"/>
        </w:rPr>
        <w:t>k</w:t>
      </w:r>
      <w:r w:rsidR="33821069" w:rsidRPr="0F26C7C3">
        <w:rPr>
          <w:vertAlign w:val="subscript"/>
          <w:lang w:val="en-GB"/>
        </w:rPr>
        <w:t>ssb</w:t>
      </w:r>
      <w:proofErr w:type="spellEnd"/>
      <w:r w:rsidR="33821069" w:rsidRPr="0F26C7C3">
        <w:rPr>
          <w:lang w:val="en-GB"/>
        </w:rPr>
        <w:t xml:space="preserve"> &gt; 0</w:t>
      </w:r>
      <w:r w:rsidR="63815230" w:rsidRPr="0F26C7C3">
        <w:rPr>
          <w:lang w:val="en-GB"/>
        </w:rPr>
        <w:t>) for mul</w:t>
      </w:r>
      <w:r w:rsidR="2EDF5DF7" w:rsidRPr="0F26C7C3">
        <w:rPr>
          <w:lang w:val="en-GB"/>
        </w:rPr>
        <w:t>tiplexing pattern 3.</w:t>
      </w:r>
    </w:p>
    <w:p w14:paraId="4D698187" w14:textId="5F7B25EA" w:rsidR="00F575AE" w:rsidRPr="00D17F52" w:rsidRDefault="2EDF5DF7" w:rsidP="00724E93">
      <w:pPr>
        <w:pStyle w:val="ListParagraph"/>
        <w:numPr>
          <w:ilvl w:val="1"/>
          <w:numId w:val="68"/>
        </w:numPr>
        <w:jc w:val="both"/>
        <w:rPr>
          <w:rFonts w:eastAsia="Times New Roman"/>
          <w:lang w:val="en-GB"/>
        </w:rPr>
      </w:pPr>
      <w:r w:rsidRPr="0F26C7C3">
        <w:rPr>
          <w:lang w:val="en-GB"/>
        </w:rPr>
        <w:t xml:space="preserve">For CORESET#0 with </w:t>
      </w:r>
      <w:r w:rsidR="07EB7FFE" w:rsidRPr="0F26C7C3">
        <w:rPr>
          <w:lang w:val="en-GB"/>
        </w:rPr>
        <w:t>48</w:t>
      </w:r>
      <w:r w:rsidRPr="0F26C7C3">
        <w:rPr>
          <w:lang w:val="en-GB"/>
        </w:rPr>
        <w:t xml:space="preserve"> RBs: </w:t>
      </w:r>
      <w:r w:rsidR="0BD98C4E" w:rsidRPr="0F26C7C3">
        <w:rPr>
          <w:lang w:val="en-GB"/>
        </w:rPr>
        <w:t>[</w:t>
      </w:r>
      <w:r w:rsidRPr="0F26C7C3">
        <w:rPr>
          <w:lang w:val="en-GB"/>
        </w:rPr>
        <w:t>0</w:t>
      </w:r>
      <w:r w:rsidR="0BD98C4E" w:rsidRPr="0F26C7C3">
        <w:rPr>
          <w:lang w:val="en-GB"/>
        </w:rPr>
        <w:t>]</w:t>
      </w:r>
      <w:r w:rsidR="39766570" w:rsidRPr="0F26C7C3">
        <w:rPr>
          <w:lang w:val="en-GB"/>
        </w:rPr>
        <w:t xml:space="preserve">, </w:t>
      </w:r>
      <w:r w:rsidRPr="0F26C7C3">
        <w:rPr>
          <w:lang w:val="en-GB"/>
        </w:rPr>
        <w:t xml:space="preserve">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05A27299" w14:textId="0FED3683" w:rsidR="00974139" w:rsidRDefault="29012677" w:rsidP="00046FEB">
      <w:pPr>
        <w:pStyle w:val="ListParagraph"/>
        <w:numPr>
          <w:ilvl w:val="2"/>
          <w:numId w:val="68"/>
        </w:numPr>
        <w:jc w:val="both"/>
        <w:rPr>
          <w:rFonts w:eastAsia="Times New Roman"/>
          <w:lang w:val="en-GB"/>
        </w:rPr>
      </w:pPr>
      <w:r w:rsidRPr="0F26C7C3">
        <w:rPr>
          <w:lang w:val="en-GB"/>
        </w:rPr>
        <w:t>FFS: i</w:t>
      </w:r>
      <w:r w:rsidR="0D690ED4" w:rsidRPr="0F26C7C3">
        <w:rPr>
          <w:lang w:val="en-GB"/>
        </w:rPr>
        <w:t xml:space="preserve">nclusion of </w:t>
      </w:r>
      <w:r w:rsidR="2FD994E1" w:rsidRPr="0F26C7C3">
        <w:rPr>
          <w:lang w:val="en-GB"/>
        </w:rPr>
        <w:t xml:space="preserve">RB offset </w:t>
      </w:r>
      <w:r w:rsidR="5E750D0F" w:rsidRPr="0F26C7C3">
        <w:rPr>
          <w:lang w:val="en-GB"/>
        </w:rPr>
        <w:t xml:space="preserve">of </w:t>
      </w:r>
      <w:r w:rsidR="0D690ED4" w:rsidRPr="0F26C7C3">
        <w:rPr>
          <w:lang w:val="en-GB"/>
        </w:rPr>
        <w:t>[1]</w:t>
      </w:r>
    </w:p>
    <w:p w14:paraId="47DC1BF2" w14:textId="126A745A" w:rsidR="0097495A" w:rsidRDefault="7B9F1643" w:rsidP="00724E93">
      <w:pPr>
        <w:pStyle w:val="ListParagraph"/>
        <w:numPr>
          <w:ilvl w:val="1"/>
          <w:numId w:val="68"/>
        </w:numPr>
        <w:jc w:val="both"/>
        <w:rPr>
          <w:rFonts w:eastAsia="Times New Roman"/>
          <w:lang w:val="en-GB"/>
        </w:rPr>
      </w:pPr>
      <w:r w:rsidRPr="0F26C7C3">
        <w:rPr>
          <w:lang w:val="en-GB"/>
        </w:rPr>
        <w:t xml:space="preserve">For CORESET#0 with 96 RBs: </w:t>
      </w:r>
      <w:r w:rsidR="0BD98C4E" w:rsidRPr="0F26C7C3">
        <w:rPr>
          <w:lang w:val="en-GB"/>
        </w:rPr>
        <w:t>[</w:t>
      </w:r>
      <w:r w:rsidRPr="0F26C7C3">
        <w:rPr>
          <w:lang w:val="en-GB"/>
        </w:rPr>
        <w:t>0</w:t>
      </w:r>
      <w:r w:rsidR="0BD98C4E" w:rsidRPr="0F26C7C3">
        <w:rPr>
          <w:lang w:val="en-GB"/>
        </w:rPr>
        <w:t>]</w:t>
      </w:r>
      <w:r w:rsidRPr="0F26C7C3">
        <w:rPr>
          <w:lang w:val="en-GB"/>
        </w:rPr>
        <w:t xml:space="preserve">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71C5DED7" w14:textId="18FE5B38" w:rsidR="58968E4D" w:rsidRDefault="5CF16E49">
      <w:pPr>
        <w:pStyle w:val="ListParagraph"/>
        <w:numPr>
          <w:ilvl w:val="0"/>
          <w:numId w:val="68"/>
        </w:numPr>
        <w:jc w:val="both"/>
        <w:rPr>
          <w:rFonts w:eastAsia="Times New Roman"/>
          <w:lang w:val="en-GB"/>
        </w:rPr>
      </w:pPr>
      <w:r w:rsidRPr="0F26C7C3">
        <w:rPr>
          <w:rFonts w:eastAsia="Times New Roman"/>
          <w:lang w:val="en-GB"/>
        </w:rPr>
        <w:t xml:space="preserve">Modify </w:t>
      </w:r>
      <w:r w:rsidR="5D5BC0FD" w:rsidRPr="0F26C7C3">
        <w:rPr>
          <w:rFonts w:eastAsia="Times New Roman"/>
          <w:lang w:val="en-GB"/>
        </w:rPr>
        <w:t xml:space="preserve">Table 13.8 in TS 38.213 to support the proposed RB offset </w:t>
      </w:r>
      <w:r w:rsidR="5D5BC0FD" w:rsidRPr="0F26C7C3">
        <w:rPr>
          <w:lang w:val="en-GB"/>
        </w:rPr>
        <w:t>when {SS/PBCH block, PDCCH} SCS is {</w:t>
      </w:r>
      <w:r w:rsidR="65F1652A" w:rsidRPr="0F26C7C3">
        <w:rPr>
          <w:lang w:val="en-GB"/>
        </w:rPr>
        <w:t>120</w:t>
      </w:r>
      <w:r w:rsidR="5D5BC0FD" w:rsidRPr="0F26C7C3">
        <w:rPr>
          <w:lang w:val="en-GB"/>
        </w:rPr>
        <w:t xml:space="preserve">, </w:t>
      </w:r>
      <w:r w:rsidR="608F759A" w:rsidRPr="0F26C7C3">
        <w:rPr>
          <w:lang w:val="en-GB"/>
        </w:rPr>
        <w:t>12</w:t>
      </w:r>
      <w:r w:rsidR="5D5BC0FD" w:rsidRPr="0F26C7C3">
        <w:rPr>
          <w:lang w:val="en-GB"/>
        </w:rPr>
        <w:t>0} kHz</w:t>
      </w:r>
    </w:p>
    <w:p w14:paraId="4BEAFDD4" w14:textId="60580124" w:rsidR="40F95134" w:rsidRDefault="5D5BC0FD" w:rsidP="00724E93">
      <w:pPr>
        <w:pStyle w:val="ListParagraph"/>
        <w:numPr>
          <w:ilvl w:val="0"/>
          <w:numId w:val="68"/>
        </w:numPr>
        <w:jc w:val="both"/>
        <w:rPr>
          <w:rFonts w:eastAsia="Times New Roman"/>
          <w:lang w:val="en-GB"/>
        </w:rPr>
      </w:pPr>
      <w:r w:rsidRPr="0F26C7C3">
        <w:rPr>
          <w:rFonts w:eastAsia="Times New Roman"/>
          <w:lang w:val="en-GB"/>
        </w:rPr>
        <w:t xml:space="preserve">Support addition of a new table in 38.213 </w:t>
      </w:r>
      <w:r w:rsidRPr="0F26C7C3">
        <w:rPr>
          <w:lang w:val="en-GB"/>
        </w:rPr>
        <w:t>for Type0-PDCCH search space set when {SS/PBCH block, PDCCH} SCS is {480, 480} kHz or {960, 960} kHz.</w:t>
      </w:r>
      <w:r w:rsidRPr="0F26C7C3">
        <w:rPr>
          <w:rFonts w:eastAsia="Times New Roman"/>
          <w:lang w:val="en-GB"/>
        </w:rPr>
        <w:t xml:space="preserve"> </w:t>
      </w:r>
    </w:p>
    <w:p w14:paraId="2593098A" w14:textId="471FED8A" w:rsidR="00BB773A" w:rsidRDefault="00BB773A" w:rsidP="4A17BD88">
      <w:pPr>
        <w:jc w:val="both"/>
        <w:rPr>
          <w:rFonts w:eastAsia="Times New Roman"/>
          <w:b/>
          <w:bCs/>
          <w:lang w:val="en-GB"/>
        </w:rPr>
      </w:pPr>
    </w:p>
    <w:p w14:paraId="2EE8A58B" w14:textId="77777777" w:rsidR="00F7497E" w:rsidRDefault="00F7497E" w:rsidP="4A17BD88">
      <w:pPr>
        <w:jc w:val="both"/>
        <w:rPr>
          <w:rFonts w:eastAsia="Times New Roman"/>
          <w:b/>
          <w:bCs/>
          <w:lang w:val="en-GB"/>
        </w:rPr>
      </w:pPr>
    </w:p>
    <w:p w14:paraId="35444F1A" w14:textId="512F7B1E" w:rsidR="5ED420F8" w:rsidRPr="00BC3062" w:rsidRDefault="5ED420F8" w:rsidP="4A17BD88">
      <w:pPr>
        <w:jc w:val="both"/>
        <w:rPr>
          <w:rFonts w:eastAsia="Times New Roman"/>
          <w:b/>
          <w:bCs/>
          <w:u w:val="single"/>
          <w:lang w:val="en-GB"/>
        </w:rPr>
      </w:pPr>
      <w:proofErr w:type="spellStart"/>
      <w:r w:rsidRPr="00BC3062">
        <w:rPr>
          <w:rFonts w:eastAsia="Times New Roman"/>
          <w:b/>
          <w:bCs/>
          <w:u w:val="single"/>
          <w:lang w:val="en-GB"/>
        </w:rPr>
        <w:t>SearchSpaceZero</w:t>
      </w:r>
      <w:proofErr w:type="spellEnd"/>
      <w:r w:rsidRPr="00BC3062">
        <w:rPr>
          <w:rFonts w:eastAsia="Times New Roman"/>
          <w:b/>
          <w:bCs/>
          <w:u w:val="single"/>
          <w:lang w:val="en-GB"/>
        </w:rPr>
        <w:t xml:space="preserve"> Configuration </w:t>
      </w:r>
      <w:r w:rsidR="4060591E" w:rsidRPr="00BC3062">
        <w:rPr>
          <w:rFonts w:eastAsia="Times New Roman"/>
          <w:b/>
          <w:bCs/>
          <w:u w:val="single"/>
          <w:lang w:val="en-GB"/>
        </w:rPr>
        <w:t xml:space="preserve"> </w:t>
      </w:r>
    </w:p>
    <w:p w14:paraId="0064B093" w14:textId="6CFD1EEC" w:rsidR="006E6BFF" w:rsidRDefault="6C2D8AE3" w:rsidP="4A17BD88">
      <w:pPr>
        <w:jc w:val="both"/>
        <w:rPr>
          <w:rFonts w:eastAsia="Times New Roman"/>
          <w:lang w:val="en-GB"/>
        </w:rPr>
      </w:pPr>
      <w:r w:rsidRPr="4A17BD88">
        <w:rPr>
          <w:rFonts w:eastAsia="Times New Roman"/>
          <w:lang w:val="en-GB"/>
        </w:rPr>
        <w:lastRenderedPageBreak/>
        <w:t>As seen in</w:t>
      </w:r>
      <w:r w:rsidR="1E11FD04" w:rsidRPr="4A17BD88">
        <w:rPr>
          <w:rFonts w:eastAsia="Times New Roman"/>
          <w:lang w:val="en-GB"/>
        </w:rPr>
        <w:t xml:space="preserve"> </w:t>
      </w:r>
      <w:r w:rsidR="00DA3F2D">
        <w:rPr>
          <w:rFonts w:eastAsia="Times New Roman"/>
          <w:lang w:val="en-GB"/>
        </w:rPr>
        <w:fldChar w:fldCharType="begin"/>
      </w:r>
      <w:r w:rsidR="00DA3F2D">
        <w:rPr>
          <w:rFonts w:eastAsia="Times New Roman"/>
          <w:lang w:val="en-GB"/>
        </w:rPr>
        <w:instrText xml:space="preserve"> REF _Ref68623733 \h </w:instrText>
      </w:r>
      <w:r w:rsidR="00DA3F2D">
        <w:rPr>
          <w:rFonts w:eastAsia="Times New Roman"/>
          <w:lang w:val="en-GB"/>
        </w:rPr>
      </w:r>
      <w:r w:rsidR="00DA3F2D">
        <w:rPr>
          <w:rFonts w:eastAsia="Times New Roman"/>
          <w:lang w:val="en-GB"/>
        </w:rPr>
        <w:fldChar w:fldCharType="separate"/>
      </w:r>
      <w:r w:rsidR="00DA3F2D">
        <w:t xml:space="preserve">Figure </w:t>
      </w:r>
      <w:r w:rsidR="00DA3F2D">
        <w:rPr>
          <w:noProof/>
        </w:rPr>
        <w:t>1</w:t>
      </w:r>
      <w:r w:rsidR="00DA3F2D">
        <w:rPr>
          <w:rFonts w:eastAsia="Times New Roman"/>
          <w:lang w:val="en-GB"/>
        </w:rPr>
        <w:fldChar w:fldCharType="end"/>
      </w:r>
      <w:r w:rsidRPr="4A17BD88">
        <w:rPr>
          <w:rFonts w:eastAsia="Times New Roman"/>
          <w:lang w:val="en-GB"/>
        </w:rPr>
        <w:t>, f</w:t>
      </w:r>
      <w:r w:rsidR="7497B2FA" w:rsidRPr="4A17BD88">
        <w:rPr>
          <w:rFonts w:eastAsia="Times New Roman"/>
          <w:lang w:val="en-GB"/>
        </w:rPr>
        <w:t>or 480 kHz, 48 SSB are contained in a 1ms subfra</w:t>
      </w:r>
      <w:r w:rsidR="5A46073B" w:rsidRPr="4A17BD88">
        <w:rPr>
          <w:rFonts w:eastAsia="Times New Roman"/>
          <w:lang w:val="en-GB"/>
        </w:rPr>
        <w:t xml:space="preserve">me, </w:t>
      </w:r>
      <w:r w:rsidR="006E6BFF">
        <w:rPr>
          <w:rFonts w:eastAsia="Times New Roman"/>
          <w:lang w:val="en-GB"/>
        </w:rPr>
        <w:t xml:space="preserve">and </w:t>
      </w:r>
      <w:r w:rsidR="5A46073B" w:rsidRPr="4A17BD88">
        <w:rPr>
          <w:rFonts w:eastAsia="Times New Roman"/>
          <w:lang w:val="en-GB"/>
        </w:rPr>
        <w:t xml:space="preserve">128 SSB </w:t>
      </w:r>
      <w:r w:rsidR="006E6BFF">
        <w:rPr>
          <w:rFonts w:eastAsia="Times New Roman"/>
          <w:lang w:val="en-GB"/>
        </w:rPr>
        <w:t>can be</w:t>
      </w:r>
      <w:r w:rsidR="006E6BFF" w:rsidRPr="4A17BD88">
        <w:rPr>
          <w:rFonts w:eastAsia="Times New Roman"/>
          <w:lang w:val="en-GB"/>
        </w:rPr>
        <w:t xml:space="preserve"> </w:t>
      </w:r>
      <w:r w:rsidR="5A46073B" w:rsidRPr="4A17BD88">
        <w:rPr>
          <w:rFonts w:eastAsia="Times New Roman"/>
          <w:lang w:val="en-GB"/>
        </w:rPr>
        <w:t xml:space="preserve">contained within </w:t>
      </w:r>
      <w:r w:rsidR="75877F7F" w:rsidRPr="4A17BD88">
        <w:rPr>
          <w:rFonts w:eastAsia="Times New Roman"/>
          <w:lang w:val="en-GB"/>
        </w:rPr>
        <w:t>2.75 ms</w:t>
      </w:r>
      <w:r w:rsidR="00635012">
        <w:rPr>
          <w:rFonts w:eastAsia="Times New Roman"/>
          <w:lang w:val="en-GB"/>
        </w:rPr>
        <w:t>ec</w:t>
      </w:r>
      <w:r w:rsidR="75877F7F" w:rsidRPr="4A17BD88">
        <w:rPr>
          <w:rFonts w:eastAsia="Times New Roman"/>
          <w:lang w:val="en-GB"/>
        </w:rPr>
        <w:t xml:space="preserve">. </w:t>
      </w:r>
      <w:r w:rsidR="006E6BFF">
        <w:rPr>
          <w:rFonts w:eastAsia="Times New Roman"/>
          <w:lang w:val="en-GB"/>
        </w:rPr>
        <w:t>Since</w:t>
      </w:r>
      <w:r w:rsidR="00635012">
        <w:rPr>
          <w:rFonts w:eastAsia="Times New Roman"/>
          <w:lang w:val="en-GB"/>
        </w:rPr>
        <w:t xml:space="preserve"> SSBs can be placed anywhere within the 2.75 msec for 480kHz, </w:t>
      </w:r>
      <w:proofErr w:type="gramStart"/>
      <w:r w:rsidR="00635012">
        <w:rPr>
          <w:rFonts w:eastAsia="Times New Roman"/>
          <w:lang w:val="en-GB"/>
        </w:rPr>
        <w:t>in order to</w:t>
      </w:r>
      <w:proofErr w:type="gramEnd"/>
      <w:r w:rsidR="00635012">
        <w:rPr>
          <w:rFonts w:eastAsia="Times New Roman"/>
          <w:lang w:val="en-GB"/>
        </w:rPr>
        <w:t xml:space="preserve"> provide non-overlapping placement of the Type0-PDCCH CSS, the O value will need to be 2.75.</w:t>
      </w:r>
      <w:r w:rsidR="00E8004C">
        <w:rPr>
          <w:rFonts w:eastAsia="Times New Roman"/>
          <w:lang w:val="en-GB"/>
        </w:rPr>
        <w:t xml:space="preserve"> In case SSBs are placed in the second half radio frame, </w:t>
      </w:r>
      <w:r w:rsidR="002520EB">
        <w:rPr>
          <w:rFonts w:eastAsia="Times New Roman"/>
          <w:lang w:val="en-GB"/>
        </w:rPr>
        <w:t>O value can be set to 7.75.</w:t>
      </w:r>
      <w:r w:rsidR="008B5166">
        <w:rPr>
          <w:rFonts w:eastAsia="Times New Roman"/>
          <w:lang w:val="en-GB"/>
        </w:rPr>
        <w:t xml:space="preserve"> </w:t>
      </w:r>
      <w:r w:rsidR="00E13260" w:rsidRPr="42464BFF">
        <w:rPr>
          <w:rFonts w:eastAsia="Times New Roman"/>
          <w:lang w:val="en-GB"/>
        </w:rPr>
        <w:t>Similarly,</w:t>
      </w:r>
      <w:r w:rsidR="008B5166">
        <w:rPr>
          <w:rFonts w:eastAsia="Times New Roman"/>
          <w:lang w:val="en-GB"/>
        </w:rPr>
        <w:t xml:space="preserve"> f</w:t>
      </w:r>
      <w:r w:rsidR="008B5166" w:rsidRPr="4A17BD88">
        <w:rPr>
          <w:rFonts w:eastAsia="Times New Roman"/>
          <w:lang w:val="en-GB"/>
        </w:rPr>
        <w:t>or 960 kHz, 96 SSB are contained in a 1</w:t>
      </w:r>
      <w:r w:rsidR="008B5166">
        <w:rPr>
          <w:rFonts w:eastAsia="Times New Roman"/>
          <w:lang w:val="en-GB"/>
        </w:rPr>
        <w:t xml:space="preserve"> </w:t>
      </w:r>
      <w:r w:rsidR="008B5166" w:rsidRPr="4A17BD88">
        <w:rPr>
          <w:rFonts w:eastAsia="Times New Roman"/>
          <w:lang w:val="en-GB"/>
        </w:rPr>
        <w:t>ms</w:t>
      </w:r>
      <w:r w:rsidR="008B5166">
        <w:rPr>
          <w:rFonts w:eastAsia="Times New Roman"/>
          <w:lang w:val="en-GB"/>
        </w:rPr>
        <w:t>ec</w:t>
      </w:r>
      <w:r w:rsidR="008B5166" w:rsidRPr="4A17BD88">
        <w:rPr>
          <w:rFonts w:eastAsia="Times New Roman"/>
          <w:lang w:val="en-GB"/>
        </w:rPr>
        <w:t xml:space="preserve"> subframe, </w:t>
      </w:r>
      <w:r w:rsidR="008B5166">
        <w:rPr>
          <w:rFonts w:eastAsia="Times New Roman"/>
          <w:lang w:val="en-GB"/>
        </w:rPr>
        <w:t xml:space="preserve">and </w:t>
      </w:r>
      <w:r w:rsidR="008B5166" w:rsidRPr="4A17BD88">
        <w:rPr>
          <w:rFonts w:eastAsia="Times New Roman"/>
          <w:lang w:val="en-GB"/>
        </w:rPr>
        <w:t>128 SSB are contained within 1.5 ms</w:t>
      </w:r>
      <w:r w:rsidR="008B5166">
        <w:rPr>
          <w:rFonts w:eastAsia="Times New Roman"/>
          <w:lang w:val="en-GB"/>
        </w:rPr>
        <w:t>ec</w:t>
      </w:r>
      <w:r w:rsidR="008B5166" w:rsidRPr="4A17BD88">
        <w:rPr>
          <w:rFonts w:eastAsia="Times New Roman"/>
          <w:lang w:val="en-GB"/>
        </w:rPr>
        <w:t>.</w:t>
      </w:r>
      <w:r w:rsidR="008B5166">
        <w:rPr>
          <w:rFonts w:eastAsia="Times New Roman"/>
          <w:lang w:val="en-GB"/>
        </w:rPr>
        <w:t xml:space="preserve"> Following the same logic, </w:t>
      </w:r>
      <w:r w:rsidR="00383291">
        <w:rPr>
          <w:rFonts w:eastAsia="Times New Roman"/>
          <w:lang w:val="en-GB"/>
        </w:rPr>
        <w:t>O values (other than 0 and 5) can be 1.5 and 6.5.</w:t>
      </w:r>
    </w:p>
    <w:p w14:paraId="4C10874D" w14:textId="5789C354" w:rsidR="6C2D8AE3" w:rsidRDefault="75877F7F" w:rsidP="4A17BD88">
      <w:pPr>
        <w:jc w:val="both"/>
        <w:rPr>
          <w:rFonts w:eastAsia="Times New Roman"/>
          <w:lang w:val="en-GB"/>
        </w:rPr>
      </w:pPr>
      <w:r w:rsidRPr="4A17BD88">
        <w:rPr>
          <w:rFonts w:eastAsia="Times New Roman"/>
          <w:lang w:val="en-GB"/>
        </w:rPr>
        <w:t>The</w:t>
      </w:r>
      <w:r w:rsidR="7082567A" w:rsidRPr="4A17BD88">
        <w:rPr>
          <w:rFonts w:eastAsia="Times New Roman"/>
          <w:lang w:val="en-GB"/>
        </w:rPr>
        <w:t xml:space="preserve"> proposed set of</w:t>
      </w:r>
      <w:r w:rsidRPr="4A17BD88">
        <w:rPr>
          <w:rFonts w:eastAsia="Times New Roman"/>
          <w:lang w:val="en-GB"/>
        </w:rPr>
        <w:t xml:space="preserve"> O values for PDCCH monitoring</w:t>
      </w:r>
      <w:r w:rsidR="1A7C3118" w:rsidRPr="4A17BD88">
        <w:rPr>
          <w:rFonts w:eastAsia="Times New Roman"/>
          <w:lang w:val="en-GB"/>
        </w:rPr>
        <w:t xml:space="preserve"> occasions for Type-0 PDCCH CSS </w:t>
      </w:r>
      <w:r w:rsidR="553738E7" w:rsidRPr="4A17BD88">
        <w:rPr>
          <w:rFonts w:eastAsia="Times New Roman"/>
          <w:lang w:val="en-GB"/>
        </w:rPr>
        <w:t xml:space="preserve">for 480 kHz </w:t>
      </w:r>
      <w:r w:rsidR="208A3C1A" w:rsidRPr="4A17BD88">
        <w:rPr>
          <w:rFonts w:eastAsia="Times New Roman"/>
          <w:lang w:val="en-GB"/>
        </w:rPr>
        <w:t>are {0, 2.75, 5, 7.75}</w:t>
      </w:r>
      <w:r w:rsidR="00DB15A4">
        <w:rPr>
          <w:rFonts w:eastAsia="Times New Roman"/>
          <w:lang w:val="en-GB"/>
        </w:rPr>
        <w:t xml:space="preserve"> and </w:t>
      </w:r>
      <w:r w:rsidR="7756A61B" w:rsidRPr="4A17BD88">
        <w:rPr>
          <w:rFonts w:eastAsia="Times New Roman"/>
          <w:lang w:val="en-GB"/>
        </w:rPr>
        <w:t xml:space="preserve">for </w:t>
      </w:r>
      <w:r w:rsidR="00DB15A4">
        <w:rPr>
          <w:rFonts w:eastAsia="Times New Roman"/>
          <w:lang w:val="en-GB"/>
        </w:rPr>
        <w:t>96</w:t>
      </w:r>
      <w:r w:rsidR="7756A61B" w:rsidRPr="4A17BD88">
        <w:rPr>
          <w:rFonts w:eastAsia="Times New Roman"/>
          <w:lang w:val="en-GB"/>
        </w:rPr>
        <w:t xml:space="preserve">0 kHz are {0, 1.5, 5, 6.5}. </w:t>
      </w:r>
    </w:p>
    <w:p w14:paraId="745099F8" w14:textId="55C36708" w:rsidR="4082D51A" w:rsidRPr="00BC3062" w:rsidRDefault="60505F6A" w:rsidP="649D2656">
      <w:pPr>
        <w:jc w:val="both"/>
        <w:rPr>
          <w:rFonts w:eastAsia="Times New Roman"/>
          <w:b/>
          <w:bCs/>
          <w:lang w:val="en-GB"/>
        </w:rPr>
      </w:pPr>
      <w:r w:rsidRPr="00BC3062">
        <w:rPr>
          <w:rFonts w:eastAsia="Times New Roman"/>
          <w:b/>
          <w:bCs/>
          <w:lang w:val="en-GB"/>
        </w:rPr>
        <w:t xml:space="preserve">Proposal </w:t>
      </w:r>
      <w:r w:rsidR="0C7E0CCD" w:rsidRPr="00BC3062">
        <w:rPr>
          <w:rFonts w:eastAsia="Times New Roman"/>
          <w:b/>
          <w:bCs/>
          <w:lang w:val="en-GB"/>
        </w:rPr>
        <w:t>5</w:t>
      </w:r>
      <w:r w:rsidRPr="00BC3062">
        <w:rPr>
          <w:rFonts w:eastAsia="Times New Roman"/>
          <w:b/>
          <w:bCs/>
          <w:lang w:val="en-GB"/>
        </w:rPr>
        <w:t xml:space="preserve">: </w:t>
      </w:r>
    </w:p>
    <w:p w14:paraId="13956DDF" w14:textId="0A7FE83B" w:rsidR="0E7964B0" w:rsidRDefault="519FD84C" w:rsidP="00BC3062">
      <w:pPr>
        <w:pStyle w:val="ListParagraph"/>
        <w:numPr>
          <w:ilvl w:val="0"/>
          <w:numId w:val="68"/>
        </w:numPr>
        <w:jc w:val="both"/>
      </w:pPr>
      <w:r>
        <w:t>For ‘</w:t>
      </w:r>
      <w:proofErr w:type="spellStart"/>
      <w:r>
        <w:t>searchSpaceZero</w:t>
      </w:r>
      <w:proofErr w:type="spellEnd"/>
      <w:r>
        <w:t>’ configuration for {SSB, CORESET#0/Type0-PDCCH} = {480, 480} kHz and {960, 960} kHz,</w:t>
      </w:r>
    </w:p>
    <w:p w14:paraId="5BEF098E" w14:textId="7668CA5B" w:rsidR="0E7964B0" w:rsidRDefault="15278CC8" w:rsidP="008B1704">
      <w:pPr>
        <w:pStyle w:val="ListParagraph"/>
        <w:numPr>
          <w:ilvl w:val="0"/>
          <w:numId w:val="34"/>
        </w:numPr>
        <w:jc w:val="both"/>
        <w:rPr>
          <w:rFonts w:eastAsia="Times New Roman"/>
        </w:rPr>
      </w:pPr>
      <w:r>
        <w:t xml:space="preserve">Support O = {0, 2.75, 5, 7.75} for 480kHz (in case </w:t>
      </w:r>
      <w:proofErr w:type="spellStart"/>
      <w:r>
        <w:t>Lmax</w:t>
      </w:r>
      <w:proofErr w:type="spellEnd"/>
      <w:r>
        <w:t xml:space="preserve"> = 128)</w:t>
      </w:r>
    </w:p>
    <w:p w14:paraId="14B6E875" w14:textId="77777777" w:rsidR="00FE1B7F" w:rsidRDefault="4625B504" w:rsidP="008B1704">
      <w:pPr>
        <w:pStyle w:val="ListParagraph"/>
        <w:numPr>
          <w:ilvl w:val="0"/>
          <w:numId w:val="34"/>
        </w:numPr>
        <w:jc w:val="both"/>
        <w:rPr>
          <w:rFonts w:eastAsia="Times New Roman"/>
        </w:rPr>
      </w:pPr>
      <w:r>
        <w:t xml:space="preserve">Support O = {0, 1.5, 5, 6.5} for 960kHz {in case </w:t>
      </w:r>
      <w:proofErr w:type="spellStart"/>
      <w:r>
        <w:t>Lmax</w:t>
      </w:r>
      <w:proofErr w:type="spellEnd"/>
      <w:r>
        <w:t xml:space="preserve"> = 128)</w:t>
      </w:r>
    </w:p>
    <w:p w14:paraId="151F2054" w14:textId="77777777" w:rsidR="005B3C21" w:rsidRDefault="005B3C21" w:rsidP="4A17BD88">
      <w:pPr>
        <w:jc w:val="both"/>
      </w:pPr>
    </w:p>
    <w:p w14:paraId="5A6F26C0" w14:textId="248A553C" w:rsidR="005A22CD" w:rsidRDefault="4187D8BB" w:rsidP="4A17BD88">
      <w:pPr>
        <w:jc w:val="both"/>
      </w:pPr>
      <w:r>
        <w:t>One other aspect that need</w:t>
      </w:r>
      <w:r w:rsidR="4B943DA8">
        <w:t>s</w:t>
      </w:r>
      <w:r>
        <w:t xml:space="preserve"> consideration for 480 and 960 kHz SSB is</w:t>
      </w:r>
      <w:r w:rsidR="43EB9D7D">
        <w:t xml:space="preserve"> the</w:t>
      </w:r>
      <w:r>
        <w:t xml:space="preserve"> ability to collocate</w:t>
      </w:r>
      <w:r w:rsidR="72673DCE">
        <w:t xml:space="preserve"> the</w:t>
      </w:r>
      <w:r>
        <w:t xml:space="preserve"> </w:t>
      </w:r>
      <w:r w:rsidR="099FD3A5">
        <w:t xml:space="preserve">Type0-PDCCH CSS in the same slot as SSB. </w:t>
      </w:r>
      <w:r w:rsidR="34CB9F11">
        <w:t xml:space="preserve">For unlicensed operation there </w:t>
      </w:r>
      <w:r w:rsidR="69EACEF0">
        <w:t xml:space="preserve">are </w:t>
      </w:r>
      <w:r w:rsidR="2B2A698E">
        <w:t>great benefits when Type0-PDCCH and PDSCH for SIB1 can be placed in the same slots as SSB.</w:t>
      </w:r>
      <w:r w:rsidR="43669D34">
        <w:t xml:space="preserve"> It allows </w:t>
      </w:r>
      <w:proofErr w:type="spellStart"/>
      <w:r w:rsidR="43669D34">
        <w:t>gNB</w:t>
      </w:r>
      <w:proofErr w:type="spellEnd"/>
      <w:r w:rsidR="43669D34">
        <w:t xml:space="preserve"> to use the same LBT for transmission for both SSB and PDCCH/PDSCH for SIB1.</w:t>
      </w:r>
      <w:r w:rsidR="6068AAED">
        <w:t xml:space="preserve"> </w:t>
      </w:r>
      <w:r w:rsidR="5D40859B">
        <w:t>While multiplex</w:t>
      </w:r>
      <w:r w:rsidR="5E3756C8">
        <w:t>ing</w:t>
      </w:r>
      <w:r w:rsidR="5D40859B">
        <w:t xml:space="preserve"> pattern 3 may enable this, </w:t>
      </w:r>
      <w:r w:rsidR="53763F59">
        <w:t xml:space="preserve">we believe it is the general understanding that multiplexing pattern 1 should be prioritized for 480 and 960 kHz due to the fact the symbol durations are much shorter compared with </w:t>
      </w:r>
      <w:r w:rsidR="240331CE">
        <w:t>FR1 or FR2-1.</w:t>
      </w:r>
    </w:p>
    <w:p w14:paraId="2C2B734B" w14:textId="2BE3845D" w:rsidR="009D3AAC" w:rsidRDefault="5B65F46C" w:rsidP="4A17BD88">
      <w:pPr>
        <w:jc w:val="both"/>
      </w:pPr>
      <w:r>
        <w:t xml:space="preserve">FR1 SSB slot patterns were always </w:t>
      </w:r>
      <w:proofErr w:type="gramStart"/>
      <w:r>
        <w:t>consecutive, since</w:t>
      </w:r>
      <w:proofErr w:type="gramEnd"/>
      <w:r>
        <w:t xml:space="preserve"> it was possible for </w:t>
      </w:r>
      <w:proofErr w:type="spellStart"/>
      <w:r>
        <w:t>gNB</w:t>
      </w:r>
      <w:proofErr w:type="spellEnd"/>
      <w:r>
        <w:t xml:space="preserve"> to leverage</w:t>
      </w:r>
      <w:r w:rsidR="227F45F3">
        <w:t xml:space="preserve"> few symbols in each slot for uplink transmission. Because the symbol and slot durations are so short, </w:t>
      </w:r>
      <w:r w:rsidR="505ECB80">
        <w:t xml:space="preserve">instead of relying on </w:t>
      </w:r>
      <w:r w:rsidR="214949DF">
        <w:t xml:space="preserve">same slot uplink transmission, </w:t>
      </w:r>
      <w:proofErr w:type="spellStart"/>
      <w:r w:rsidR="214949DF">
        <w:t>gNB</w:t>
      </w:r>
      <w:proofErr w:type="spellEnd"/>
      <w:r w:rsidR="214949DF">
        <w:t xml:space="preserve"> and UE will need to utilize </w:t>
      </w:r>
      <w:r w:rsidR="0F0D7FEF">
        <w:t>empty slots every few SSB slots for uplink</w:t>
      </w:r>
      <w:r w:rsidR="3AD5DA08">
        <w:t xml:space="preserve"> (if needed). This created a non-consecutive SSB slot pattern for 120 kHz, and we propose</w:t>
      </w:r>
      <w:r w:rsidR="66E72154">
        <w:t xml:space="preserve"> a</w:t>
      </w:r>
      <w:r w:rsidR="3AD5DA08">
        <w:t xml:space="preserve"> similar pattern for 480 and 960 kHz as</w:t>
      </w:r>
      <w:r w:rsidR="1FFB3C40">
        <w:t xml:space="preserve"> well.</w:t>
      </w:r>
    </w:p>
    <w:p w14:paraId="74C6FEBA" w14:textId="3417D6CB" w:rsidR="004704B4" w:rsidRDefault="004704B4" w:rsidP="4A17BD88">
      <w:pPr>
        <w:jc w:val="both"/>
      </w:pPr>
      <w:r>
        <w:t>The issue is that for Type0-PDCCH CSS, the existing equations do not account for non-consecutive SSB slot placement</w:t>
      </w:r>
      <w:r w:rsidR="00630638">
        <w:t xml:space="preserve">. Therefore, if we use the existing Type0-PDCCH CSS formulation for 480 and 960 kHz case, it is not possible to </w:t>
      </w:r>
      <w:r w:rsidR="00813830">
        <w:t>collocate Type0-PDCCH and corresponding SSB in the same slot.</w:t>
      </w:r>
      <w:r w:rsidR="002A3F40">
        <w:t xml:space="preserve"> An illustration of the Type0-PDCCH CSS mapping issue is shown in </w:t>
      </w:r>
      <w:r w:rsidR="002A3F40">
        <w:fldChar w:fldCharType="begin"/>
      </w:r>
      <w:r w:rsidR="002A3F40">
        <w:instrText xml:space="preserve"> REF _Ref83987823 \h </w:instrText>
      </w:r>
      <w:r w:rsidR="002A3F40">
        <w:fldChar w:fldCharType="separate"/>
      </w:r>
      <w:r w:rsidR="002A3F40">
        <w:t xml:space="preserve">Figure </w:t>
      </w:r>
      <w:r w:rsidR="002A3F40">
        <w:rPr>
          <w:noProof/>
        </w:rPr>
        <w:t>2</w:t>
      </w:r>
      <w:r w:rsidR="002A3F40">
        <w:fldChar w:fldCharType="end"/>
      </w:r>
      <w:r w:rsidR="002A3F40">
        <w:t>.</w:t>
      </w:r>
    </w:p>
    <w:p w14:paraId="05A1D386" w14:textId="77777777" w:rsidR="0077480C" w:rsidRDefault="0077480C" w:rsidP="00BC3062">
      <w:pPr>
        <w:keepNext/>
        <w:jc w:val="both"/>
      </w:pPr>
      <w:r w:rsidRPr="0077480C">
        <w:rPr>
          <w:noProof/>
        </w:rPr>
        <w:drawing>
          <wp:inline distT="0" distB="0" distL="0" distR="0" wp14:anchorId="5EF14B9E" wp14:editId="2CCE8A3C">
            <wp:extent cx="6332220" cy="12363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332220" cy="1236345"/>
                    </a:xfrm>
                    <a:prstGeom prst="rect">
                      <a:avLst/>
                    </a:prstGeom>
                    <a:noFill/>
                    <a:ln>
                      <a:noFill/>
                    </a:ln>
                  </pic:spPr>
                </pic:pic>
              </a:graphicData>
            </a:graphic>
          </wp:inline>
        </w:drawing>
      </w:r>
    </w:p>
    <w:p w14:paraId="13961EF4" w14:textId="73770121" w:rsidR="0077480C" w:rsidRDefault="0077480C" w:rsidP="00BC3062">
      <w:pPr>
        <w:pStyle w:val="Caption"/>
        <w:jc w:val="center"/>
      </w:pPr>
      <w:bookmarkStart w:id="4" w:name="_Ref83987823"/>
      <w:r>
        <w:t xml:space="preserve">Figure </w:t>
      </w:r>
      <w:r>
        <w:fldChar w:fldCharType="begin"/>
      </w:r>
      <w:r>
        <w:instrText>SEQ Figure \* ARABIC</w:instrText>
      </w:r>
      <w:r>
        <w:fldChar w:fldCharType="separate"/>
      </w:r>
      <w:r>
        <w:rPr>
          <w:noProof/>
        </w:rPr>
        <w:t>2</w:t>
      </w:r>
      <w:r>
        <w:fldChar w:fldCharType="end"/>
      </w:r>
      <w:bookmarkEnd w:id="4"/>
      <w:r>
        <w:t>. Illustration of SS#0 symbol positions for each SSB with M=0.5</w:t>
      </w:r>
    </w:p>
    <w:p w14:paraId="0CCEE5B3" w14:textId="3C520B83" w:rsidR="002A3F40" w:rsidRDefault="002A3F40" w:rsidP="4A17BD88">
      <w:pPr>
        <w:jc w:val="both"/>
      </w:pPr>
      <w:proofErr w:type="gramStart"/>
      <w:r>
        <w:t>In order to</w:t>
      </w:r>
      <w:proofErr w:type="gramEnd"/>
      <w:r>
        <w:t xml:space="preserve"> resolve this issue, we simply need to update how index ‘</w:t>
      </w:r>
      <w:r>
        <w:rPr>
          <w:i/>
          <w:iCs/>
        </w:rPr>
        <w:t>i</w:t>
      </w:r>
      <w:r w:rsidR="00E553B9">
        <w:t xml:space="preserve">’ </w:t>
      </w:r>
      <w:r>
        <w:t xml:space="preserve">is </w:t>
      </w:r>
      <w:r w:rsidR="007A5228">
        <w:t>incremented for PDCCH slot determination.</w:t>
      </w:r>
      <w:r w:rsidR="0082775E">
        <w:t xml:space="preserve"> </w:t>
      </w:r>
    </w:p>
    <w:p w14:paraId="2C7862B6" w14:textId="129DE690" w:rsidR="00921B87" w:rsidRDefault="3EDEC0D4" w:rsidP="4A17BD88">
      <w:pPr>
        <w:jc w:val="both"/>
      </w:pPr>
      <w:r>
        <w:t xml:space="preserve">Current </w:t>
      </w:r>
      <w:r w:rsidR="58BA4A3B">
        <w:t xml:space="preserve">equation used for determining monitoring slots is given by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r>
              <m:rPr>
                <m:sty m:val="p"/>
              </m:rPr>
              <w:rPr>
                <w:rFonts w:ascii="Cambria Math" w:hAnsi="Cambria Math"/>
              </w:rPr>
              <m:t xml:space="preserve"> </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r>
                  <w:rPr>
                    <w:rFonts w:ascii="Cambria Math" w:hAnsi="Cambria Math"/>
                  </w:rPr>
                  <m:t>i</m:t>
                </m:r>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oMath>
      <w:r w:rsidR="58BA4A3B">
        <w:t>, where ‘</w:t>
      </w:r>
      <w:r w:rsidR="58BA4A3B" w:rsidRPr="0F26C7C3">
        <w:rPr>
          <w:i/>
          <w:iCs/>
        </w:rPr>
        <w:t>i</w:t>
      </w:r>
      <w:r w:rsidR="58BA4A3B">
        <w:t>’ is the SSB index</w:t>
      </w:r>
      <w:r w:rsidR="48C58822">
        <w:t>. The equation does not account for the slots where SSB cannot be transmitted.</w:t>
      </w:r>
      <w:r w:rsidR="6B9ED83E" w:rsidRPr="00EE5542">
        <w:t xml:space="preserve"> </w:t>
      </w:r>
      <w:r w:rsidR="08B12864">
        <w:t xml:space="preserve">As illustrated in </w:t>
      </w:r>
      <w:r w:rsidR="001B00DB">
        <w:fldChar w:fldCharType="begin"/>
      </w:r>
      <w:r w:rsidR="001B00DB">
        <w:instrText xml:space="preserve"> REF _Ref83987823 \h </w:instrText>
      </w:r>
      <w:r w:rsidR="001B00DB">
        <w:fldChar w:fldCharType="separate"/>
      </w:r>
      <w:r w:rsidR="08B12864">
        <w:t xml:space="preserve">Figure </w:t>
      </w:r>
      <w:r w:rsidR="08B12864">
        <w:rPr>
          <w:noProof/>
        </w:rPr>
        <w:t>2</w:t>
      </w:r>
      <w:r w:rsidR="001B00DB">
        <w:fldChar w:fldCharType="end"/>
      </w:r>
      <w:r w:rsidR="6B9ED83E" w:rsidRPr="00EE5542">
        <w:t xml:space="preserve">, consider SSB transmission for 480 kHz with M= ½ and O = 0. Using the current equation for identifying the slot, the UE will determine slot </w:t>
      </w:r>
      <w:r w:rsidR="6A840CD4">
        <w:t>#</w:t>
      </w:r>
      <w:r w:rsidR="6B9ED83E" w:rsidRPr="00EE5542">
        <w:t xml:space="preserve">3 will contain the </w:t>
      </w:r>
      <w:r w:rsidR="08B12864">
        <w:t xml:space="preserve">PDCCH for </w:t>
      </w:r>
      <w:r w:rsidR="6B9ED83E" w:rsidRPr="00EE5542">
        <w:t>SSBs with index 6 and 7.</w:t>
      </w:r>
      <w:r w:rsidR="08B12864">
        <w:t xml:space="preserve"> </w:t>
      </w:r>
    </w:p>
    <w:p w14:paraId="52819EF2" w14:textId="6B99105D" w:rsidR="0051322D" w:rsidRDefault="0051322D" w:rsidP="4A17BD88">
      <w:pPr>
        <w:jc w:val="both"/>
      </w:pPr>
      <w:r>
        <w:t>The PDCCH monitoring slot equation can be modified as follows:</w:t>
      </w:r>
    </w:p>
    <w:p w14:paraId="765C648A" w14:textId="24441A0D" w:rsidR="00256426" w:rsidRPr="00BF68F5" w:rsidRDefault="46D510AE" w:rsidP="00724E93">
      <w:pPr>
        <w:pStyle w:val="N1"/>
        <w:numPr>
          <w:ilvl w:val="0"/>
          <w:numId w:val="22"/>
        </w:numPr>
        <w:rPr>
          <w:rFonts w:ascii="Times New Roman" w:hAnsi="Times New Roman" w:cs="Times New Roman"/>
          <w:sz w:val="20"/>
          <w:szCs w:val="20"/>
        </w:rPr>
      </w:pPr>
      <w:r w:rsidRPr="00CE6656">
        <w:rPr>
          <w:rFonts w:ascii="Times New Roman" w:eastAsia="Times New Roman" w:hAnsi="Times New Roman" w:cs="Times New Roman"/>
        </w:rPr>
        <w:t>For 480 kHz:</w:t>
      </w:r>
      <w:r w:rsidR="20DE54FE" w:rsidRPr="00CE6656">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 xml:space="preserve"> </m:t>
            </m:r>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r>
              <w:rPr>
                <w:rFonts w:ascii="Cambria Math" w:hAnsi="Cambria Math" w:cs="Times New Roman"/>
                <w:sz w:val="20"/>
                <w:szCs w:val="20"/>
              </w:rPr>
              <m:t>O∙</m:t>
            </m:r>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acc>
                  <m:accPr>
                    <m:chr m:val="̅"/>
                    <m:ctrlPr>
                      <w:rPr>
                        <w:rFonts w:ascii="Cambria Math" w:hAnsi="Cambria Math" w:cs="Times New Roman"/>
                        <w:i/>
                        <w:iCs/>
                        <w:sz w:val="20"/>
                        <w:szCs w:val="20"/>
                      </w:rPr>
                    </m:ctrlPr>
                  </m:accPr>
                  <m:e>
                    <m:r>
                      <w:rPr>
                        <w:rFonts w:ascii="Cambria Math" w:hAnsi="Cambria Math" w:cs="Times New Roman"/>
                        <w:sz w:val="20"/>
                        <w:szCs w:val="20"/>
                      </w:rPr>
                      <m:t>i</m:t>
                    </m:r>
                  </m:e>
                </m:acc>
                <m:r>
                  <m:rPr>
                    <m:sty m:val="p"/>
                  </m:rPr>
                  <w:rPr>
                    <w:rFonts w:ascii="Cambria Math" w:hAnsi="Cambria Math" w:cs="Times New Roman"/>
                    <w:sz w:val="20"/>
                    <w:szCs w:val="20"/>
                  </w:rPr>
                  <m:t>∙</m:t>
                </m:r>
                <m:r>
                  <w:rPr>
                    <w:rFonts w:ascii="Cambria Math" w:hAnsi="Cambria Math" w:cs="Times New Roman"/>
                    <w:sz w:val="20"/>
                    <w:szCs w:val="20"/>
                  </w:rPr>
                  <m:t>M</m:t>
                </m:r>
              </m:e>
            </m:d>
          </m:e>
        </m:d>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frame</m:t>
            </m:r>
            <m:r>
              <m:rPr>
                <m:sty m:val="p"/>
              </m:rPr>
              <w:rPr>
                <w:rFonts w:ascii="Cambria Math" w:hAnsi="Cambria Math" w:cs="Times New Roman"/>
                <w:sz w:val="20"/>
                <w:szCs w:val="20"/>
              </w:rPr>
              <m:t xml:space="preserve">, </m:t>
            </m:r>
            <m:r>
              <w:rPr>
                <w:rFonts w:ascii="Cambria Math" w:hAnsi="Cambria Math" w:cs="Times New Roman"/>
                <w:sz w:val="20"/>
                <w:szCs w:val="20"/>
              </w:rPr>
              <m:t>μ</m:t>
            </m:r>
          </m:sup>
        </m:sSubSup>
        <m:r>
          <w:rPr>
            <w:rFonts w:ascii="Cambria Math" w:hAnsi="Cambria Math" w:cs="Times New Roman"/>
            <w:sz w:val="20"/>
            <w:szCs w:val="20"/>
          </w:rPr>
          <m:t xml:space="preserve"> </m:t>
        </m:r>
      </m:oMath>
      <w:r w:rsidR="019D3FE0" w:rsidRPr="00833E06">
        <w:rPr>
          <w:rFonts w:ascii="Times New Roman" w:hAnsi="Times New Roman" w:cs="Times New Roman"/>
          <w:sz w:val="20"/>
          <w:szCs w:val="20"/>
        </w:rPr>
        <w:t xml:space="preserve">where </w:t>
      </w:r>
      <m:oMath>
        <m:acc>
          <m:accPr>
            <m:chr m:val="̅"/>
            <m:ctrlPr>
              <w:rPr>
                <w:rFonts w:ascii="Cambria Math" w:hAnsi="Cambria Math" w:cs="Times New Roman"/>
                <w:i/>
                <w:iCs/>
                <w:sz w:val="20"/>
                <w:szCs w:val="20"/>
              </w:rPr>
            </m:ctrlPr>
          </m:accPr>
          <m:e>
            <m:r>
              <w:rPr>
                <w:rFonts w:ascii="Cambria Math" w:hAnsi="Cambria Math" w:cs="Times New Roman"/>
                <w:sz w:val="20"/>
                <w:szCs w:val="20"/>
              </w:rPr>
              <m:t>i</m:t>
            </m:r>
          </m:e>
        </m:acc>
        <m:r>
          <w:rPr>
            <w:rFonts w:ascii="Cambria Math" w:hAnsi="Cambria Math" w:cs="Times New Roman"/>
            <w:sz w:val="20"/>
            <w:szCs w:val="20"/>
          </w:rPr>
          <m:t>=i+2∙</m:t>
        </m:r>
        <m:d>
          <m:dPr>
            <m:begChr m:val="⌊"/>
            <m:endChr m:val="⌋"/>
            <m:ctrlPr>
              <w:rPr>
                <w:rFonts w:ascii="Cambria Math" w:hAnsi="Cambria Math" w:cs="Times New Roman"/>
                <w:i/>
                <w:iCs/>
                <w:sz w:val="20"/>
                <w:szCs w:val="20"/>
              </w:rPr>
            </m:ctrlPr>
          </m:dPr>
          <m:e>
            <m:r>
              <w:rPr>
                <w:rFonts w:ascii="Cambria Math" w:hAnsi="Cambria Math" w:cs="Times New Roman"/>
                <w:sz w:val="20"/>
                <w:szCs w:val="20"/>
              </w:rPr>
              <m:t>i</m:t>
            </m:r>
            <m:r>
              <m:rPr>
                <m:lit/>
              </m:rPr>
              <w:rPr>
                <w:rFonts w:ascii="Cambria Math" w:hAnsi="Cambria Math" w:cs="Times New Roman"/>
                <w:sz w:val="20"/>
                <w:szCs w:val="20"/>
              </w:rPr>
              <m:t>/</m:t>
            </m:r>
            <m:r>
              <w:rPr>
                <w:rFonts w:ascii="Cambria Math" w:hAnsi="Cambria Math" w:cs="Times New Roman"/>
                <w:sz w:val="20"/>
                <w:szCs w:val="20"/>
              </w:rPr>
              <m:t>6</m:t>
            </m:r>
          </m:e>
        </m:d>
      </m:oMath>
      <w:r w:rsidR="019D3FE0" w:rsidRPr="0F26C7C3">
        <w:rPr>
          <w:rFonts w:ascii="Times New Roman" w:hAnsi="Times New Roman" w:cs="Times New Roman"/>
          <w:sz w:val="20"/>
          <w:szCs w:val="20"/>
        </w:rPr>
        <w:t xml:space="preserve"> and  </w:t>
      </w:r>
      <m:oMath>
        <m:r>
          <w:rPr>
            <w:rFonts w:ascii="Cambria Math" w:hAnsi="Cambria Math" w:cs="Times New Roman"/>
            <w:sz w:val="20"/>
            <w:szCs w:val="20"/>
          </w:rPr>
          <m:t>0 ≤i ≤</m:t>
        </m:r>
        <m:sSub>
          <m:sSubPr>
            <m:ctrlPr>
              <w:rPr>
                <w:rFonts w:ascii="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r>
          <w:rPr>
            <w:rFonts w:ascii="Cambria Math" w:hAnsi="Cambria Math" w:cs="Times New Roman"/>
            <w:sz w:val="20"/>
            <w:szCs w:val="20"/>
          </w:rPr>
          <m:t>-1</m:t>
        </m:r>
      </m:oMath>
    </w:p>
    <w:p w14:paraId="6C94A719" w14:textId="5CE47636" w:rsidR="00256426" w:rsidRPr="00BF68F5" w:rsidRDefault="46D510AE" w:rsidP="00256426">
      <w:pPr>
        <w:pStyle w:val="N1"/>
        <w:numPr>
          <w:ilvl w:val="0"/>
          <w:numId w:val="22"/>
        </w:numPr>
        <w:rPr>
          <w:rFonts w:ascii="Times New Roman" w:hAnsi="Times New Roman" w:cs="Times New Roman"/>
          <w:sz w:val="20"/>
          <w:szCs w:val="20"/>
        </w:rPr>
      </w:pPr>
      <w:r w:rsidRPr="00CE6656">
        <w:rPr>
          <w:rFonts w:ascii="Times New Roman" w:eastAsia="Times New Roman" w:hAnsi="Times New Roman" w:cs="Times New Roman"/>
          <w:sz w:val="20"/>
          <w:szCs w:val="20"/>
        </w:rPr>
        <w:t xml:space="preserve">For </w:t>
      </w:r>
      <w:r w:rsidR="6BD63636" w:rsidRPr="00CE6656">
        <w:rPr>
          <w:rFonts w:ascii="Times New Roman" w:eastAsia="Times New Roman" w:hAnsi="Times New Roman" w:cs="Times New Roman"/>
          <w:sz w:val="20"/>
          <w:szCs w:val="20"/>
        </w:rPr>
        <w:t>96</w:t>
      </w:r>
      <w:r w:rsidRPr="00CE6656">
        <w:rPr>
          <w:rFonts w:ascii="Times New Roman" w:eastAsia="Times New Roman" w:hAnsi="Times New Roman" w:cs="Times New Roman"/>
          <w:sz w:val="20"/>
          <w:szCs w:val="20"/>
        </w:rPr>
        <w:t>0 kHz:</w:t>
      </w:r>
      <w:r w:rsidRPr="00CE6656">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m:rPr>
                <m:sty m:val="p"/>
              </m:rPr>
              <w:rPr>
                <w:rFonts w:ascii="Cambria Math" w:hAnsi="Cambria Math" w:cs="Times New Roman"/>
                <w:sz w:val="20"/>
                <w:szCs w:val="20"/>
              </w:rPr>
              <m:t xml:space="preserve"> </m:t>
            </m:r>
            <m:r>
              <w:rPr>
                <w:rFonts w:ascii="Cambria Math" w:hAnsi="Cambria Math" w:cs="Times New Roman"/>
                <w:sz w:val="20"/>
                <w:szCs w:val="20"/>
              </w:rPr>
              <m:t>n</m:t>
            </m:r>
          </m:e>
          <m:sub>
            <m:r>
              <m:rPr>
                <m:sty m:val="p"/>
              </m:rPr>
              <w:rPr>
                <w:rFonts w:ascii="Cambria Math" w:hAnsi="Cambria Math" w:cs="Times New Roman"/>
                <w:sz w:val="20"/>
                <w:szCs w:val="20"/>
              </w:rPr>
              <m:t>0</m:t>
            </m:r>
          </m:sub>
        </m:sSub>
        <m:r>
          <m:rPr>
            <m:sty m:val="p"/>
          </m:rPr>
          <w:rPr>
            <w:rFonts w:ascii="Cambria Math" w:hAnsi="Cambria Math" w:cs="Times New Roman"/>
            <w:sz w:val="20"/>
            <w:szCs w:val="20"/>
          </w:rPr>
          <m:t>=</m:t>
        </m:r>
        <m:d>
          <m:dPr>
            <m:ctrlPr>
              <w:rPr>
                <w:rFonts w:ascii="Cambria Math" w:hAnsi="Cambria Math" w:cs="Times New Roman"/>
                <w:sz w:val="20"/>
                <w:szCs w:val="20"/>
              </w:rPr>
            </m:ctrlPr>
          </m:dPr>
          <m:e>
            <m:r>
              <w:rPr>
                <w:rFonts w:ascii="Cambria Math" w:hAnsi="Cambria Math" w:cs="Times New Roman"/>
                <w:sz w:val="20"/>
                <w:szCs w:val="20"/>
              </w:rPr>
              <m:t>O∙</m:t>
            </m:r>
            <m:sSup>
              <m:sSupPr>
                <m:ctrlPr>
                  <w:rPr>
                    <w:rFonts w:ascii="Cambria Math" w:hAnsi="Cambria Math" w:cs="Times New Roman"/>
                    <w:sz w:val="20"/>
                    <w:szCs w:val="20"/>
                  </w:rPr>
                </m:ctrlPr>
              </m:sSupPr>
              <m:e>
                <m:r>
                  <m:rPr>
                    <m:sty m:val="p"/>
                  </m:rPr>
                  <w:rPr>
                    <w:rFonts w:ascii="Cambria Math" w:hAnsi="Cambria Math" w:cs="Times New Roman"/>
                    <w:sz w:val="20"/>
                    <w:szCs w:val="20"/>
                  </w:rPr>
                  <m:t>2</m:t>
                </m:r>
              </m:e>
              <m:sup>
                <m:r>
                  <w:rPr>
                    <w:rFonts w:ascii="Cambria Math" w:hAnsi="Cambria Math" w:cs="Times New Roman"/>
                    <w:sz w:val="20"/>
                    <w:szCs w:val="20"/>
                  </w:rPr>
                  <m:t>μ</m:t>
                </m:r>
              </m:sup>
            </m:sSup>
            <m:r>
              <m:rPr>
                <m:sty m:val="p"/>
              </m:rPr>
              <w:rPr>
                <w:rFonts w:ascii="Cambria Math" w:hAnsi="Cambria Math" w:cs="Times New Roman"/>
                <w:sz w:val="20"/>
                <w:szCs w:val="20"/>
              </w:rPr>
              <m:t>+</m:t>
            </m:r>
            <m:d>
              <m:dPr>
                <m:begChr m:val="⌊"/>
                <m:endChr m:val="⌋"/>
                <m:ctrlPr>
                  <w:rPr>
                    <w:rFonts w:ascii="Cambria Math" w:hAnsi="Cambria Math" w:cs="Times New Roman"/>
                    <w:sz w:val="20"/>
                    <w:szCs w:val="20"/>
                  </w:rPr>
                </m:ctrlPr>
              </m:dPr>
              <m:e>
                <m:acc>
                  <m:accPr>
                    <m:chr m:val="̅"/>
                    <m:ctrlPr>
                      <w:rPr>
                        <w:rFonts w:ascii="Cambria Math" w:hAnsi="Cambria Math" w:cs="Times New Roman"/>
                        <w:i/>
                        <w:iCs/>
                        <w:sz w:val="20"/>
                        <w:szCs w:val="20"/>
                      </w:rPr>
                    </m:ctrlPr>
                  </m:accPr>
                  <m:e>
                    <m:r>
                      <w:rPr>
                        <w:rFonts w:ascii="Cambria Math" w:hAnsi="Cambria Math" w:cs="Times New Roman"/>
                        <w:sz w:val="20"/>
                        <w:szCs w:val="20"/>
                      </w:rPr>
                      <m:t>i</m:t>
                    </m:r>
                  </m:e>
                </m:acc>
                <m:r>
                  <m:rPr>
                    <m:sty m:val="p"/>
                  </m:rPr>
                  <w:rPr>
                    <w:rFonts w:ascii="Cambria Math" w:hAnsi="Cambria Math" w:cs="Times New Roman"/>
                    <w:sz w:val="20"/>
                    <w:szCs w:val="20"/>
                  </w:rPr>
                  <m:t>∙</m:t>
                </m:r>
                <m:r>
                  <w:rPr>
                    <w:rFonts w:ascii="Cambria Math" w:hAnsi="Cambria Math" w:cs="Times New Roman"/>
                    <w:sz w:val="20"/>
                    <w:szCs w:val="20"/>
                  </w:rPr>
                  <m:t>M</m:t>
                </m:r>
              </m:e>
            </m:d>
          </m:e>
        </m:d>
        <m:r>
          <m:rPr>
            <m:sty m:val="p"/>
          </m:rPr>
          <w:rPr>
            <w:rFonts w:ascii="Cambria Math" w:hAnsi="Cambria Math" w:cs="Times New Roman"/>
            <w:sz w:val="20"/>
            <w:szCs w:val="20"/>
          </w:rPr>
          <m:t xml:space="preserve"> </m:t>
        </m:r>
        <m:r>
          <w:rPr>
            <w:rFonts w:ascii="Cambria Math" w:hAnsi="Cambria Math" w:cs="Times New Roman"/>
            <w:sz w:val="20"/>
            <w:szCs w:val="20"/>
          </w:rPr>
          <m:t>mod</m:t>
        </m:r>
        <m:r>
          <m:rPr>
            <m:sty m:val="p"/>
          </m:rPr>
          <w:rPr>
            <w:rFonts w:ascii="Cambria Math" w:hAnsi="Cambria Math" w:cs="Times New Roman"/>
            <w:sz w:val="20"/>
            <w:szCs w:val="20"/>
          </w:rPr>
          <m:t xml:space="preserve"> </m:t>
        </m:r>
        <m:sSubSup>
          <m:sSubSupPr>
            <m:ctrlPr>
              <w:rPr>
                <w:rFonts w:ascii="Cambria Math" w:hAnsi="Cambria Math" w:cs="Times New Roman"/>
                <w:sz w:val="20"/>
                <w:szCs w:val="20"/>
              </w:rPr>
            </m:ctrlPr>
          </m:sSubSupPr>
          <m:e>
            <m:r>
              <w:rPr>
                <w:rFonts w:ascii="Cambria Math" w:hAnsi="Cambria Math" w:cs="Times New Roman"/>
                <w:sz w:val="20"/>
                <w:szCs w:val="20"/>
              </w:rPr>
              <m:t>N</m:t>
            </m:r>
          </m:e>
          <m:sub>
            <m:r>
              <w:rPr>
                <w:rFonts w:ascii="Cambria Math" w:hAnsi="Cambria Math" w:cs="Times New Roman"/>
                <w:sz w:val="20"/>
                <w:szCs w:val="20"/>
              </w:rPr>
              <m:t>slot</m:t>
            </m:r>
          </m:sub>
          <m:sup>
            <m:r>
              <w:rPr>
                <w:rFonts w:ascii="Cambria Math" w:hAnsi="Cambria Math" w:cs="Times New Roman"/>
                <w:sz w:val="20"/>
                <w:szCs w:val="20"/>
              </w:rPr>
              <m:t>frame</m:t>
            </m:r>
            <m:r>
              <m:rPr>
                <m:sty m:val="p"/>
              </m:rPr>
              <w:rPr>
                <w:rFonts w:ascii="Cambria Math" w:hAnsi="Cambria Math" w:cs="Times New Roman"/>
                <w:sz w:val="20"/>
                <w:szCs w:val="20"/>
              </w:rPr>
              <m:t xml:space="preserve">, </m:t>
            </m:r>
            <m:r>
              <w:rPr>
                <w:rFonts w:ascii="Cambria Math" w:hAnsi="Cambria Math" w:cs="Times New Roman"/>
                <w:sz w:val="20"/>
                <w:szCs w:val="20"/>
              </w:rPr>
              <m:t>μ</m:t>
            </m:r>
          </m:sup>
        </m:sSubSup>
        <m:r>
          <w:rPr>
            <w:rFonts w:ascii="Cambria Math" w:hAnsi="Cambria Math" w:cs="Times New Roman"/>
            <w:sz w:val="20"/>
            <w:szCs w:val="20"/>
          </w:rPr>
          <m:t xml:space="preserve"> </m:t>
        </m:r>
      </m:oMath>
      <w:r w:rsidRPr="00833E06">
        <w:rPr>
          <w:rFonts w:ascii="Times New Roman" w:hAnsi="Times New Roman" w:cs="Times New Roman"/>
          <w:sz w:val="20"/>
          <w:szCs w:val="20"/>
        </w:rPr>
        <w:t xml:space="preserve">where </w:t>
      </w:r>
      <m:oMath>
        <m:acc>
          <m:accPr>
            <m:chr m:val="̅"/>
            <m:ctrlPr>
              <w:rPr>
                <w:rFonts w:ascii="Cambria Math" w:hAnsi="Cambria Math" w:cs="Times New Roman"/>
                <w:i/>
                <w:iCs/>
                <w:sz w:val="20"/>
                <w:szCs w:val="20"/>
              </w:rPr>
            </m:ctrlPr>
          </m:accPr>
          <m:e>
            <m:r>
              <w:rPr>
                <w:rFonts w:ascii="Cambria Math" w:hAnsi="Cambria Math" w:cs="Times New Roman"/>
                <w:sz w:val="20"/>
                <w:szCs w:val="20"/>
              </w:rPr>
              <m:t>i</m:t>
            </m:r>
          </m:e>
        </m:acc>
        <m:r>
          <w:rPr>
            <w:rFonts w:ascii="Cambria Math" w:hAnsi="Cambria Math" w:cs="Times New Roman"/>
            <w:sz w:val="20"/>
            <w:szCs w:val="20"/>
          </w:rPr>
          <m:t>=i+4∙</m:t>
        </m:r>
        <m:d>
          <m:dPr>
            <m:begChr m:val="⌊"/>
            <m:endChr m:val="⌋"/>
            <m:ctrlPr>
              <w:rPr>
                <w:rFonts w:ascii="Cambria Math" w:hAnsi="Cambria Math" w:cs="Times New Roman"/>
                <w:i/>
                <w:iCs/>
                <w:sz w:val="20"/>
                <w:szCs w:val="20"/>
              </w:rPr>
            </m:ctrlPr>
          </m:dPr>
          <m:e>
            <m:r>
              <w:rPr>
                <w:rFonts w:ascii="Cambria Math" w:hAnsi="Cambria Math" w:cs="Times New Roman"/>
                <w:sz w:val="20"/>
                <w:szCs w:val="20"/>
              </w:rPr>
              <m:t>i</m:t>
            </m:r>
            <m:r>
              <m:rPr>
                <m:lit/>
              </m:rPr>
              <w:rPr>
                <w:rFonts w:ascii="Cambria Math" w:hAnsi="Cambria Math" w:cs="Times New Roman"/>
                <w:sz w:val="20"/>
                <w:szCs w:val="20"/>
              </w:rPr>
              <m:t>/</m:t>
            </m:r>
            <m:r>
              <w:rPr>
                <w:rFonts w:ascii="Cambria Math" w:hAnsi="Cambria Math" w:cs="Times New Roman"/>
                <w:sz w:val="20"/>
                <w:szCs w:val="20"/>
              </w:rPr>
              <m:t>12</m:t>
            </m:r>
          </m:e>
        </m:d>
      </m:oMath>
      <w:r w:rsidRPr="0F26C7C3">
        <w:rPr>
          <w:rFonts w:ascii="Times New Roman" w:hAnsi="Times New Roman" w:cs="Times New Roman"/>
          <w:sz w:val="20"/>
          <w:szCs w:val="20"/>
        </w:rPr>
        <w:t xml:space="preserve"> and  </w:t>
      </w:r>
      <m:oMath>
        <m:r>
          <w:rPr>
            <w:rFonts w:ascii="Cambria Math" w:hAnsi="Cambria Math" w:cs="Times New Roman"/>
            <w:sz w:val="20"/>
            <w:szCs w:val="20"/>
          </w:rPr>
          <m:t>0 ≤i ≤</m:t>
        </m:r>
        <m:sSub>
          <m:sSubPr>
            <m:ctrlPr>
              <w:rPr>
                <w:rFonts w:ascii="Cambria Math" w:hAnsi="Cambria Math" w:cs="Times New Roman"/>
                <w:i/>
                <w:iCs/>
                <w:sz w:val="20"/>
                <w:szCs w:val="20"/>
              </w:rPr>
            </m:ctrlPr>
          </m:sSubPr>
          <m:e>
            <m:r>
              <w:rPr>
                <w:rFonts w:ascii="Cambria Math" w:hAnsi="Cambria Math" w:cs="Times New Roman"/>
                <w:sz w:val="20"/>
                <w:szCs w:val="20"/>
              </w:rPr>
              <m:t>L</m:t>
            </m:r>
          </m:e>
          <m:sub>
            <m:r>
              <w:rPr>
                <w:rFonts w:ascii="Cambria Math" w:hAnsi="Cambria Math" w:cs="Times New Roman"/>
                <w:sz w:val="20"/>
                <w:szCs w:val="20"/>
              </w:rPr>
              <m:t>max</m:t>
            </m:r>
          </m:sub>
        </m:sSub>
        <m:r>
          <w:rPr>
            <w:rFonts w:ascii="Cambria Math" w:hAnsi="Cambria Math" w:cs="Times New Roman"/>
            <w:sz w:val="20"/>
            <w:szCs w:val="20"/>
          </w:rPr>
          <m:t>-1</m:t>
        </m:r>
      </m:oMath>
    </w:p>
    <w:p w14:paraId="5D82113E" w14:textId="77777777" w:rsidR="00256426" w:rsidRDefault="00256426" w:rsidP="00BC3062">
      <w:pPr>
        <w:pStyle w:val="N1"/>
        <w:ind w:left="0"/>
        <w:rPr>
          <w:rFonts w:ascii="Times New Roman" w:hAnsi="Times New Roman" w:cs="Times New Roman"/>
          <w:sz w:val="20"/>
          <w:szCs w:val="20"/>
        </w:rPr>
      </w:pPr>
    </w:p>
    <w:p w14:paraId="42DBC6F6" w14:textId="647CE3F8" w:rsidR="0051322D" w:rsidRDefault="46D510AE" w:rsidP="0051322D">
      <w:pPr>
        <w:jc w:val="both"/>
      </w:pPr>
      <w:r>
        <w:t xml:space="preserve">The </w:t>
      </w:r>
      <w:r w:rsidR="7A09F6D1">
        <w:t>above</w:t>
      </w:r>
      <w:r>
        <w:t xml:space="preserve"> equation</w:t>
      </w:r>
      <w:r w:rsidR="7A09F6D1">
        <w:t xml:space="preserve">s </w:t>
      </w:r>
      <w:r w:rsidR="569769A5">
        <w:t>assume</w:t>
      </w:r>
      <w:r w:rsidR="7A09F6D1">
        <w:t>d that</w:t>
      </w:r>
      <w:r w:rsidR="569769A5">
        <w:t xml:space="preserve"> SSB slot </w:t>
      </w:r>
      <w:r w:rsidR="7A09F6D1">
        <w:t xml:space="preserve">pattern </w:t>
      </w:r>
      <w:r w:rsidR="569769A5">
        <w:t>for 480 kHz</w:t>
      </w:r>
      <w:r w:rsidR="626B8DA7">
        <w:t xml:space="preserve"> is</w:t>
      </w:r>
      <w:r w:rsidR="569769A5">
        <w:t xml:space="preserve"> 3 SSB slots followed by 1 non-SSB slots and for 960 kHz is 6 SSB slots followed by 2 non-SSB slots.</w:t>
      </w:r>
      <w:r w:rsidR="626B8DA7">
        <w:t xml:space="preserve"> The following are the list of SSB slots, n, based on Proposal </w:t>
      </w:r>
      <w:r w:rsidR="7C28A4CE">
        <w:t>2.</w:t>
      </w:r>
    </w:p>
    <w:p w14:paraId="046CB6BE" w14:textId="77777777" w:rsidR="0051322D" w:rsidRDefault="569769A5" w:rsidP="0051322D">
      <w:pPr>
        <w:numPr>
          <w:ilvl w:val="0"/>
          <w:numId w:val="22"/>
        </w:numPr>
      </w:pPr>
      <w:r>
        <w:lastRenderedPageBreak/>
        <w:t>For 480kHz, n = {0,1,2, 4,5,6, 8,9,10, 12,13,14, 16,17,18, 20,21,22, 24,25,26, 28,29,30, 32,33,</w:t>
      </w:r>
      <w:proofErr w:type="gramStart"/>
      <w:r>
        <w:t>34,  36</w:t>
      </w:r>
      <w:proofErr w:type="gramEnd"/>
      <w:r>
        <w:t>,37,38, 40,41}, {42, 44,45,46, 48,49,50, 52,53,54, 56,57,58, 60,61,62, 64,65,66, 68,69,70, 72,73,74, 76,77,78, 80, 81, 82, 84}.</w:t>
      </w:r>
    </w:p>
    <w:p w14:paraId="59AB55AA" w14:textId="77777777" w:rsidR="0051322D" w:rsidRPr="00E70F6F" w:rsidRDefault="569769A5" w:rsidP="0051322D">
      <w:pPr>
        <w:numPr>
          <w:ilvl w:val="0"/>
          <w:numId w:val="22"/>
        </w:numPr>
      </w:pPr>
      <w:r>
        <w:t xml:space="preserve">For 960kHz, n = {0,1,2,3,4,5, 8,9,10,11,12,13, 16,17,18,19,20,21, 24,25,26,27,28,29, 32,33,34,35,36,37, 40,41}, {42,43,44,45, 48,49,50,51,52,53, 56,57,58,59,60,61, 64,65,66,67,68,69, 72,73,74,75,76,77, 80,81,82,83}. </w:t>
      </w:r>
    </w:p>
    <w:p w14:paraId="6E84C2F4" w14:textId="6D9894DB" w:rsidR="00921B87" w:rsidRPr="00BC3062" w:rsidRDefault="564423CE" w:rsidP="00921B87">
      <w:pPr>
        <w:jc w:val="both"/>
        <w:rPr>
          <w:b/>
          <w:bCs/>
        </w:rPr>
      </w:pPr>
      <w:r w:rsidRPr="00BC3062">
        <w:rPr>
          <w:b/>
          <w:bCs/>
        </w:rPr>
        <w:t xml:space="preserve">Proposal </w:t>
      </w:r>
      <w:r w:rsidR="1B7B9568" w:rsidRPr="00BC3062">
        <w:rPr>
          <w:b/>
          <w:bCs/>
        </w:rPr>
        <w:t>6</w:t>
      </w:r>
      <w:r w:rsidRPr="00BC3062">
        <w:rPr>
          <w:b/>
          <w:bCs/>
        </w:rPr>
        <w:t>:</w:t>
      </w:r>
    </w:p>
    <w:p w14:paraId="6508F6F9" w14:textId="3C3B358E" w:rsidR="66E56E69" w:rsidRDefault="23D96D73" w:rsidP="008B1704">
      <w:pPr>
        <w:pStyle w:val="ListParagraph"/>
        <w:numPr>
          <w:ilvl w:val="0"/>
          <w:numId w:val="36"/>
        </w:numPr>
        <w:jc w:val="both"/>
        <w:rPr>
          <w:rFonts w:eastAsia="Times New Roman"/>
        </w:rPr>
      </w:pPr>
      <w:r>
        <w:t>The e</w:t>
      </w:r>
      <w:r w:rsidR="3C49120A">
        <w:t xml:space="preserve">quation for determining the slot number for PDCCH monitoring </w:t>
      </w:r>
      <w:r w:rsidR="09D9C0AE">
        <w:t>is</w:t>
      </w:r>
      <w:r w:rsidR="3C49120A">
        <w:t xml:space="preserve"> modified to account for the non-contiguous numbering of the SSB slot pattern</w:t>
      </w:r>
      <w:r w:rsidR="65159BE6">
        <w:t xml:space="preserve"> for {SSB, Type0-PDCCH} = {480, 480} kHz and {960, 960} kHz.</w:t>
      </w:r>
    </w:p>
    <w:p w14:paraId="74D9E7D9" w14:textId="794B80A4" w:rsidR="00C156AD" w:rsidRPr="00BC3062" w:rsidRDefault="0D1B829D" w:rsidP="00E84DBD">
      <w:pPr>
        <w:pStyle w:val="ListParagraph"/>
        <w:numPr>
          <w:ilvl w:val="0"/>
          <w:numId w:val="36"/>
        </w:numPr>
        <w:jc w:val="both"/>
      </w:pPr>
      <w:r>
        <w:t>Support the following modified equation:</w:t>
      </w:r>
    </w:p>
    <w:p w14:paraId="632FD79E" w14:textId="77777777" w:rsidR="00C156AD" w:rsidRPr="00BC3062" w:rsidRDefault="09D9C0AE" w:rsidP="00BC3062">
      <w:pPr>
        <w:pStyle w:val="ListParagraph"/>
        <w:numPr>
          <w:ilvl w:val="1"/>
          <w:numId w:val="36"/>
        </w:numPr>
        <w:jc w:val="both"/>
      </w:pPr>
      <w:r w:rsidRPr="00BC3062">
        <w:rPr>
          <w:rFonts w:eastAsia="Times New Roman"/>
        </w:rPr>
        <w:t>For 480 kHz:</w:t>
      </w:r>
      <w:r w:rsidRPr="00BC3062">
        <w:t xml:space="preserve">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i/>
                        <w:iCs/>
                      </w:rPr>
                    </m:ctrlPr>
                  </m:accPr>
                  <m:e>
                    <m:r>
                      <w:rPr>
                        <w:rFonts w:ascii="Cambria Math" w:hAnsi="Cambria Math"/>
                      </w:rPr>
                      <m:t>i</m:t>
                    </m:r>
                  </m:e>
                </m:acc>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r>
          <w:rPr>
            <w:rFonts w:ascii="Cambria Math" w:hAnsi="Cambria Math"/>
          </w:rPr>
          <m:t xml:space="preserve"> </m:t>
        </m:r>
      </m:oMath>
      <w:r w:rsidRPr="00BC3062">
        <w:t xml:space="preserve">where </w:t>
      </w:r>
      <m:oMath>
        <m:acc>
          <m:accPr>
            <m:chr m:val="̅"/>
            <m:ctrlPr>
              <w:rPr>
                <w:rFonts w:ascii="Cambria Math" w:hAnsi="Cambria Math"/>
                <w:i/>
                <w:iCs/>
              </w:rPr>
            </m:ctrlPr>
          </m:accPr>
          <m:e>
            <m:r>
              <w:rPr>
                <w:rFonts w:ascii="Cambria Math" w:hAnsi="Cambria Math"/>
              </w:rPr>
              <m:t>i</m:t>
            </m:r>
          </m:e>
        </m:acc>
        <m:r>
          <w:rPr>
            <w:rFonts w:ascii="Cambria Math" w:hAnsi="Cambria Math"/>
          </w:rPr>
          <m:t>=i+2∙</m:t>
        </m:r>
        <m:d>
          <m:dPr>
            <m:begChr m:val="⌊"/>
            <m:endChr m:val="⌋"/>
            <m:ctrlPr>
              <w:rPr>
                <w:rFonts w:ascii="Cambria Math" w:hAnsi="Cambria Math"/>
                <w:i/>
                <w:iCs/>
              </w:rPr>
            </m:ctrlPr>
          </m:dPr>
          <m:e>
            <m:r>
              <w:rPr>
                <w:rFonts w:ascii="Cambria Math" w:hAnsi="Cambria Math"/>
              </w:rPr>
              <m:t>i</m:t>
            </m:r>
            <m:r>
              <m:rPr>
                <m:lit/>
              </m:rPr>
              <w:rPr>
                <w:rFonts w:ascii="Cambria Math" w:hAnsi="Cambria Math"/>
              </w:rPr>
              <m:t>/</m:t>
            </m:r>
            <m:r>
              <w:rPr>
                <w:rFonts w:ascii="Cambria Math" w:hAnsi="Cambria Math"/>
              </w:rPr>
              <m:t>6</m:t>
            </m:r>
          </m:e>
        </m:d>
      </m:oMath>
      <w:r w:rsidRPr="0F26C7C3">
        <w:t xml:space="preserve"> and  </w:t>
      </w:r>
      <m:oMath>
        <m:r>
          <w:rPr>
            <w:rFonts w:ascii="Cambria Math" w:hAnsi="Cambria Math"/>
          </w:rPr>
          <m:t>0 ≤i ≤</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oMath>
    </w:p>
    <w:p w14:paraId="16B047C6" w14:textId="222E3EE7" w:rsidR="00C156AD" w:rsidRPr="00BC3062" w:rsidRDefault="09D9C0AE" w:rsidP="00BC3062">
      <w:pPr>
        <w:pStyle w:val="ListParagraph"/>
        <w:numPr>
          <w:ilvl w:val="1"/>
          <w:numId w:val="36"/>
        </w:numPr>
        <w:jc w:val="both"/>
      </w:pPr>
      <w:r w:rsidRPr="00BC3062">
        <w:rPr>
          <w:rFonts w:eastAsia="Times New Roman"/>
        </w:rPr>
        <w:t>For 960 kHz:</w:t>
      </w:r>
      <w:r w:rsidRPr="00BC3062">
        <w:t xml:space="preserve">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i/>
                        <w:iCs/>
                      </w:rPr>
                    </m:ctrlPr>
                  </m:accPr>
                  <m:e>
                    <m:r>
                      <w:rPr>
                        <w:rFonts w:ascii="Cambria Math" w:hAnsi="Cambria Math"/>
                      </w:rPr>
                      <m:t>i</m:t>
                    </m:r>
                  </m:e>
                </m:acc>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r>
          <w:rPr>
            <w:rFonts w:ascii="Cambria Math" w:hAnsi="Cambria Math"/>
          </w:rPr>
          <m:t xml:space="preserve"> </m:t>
        </m:r>
      </m:oMath>
      <w:r w:rsidRPr="00BC3062">
        <w:t xml:space="preserve">where </w:t>
      </w:r>
      <m:oMath>
        <m:acc>
          <m:accPr>
            <m:chr m:val="̅"/>
            <m:ctrlPr>
              <w:rPr>
                <w:rFonts w:ascii="Cambria Math" w:hAnsi="Cambria Math"/>
                <w:i/>
                <w:iCs/>
              </w:rPr>
            </m:ctrlPr>
          </m:accPr>
          <m:e>
            <m:r>
              <w:rPr>
                <w:rFonts w:ascii="Cambria Math" w:hAnsi="Cambria Math"/>
              </w:rPr>
              <m:t>i</m:t>
            </m:r>
          </m:e>
        </m:acc>
        <m:r>
          <w:rPr>
            <w:rFonts w:ascii="Cambria Math" w:hAnsi="Cambria Math"/>
          </w:rPr>
          <m:t>=i+4∙</m:t>
        </m:r>
        <m:d>
          <m:dPr>
            <m:begChr m:val="⌊"/>
            <m:endChr m:val="⌋"/>
            <m:ctrlPr>
              <w:rPr>
                <w:rFonts w:ascii="Cambria Math" w:hAnsi="Cambria Math"/>
                <w:i/>
                <w:iCs/>
              </w:rPr>
            </m:ctrlPr>
          </m:dPr>
          <m:e>
            <m:r>
              <w:rPr>
                <w:rFonts w:ascii="Cambria Math" w:hAnsi="Cambria Math"/>
              </w:rPr>
              <m:t>i</m:t>
            </m:r>
            <m:r>
              <m:rPr>
                <m:lit/>
              </m:rPr>
              <w:rPr>
                <w:rFonts w:ascii="Cambria Math" w:hAnsi="Cambria Math"/>
              </w:rPr>
              <m:t>/</m:t>
            </m:r>
            <m:r>
              <w:rPr>
                <w:rFonts w:ascii="Cambria Math" w:hAnsi="Cambria Math"/>
              </w:rPr>
              <m:t>12</m:t>
            </m:r>
          </m:e>
        </m:d>
      </m:oMath>
      <w:r w:rsidRPr="0F26C7C3">
        <w:t xml:space="preserve"> and  </w:t>
      </w:r>
      <m:oMath>
        <m:r>
          <w:rPr>
            <w:rFonts w:ascii="Cambria Math" w:hAnsi="Cambria Math"/>
          </w:rPr>
          <m:t>0 ≤i ≤</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oMath>
    </w:p>
    <w:p w14:paraId="05686E4B" w14:textId="77777777" w:rsidR="00AE7B93" w:rsidRDefault="00AE7B93" w:rsidP="00AE7B93">
      <w:pPr>
        <w:jc w:val="both"/>
      </w:pPr>
      <w:bookmarkStart w:id="5" w:name="_Ref68448194"/>
    </w:p>
    <w:p w14:paraId="6A77A1B4" w14:textId="1A633241" w:rsidR="0028194C" w:rsidRDefault="00635213" w:rsidP="0028194C">
      <w:pPr>
        <w:pStyle w:val="Heading2"/>
      </w:pPr>
      <w:r>
        <w:t xml:space="preserve">Remaining Aspects of </w:t>
      </w:r>
      <w:r w:rsidR="0028194C">
        <w:t xml:space="preserve">RACH </w:t>
      </w:r>
      <w:r w:rsidR="00465DBC">
        <w:t>O</w:t>
      </w:r>
      <w:r w:rsidR="000D1422">
        <w:t>ccasion</w:t>
      </w:r>
      <w:r w:rsidR="00465DBC">
        <w:t xml:space="preserve"> Configuration </w:t>
      </w:r>
      <w:r w:rsidR="0028194C">
        <w:t xml:space="preserve">and PRACH </w:t>
      </w:r>
      <w:r w:rsidR="00465DBC">
        <w:t>Format</w:t>
      </w:r>
      <w:bookmarkEnd w:id="5"/>
    </w:p>
    <w:p w14:paraId="0E62404A" w14:textId="3A79414B" w:rsidR="00E408E8" w:rsidRDefault="00E408E8" w:rsidP="00E408E8">
      <w:pPr>
        <w:jc w:val="both"/>
      </w:pPr>
      <w:r>
        <w:t>As SCS 480 kHz was agreed for initial access, it’s assumed that SCS 480 kHz can be applied to PRACH for initial access. The corresponding PRACH Formats A1~A3, B1~B4, C0, and C2 with sequence length L=139 are also agreed. The remaining aspect is the support of larger sequence length, i.e., L=571. For SCS 480 kHz, L=571 results in RA</w:t>
      </w:r>
      <w:r w:rsidR="005102F7">
        <w:t>CH allocation</w:t>
      </w:r>
      <w:r>
        <w:t xml:space="preserve"> bandwidth that fits within </w:t>
      </w:r>
      <w:r w:rsidR="005102F7">
        <w:t xml:space="preserve">the min channel bandwidth of </w:t>
      </w:r>
      <w:r>
        <w:t xml:space="preserve">400 </w:t>
      </w:r>
      <w:proofErr w:type="spellStart"/>
      <w:r>
        <w:t>MHz.</w:t>
      </w:r>
      <w:proofErr w:type="spellEnd"/>
      <w:r w:rsidR="005102F7">
        <w:t xml:space="preserve"> </w:t>
      </w:r>
      <w:r>
        <w:t xml:space="preserve">This can be used to avoid peak power reduction mandated for fixed outdoor equipment by the US regulation. More specifically, </w:t>
      </w:r>
      <w:r w:rsidRPr="00BB722F">
        <w:t xml:space="preserve">“The </w:t>
      </w:r>
      <w:proofErr w:type="gramStart"/>
      <w:r w:rsidRPr="00BB722F">
        <w:t xml:space="preserve">500 </w:t>
      </w:r>
      <w:proofErr w:type="spellStart"/>
      <w:r w:rsidRPr="00BB722F">
        <w:t>mW</w:t>
      </w:r>
      <w:proofErr w:type="spellEnd"/>
      <w:proofErr w:type="gramEnd"/>
      <w:r w:rsidRPr="00BB722F">
        <w:t xml:space="preserve"> peak transmitter output limit applies to transmitters with an emission bandwidth of at least 100 MHz and is reduced for systems that employ narrower bandwidths.” “Transmitters with an emission bandwidth of less than 100 MHz must limit their peak transmitter conducted output power to the product of 500 </w:t>
      </w:r>
      <w:proofErr w:type="spellStart"/>
      <w:r w:rsidRPr="00BB722F">
        <w:t>mW</w:t>
      </w:r>
      <w:proofErr w:type="spellEnd"/>
      <w:r w:rsidRPr="00BB722F">
        <w:t xml:space="preserve"> times their emission bandwidth divided by 100 </w:t>
      </w:r>
      <w:proofErr w:type="spellStart"/>
      <w:r w:rsidRPr="00BB722F">
        <w:t>MHz.</w:t>
      </w:r>
      <w:proofErr w:type="spellEnd"/>
      <w:r w:rsidRPr="00BB722F">
        <w:t>”</w:t>
      </w:r>
      <w:r>
        <w:t xml:space="preserve"> The corresponding </w:t>
      </w:r>
      <w:r w:rsidRPr="00E56F4D">
        <w:t>excerpt from TR38.807</w:t>
      </w:r>
      <w:r>
        <w:t xml:space="preserve"> is provided below</w:t>
      </w:r>
      <w:r w:rsidR="001C5E82">
        <w:t xml:space="preserve"> [</w:t>
      </w:r>
      <w:r w:rsidR="00B711B7">
        <w:t>2</w:t>
      </w:r>
      <w:r w:rsidR="001C5E82">
        <w:t>]</w:t>
      </w:r>
      <w:r>
        <w:t>.</w:t>
      </w:r>
    </w:p>
    <w:p w14:paraId="6A491598" w14:textId="58CAB0F0" w:rsidR="00E408E8" w:rsidRDefault="00E408E8" w:rsidP="00E408E8">
      <w:pPr>
        <w:keepNext/>
        <w:jc w:val="center"/>
      </w:pPr>
      <w:r>
        <w:t xml:space="preserve">Table </w:t>
      </w:r>
      <w:r>
        <w:fldChar w:fldCharType="begin"/>
      </w:r>
      <w:r>
        <w:instrText>SEQ Table \* ARABIC</w:instrText>
      </w:r>
      <w:r>
        <w:fldChar w:fldCharType="separate"/>
      </w:r>
      <w:r w:rsidR="008271D7">
        <w:rPr>
          <w:noProof/>
        </w:rPr>
        <w:t>1</w:t>
      </w:r>
      <w:r>
        <w:fldChar w:fldCharType="end"/>
      </w:r>
      <w:r>
        <w:t>. E</w:t>
      </w:r>
      <w:r w:rsidRPr="00E56F4D">
        <w:t>xcerpt from TR38.807</w:t>
      </w:r>
    </w:p>
    <w:tbl>
      <w:tblPr>
        <w:tblW w:w="82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1"/>
        <w:gridCol w:w="4153"/>
        <w:gridCol w:w="1351"/>
        <w:gridCol w:w="1710"/>
      </w:tblGrid>
      <w:tr w:rsidR="00E408E8" w14:paraId="39095025" w14:textId="77777777" w:rsidTr="00A91491">
        <w:trPr>
          <w:trHeight w:val="634"/>
          <w:jc w:val="center"/>
        </w:trPr>
        <w:tc>
          <w:tcPr>
            <w:tcW w:w="1061" w:type="dxa"/>
            <w:vAlign w:val="center"/>
          </w:tcPr>
          <w:p w14:paraId="10CE69B3" w14:textId="77777777" w:rsidR="00E408E8" w:rsidRDefault="00E408E8" w:rsidP="00A91491">
            <w:pPr>
              <w:spacing w:after="0"/>
              <w:rPr>
                <w:rFonts w:eastAsia="MS Mincho"/>
                <w:lang w:eastAsia="ja-JP"/>
              </w:rPr>
            </w:pPr>
            <w:r>
              <w:t>Frequency band [GHz]</w:t>
            </w:r>
          </w:p>
        </w:tc>
        <w:tc>
          <w:tcPr>
            <w:tcW w:w="4153" w:type="dxa"/>
            <w:vAlign w:val="center"/>
          </w:tcPr>
          <w:p w14:paraId="59B9A6B5" w14:textId="77777777" w:rsidR="00E408E8" w:rsidRDefault="00E408E8" w:rsidP="00A91491">
            <w:pPr>
              <w:spacing w:after="0"/>
              <w:rPr>
                <w:rFonts w:eastAsia="MS Mincho"/>
                <w:lang w:eastAsia="ja-JP"/>
              </w:rPr>
            </w:pPr>
            <w:r>
              <w:t>Power/Magnetic Field Requirements</w:t>
            </w:r>
          </w:p>
        </w:tc>
        <w:tc>
          <w:tcPr>
            <w:tcW w:w="1351" w:type="dxa"/>
            <w:vAlign w:val="center"/>
          </w:tcPr>
          <w:p w14:paraId="423D4DD0" w14:textId="77777777" w:rsidR="00E408E8" w:rsidRDefault="00E408E8" w:rsidP="00A91491">
            <w:pPr>
              <w:spacing w:after="0"/>
              <w:rPr>
                <w:rFonts w:eastAsia="MS Mincho"/>
                <w:lang w:eastAsia="ja-JP"/>
              </w:rPr>
            </w:pPr>
            <w:r>
              <w:t>Purpose/Node Placement requirements</w:t>
            </w:r>
          </w:p>
        </w:tc>
        <w:tc>
          <w:tcPr>
            <w:tcW w:w="1710" w:type="dxa"/>
            <w:vAlign w:val="center"/>
          </w:tcPr>
          <w:p w14:paraId="44DEF928" w14:textId="77777777" w:rsidR="00E408E8" w:rsidRDefault="00E408E8" w:rsidP="00A91491">
            <w:pPr>
              <w:spacing w:after="0"/>
              <w:rPr>
                <w:rFonts w:eastAsia="MS Mincho"/>
                <w:lang w:eastAsia="ja-JP"/>
              </w:rPr>
            </w:pPr>
            <w:r>
              <w:t>Additional Notes</w:t>
            </w:r>
          </w:p>
        </w:tc>
      </w:tr>
      <w:tr w:rsidR="00E408E8" w14:paraId="67DD71B3" w14:textId="77777777" w:rsidTr="00A91491">
        <w:trPr>
          <w:trHeight w:val="1011"/>
          <w:jc w:val="center"/>
        </w:trPr>
        <w:tc>
          <w:tcPr>
            <w:tcW w:w="1061" w:type="dxa"/>
          </w:tcPr>
          <w:p w14:paraId="35546266" w14:textId="77777777" w:rsidR="00E408E8" w:rsidRDefault="00E408E8" w:rsidP="00A91491">
            <w:pPr>
              <w:spacing w:after="0"/>
            </w:pPr>
            <w:r>
              <w:t>57 – 71</w:t>
            </w:r>
          </w:p>
        </w:tc>
        <w:tc>
          <w:tcPr>
            <w:tcW w:w="4153" w:type="dxa"/>
          </w:tcPr>
          <w:p w14:paraId="014FBD6C" w14:textId="77777777" w:rsidR="00E408E8" w:rsidRDefault="00E408E8" w:rsidP="00A91491">
            <w:pPr>
              <w:spacing w:after="0"/>
            </w:pPr>
            <w:r>
              <w:t>Max avg. EIRP (82 – 2N) dBm</w:t>
            </w:r>
          </w:p>
          <w:p w14:paraId="6B228DF5" w14:textId="77777777" w:rsidR="00E408E8" w:rsidRDefault="00E408E8" w:rsidP="00A91491">
            <w:pPr>
              <w:spacing w:after="0"/>
            </w:pPr>
            <w:r>
              <w:t>Max peak EIRP (85 – 2N) dBm.</w:t>
            </w:r>
          </w:p>
          <w:p w14:paraId="27ACD2EA" w14:textId="77777777" w:rsidR="00E408E8" w:rsidRDefault="00E408E8" w:rsidP="00A91491">
            <w:pPr>
              <w:spacing w:after="0"/>
            </w:pPr>
            <w:r>
              <w:t xml:space="preserve">N = </w:t>
            </w:r>
            <w:proofErr w:type="gramStart"/>
            <w:r>
              <w:t>max(</w:t>
            </w:r>
            <w:proofErr w:type="gramEnd"/>
            <w:r>
              <w:t xml:space="preserve">0, 51 </w:t>
            </w:r>
            <w:proofErr w:type="spellStart"/>
            <w:r>
              <w:t>dBi</w:t>
            </w:r>
            <w:proofErr w:type="spellEnd"/>
            <w:r>
              <w:t xml:space="preserve"> – antenna-gain)</w:t>
            </w:r>
          </w:p>
          <w:p w14:paraId="2C241108" w14:textId="77777777" w:rsidR="00E408E8" w:rsidRDefault="00E408E8" w:rsidP="00A91491">
            <w:pPr>
              <w:spacing w:after="0"/>
            </w:pPr>
          </w:p>
          <w:p w14:paraId="7EAE3851" w14:textId="77777777" w:rsidR="00E408E8" w:rsidRDefault="00E408E8" w:rsidP="00A91491">
            <w:pPr>
              <w:spacing w:after="0"/>
            </w:pPr>
            <w:r>
              <w:t xml:space="preserve">If emission-BW is less than 100 MHz, max peak conducted output power is </w:t>
            </w:r>
            <w:r>
              <w:rPr>
                <w:color w:val="FF0000"/>
                <w:highlight w:val="yellow"/>
              </w:rPr>
              <w:t>{500mW × emission-BW / 100MHz}</w:t>
            </w:r>
            <w:r>
              <w:t xml:space="preserve"> [Note 1]</w:t>
            </w:r>
          </w:p>
          <w:p w14:paraId="7CB38883" w14:textId="77777777" w:rsidR="00E408E8" w:rsidRDefault="00E408E8" w:rsidP="00A91491">
            <w:pPr>
              <w:spacing w:after="0"/>
            </w:pPr>
            <w:r>
              <w:t>Otherwise, max peak conducted output power is 500mW</w:t>
            </w:r>
          </w:p>
        </w:tc>
        <w:tc>
          <w:tcPr>
            <w:tcW w:w="1351" w:type="dxa"/>
          </w:tcPr>
          <w:p w14:paraId="0E890AFF" w14:textId="77777777" w:rsidR="00E408E8" w:rsidRDefault="00E408E8" w:rsidP="00A91491">
            <w:pPr>
              <w:spacing w:after="0"/>
            </w:pPr>
            <w:r>
              <w:t>Fixed outdoor equipment</w:t>
            </w:r>
          </w:p>
        </w:tc>
        <w:tc>
          <w:tcPr>
            <w:tcW w:w="1710" w:type="dxa"/>
          </w:tcPr>
          <w:p w14:paraId="3A77806D" w14:textId="77777777" w:rsidR="00E408E8" w:rsidRDefault="00E408E8" w:rsidP="00A91491">
            <w:pPr>
              <w:spacing w:after="0"/>
            </w:pPr>
            <w:r>
              <w:t>Unlicensed.</w:t>
            </w:r>
          </w:p>
          <w:p w14:paraId="15869A62" w14:textId="77777777" w:rsidR="00E408E8" w:rsidRDefault="00E408E8" w:rsidP="00A91491">
            <w:pPr>
              <w:spacing w:after="0"/>
            </w:pPr>
          </w:p>
        </w:tc>
      </w:tr>
      <w:tr w:rsidR="00E408E8" w14:paraId="356A1FD0" w14:textId="77777777" w:rsidTr="00A91491">
        <w:trPr>
          <w:trHeight w:val="702"/>
          <w:jc w:val="center"/>
        </w:trPr>
        <w:tc>
          <w:tcPr>
            <w:tcW w:w="8275" w:type="dxa"/>
            <w:gridSpan w:val="4"/>
          </w:tcPr>
          <w:p w14:paraId="355FC089" w14:textId="77777777" w:rsidR="00E408E8" w:rsidRPr="00894C5E" w:rsidRDefault="00E408E8" w:rsidP="00A91491">
            <w:pPr>
              <w:spacing w:after="0"/>
            </w:pPr>
            <w:r w:rsidRPr="00E87656">
              <w:t>Note 1:</w:t>
            </w:r>
            <w:r w:rsidRPr="00E87656">
              <w:tab/>
              <w:t xml:space="preserve">Emission bandwidth is defined as the instantaneous frequency range occupied by a steady state radiated signal with modulation, outside which the radiated power spectral density never exceeds 6 dB below </w:t>
            </w:r>
            <w:r w:rsidRPr="00894C5E">
              <w:t>the maximum radiated power spectral density in the band, as measured with a 100kHz resolution bandwidth spectrum analyzer. The center frequency must be stationary during the measurement interval, even if not stationary during normal operation (e.g., for frequency hopping devices). Peak transmitter conducted output power shall be measured with an RF detector that has a detection bandwidth that encompasses the 57-71GHz band and that has a video bandwidth of at least 10MHz.</w:t>
            </w:r>
          </w:p>
        </w:tc>
      </w:tr>
    </w:tbl>
    <w:p w14:paraId="43533273" w14:textId="77777777" w:rsidR="00E408E8" w:rsidRDefault="00E408E8" w:rsidP="00E408E8">
      <w:pPr>
        <w:jc w:val="both"/>
      </w:pPr>
    </w:p>
    <w:p w14:paraId="69C32EFB" w14:textId="77777777" w:rsidR="00E408E8" w:rsidRDefault="00E408E8" w:rsidP="00E408E8">
      <w:pPr>
        <w:jc w:val="both"/>
      </w:pPr>
      <w:r>
        <w:t xml:space="preserve">To be able to use the full allowed power for PRACH transmission with SCS 480 kHz, it’s proposed to support the PRACH preamble formats A1~A3, B1~B4, C0, C2 for </w:t>
      </w:r>
      <m:oMath>
        <m:sSub>
          <m:sSubPr>
            <m:ctrlPr>
              <w:rPr>
                <w:rFonts w:ascii="Cambria Math" w:hAnsi="Cambria Math"/>
                <w:i/>
              </w:rPr>
            </m:ctrlPr>
          </m:sSubPr>
          <m:e>
            <m:r>
              <w:rPr>
                <w:rFonts w:ascii="Cambria Math" w:hAnsi="Cambria Math"/>
              </w:rPr>
              <m:t>L</m:t>
            </m:r>
          </m:e>
          <m:sub>
            <m:r>
              <w:rPr>
                <w:rFonts w:ascii="Cambria Math" w:hAnsi="Cambria Math"/>
              </w:rPr>
              <m:t>RA</m:t>
            </m:r>
          </m:sub>
        </m:sSub>
        <m:r>
          <w:rPr>
            <w:rFonts w:ascii="Cambria Math" w:hAnsi="Cambria Math"/>
          </w:rPr>
          <m:t>=571</m:t>
        </m:r>
      </m:oMath>
      <w:r>
        <w:t xml:space="preserve"> in case of PRACH SCS 480 kHz.</w:t>
      </w:r>
    </w:p>
    <w:p w14:paraId="71EB5233" w14:textId="72F2C718" w:rsidR="00E408E8" w:rsidRPr="00452616" w:rsidRDefault="00E408E8" w:rsidP="00E408E8">
      <w:pPr>
        <w:jc w:val="both"/>
        <w:rPr>
          <w:b/>
          <w:bCs/>
        </w:rPr>
      </w:pPr>
      <w:r w:rsidRPr="00AC153C">
        <w:rPr>
          <w:b/>
          <w:bCs/>
        </w:rPr>
        <w:lastRenderedPageBreak/>
        <w:t xml:space="preserve">Proposal </w:t>
      </w:r>
      <w:r w:rsidR="00D17F52" w:rsidRPr="00AC153C">
        <w:rPr>
          <w:b/>
          <w:bCs/>
        </w:rPr>
        <w:t>7</w:t>
      </w:r>
      <w:r w:rsidRPr="006C3761">
        <w:rPr>
          <w:b/>
          <w:bCs/>
        </w:rPr>
        <w:t>:</w:t>
      </w:r>
    </w:p>
    <w:p w14:paraId="6BBD5CBF" w14:textId="77777777" w:rsidR="00E408E8" w:rsidRDefault="3BDE19C4" w:rsidP="00E408E8">
      <w:pPr>
        <w:numPr>
          <w:ilvl w:val="0"/>
          <w:numId w:val="22"/>
        </w:numPr>
      </w:pPr>
      <w:r>
        <w:t xml:space="preserve">Support PRACH formats A1~A3, B1~B4, C0, C2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t xml:space="preserve"> with SCS 480 kHz, i.e., </w:t>
      </w:r>
      <m:oMath>
        <m:r>
          <w:rPr>
            <w:rFonts w:ascii="Cambria Math" w:hAnsi="Cambria Math"/>
          </w:rPr>
          <m:t>μ=</m:t>
        </m:r>
        <m:r>
          <m:rPr>
            <m:sty m:val="p"/>
          </m:rPr>
          <w:rPr>
            <w:rFonts w:ascii="Cambria Math" w:hAnsi="Cambria Math"/>
          </w:rPr>
          <m:t>5</m:t>
        </m:r>
      </m:oMath>
      <w:r>
        <w:t>.</w:t>
      </w:r>
    </w:p>
    <w:p w14:paraId="0E64588A" w14:textId="77777777" w:rsidR="00E408E8" w:rsidRDefault="00E408E8" w:rsidP="00716CA4">
      <w:pPr>
        <w:jc w:val="both"/>
      </w:pPr>
    </w:p>
    <w:p w14:paraId="042CD017" w14:textId="3CE77085" w:rsidR="00C5006C" w:rsidRDefault="00E11DAF" w:rsidP="00716CA4">
      <w:pPr>
        <w:jc w:val="both"/>
      </w:pPr>
      <w:r>
        <w:t xml:space="preserve">One of the FFS points remaining from the last RAN1 meeting is the support of time gaps between consecutive RACH occasions (ROs). </w:t>
      </w:r>
      <w:r w:rsidR="007E17A1">
        <w:t xml:space="preserve">Although the necessity of gaps is still under discussion, the introduction of gaps may </w:t>
      </w:r>
      <w:r w:rsidR="00582ACA">
        <w:t xml:space="preserve">impact the design and specification in RAN1 especially </w:t>
      </w:r>
      <w:proofErr w:type="gramStart"/>
      <w:r w:rsidR="00582ACA">
        <w:t>taking into account</w:t>
      </w:r>
      <w:proofErr w:type="gramEnd"/>
      <w:r w:rsidR="00582ACA">
        <w:t xml:space="preserve"> the latest agreements on PRACH configuration</w:t>
      </w:r>
      <w:r w:rsidR="003F6144">
        <w:t>.</w:t>
      </w:r>
      <w:r w:rsidR="00340346">
        <w:t xml:space="preserve"> At the same, the gaps between ROs could be emulated </w:t>
      </w:r>
      <w:r w:rsidR="00910C59">
        <w:t>at</w:t>
      </w:r>
      <w:r w:rsidR="009A1616">
        <w:t xml:space="preserve"> </w:t>
      </w:r>
      <w:proofErr w:type="spellStart"/>
      <w:r w:rsidR="009A1616">
        <w:t>gNB</w:t>
      </w:r>
      <w:proofErr w:type="spellEnd"/>
      <w:r w:rsidR="009A1616">
        <w:t xml:space="preserve"> </w:t>
      </w:r>
      <w:r w:rsidR="00910C59">
        <w:t>by means of</w:t>
      </w:r>
      <w:r w:rsidR="009A1616">
        <w:t xml:space="preserve"> configuring PRACH </w:t>
      </w:r>
      <w:r w:rsidR="00910C59">
        <w:t xml:space="preserve">with </w:t>
      </w:r>
      <w:proofErr w:type="gramStart"/>
      <w:r w:rsidR="00BB0C46">
        <w:t>a large number of</w:t>
      </w:r>
      <w:proofErr w:type="gramEnd"/>
      <w:r w:rsidR="00BB0C46">
        <w:t xml:space="preserve"> repetitions. In this case, some of the repetitions could be skipped by </w:t>
      </w:r>
      <w:proofErr w:type="spellStart"/>
      <w:r w:rsidR="0008594F">
        <w:t>gNB</w:t>
      </w:r>
      <w:proofErr w:type="spellEnd"/>
      <w:r w:rsidR="0008594F">
        <w:t xml:space="preserve"> and serve as </w:t>
      </w:r>
      <w:r w:rsidR="00AC0A08">
        <w:t xml:space="preserve">a </w:t>
      </w:r>
      <w:r w:rsidR="0008594F">
        <w:t>gap</w:t>
      </w:r>
      <w:r w:rsidR="00AC0A08">
        <w:t xml:space="preserve"> </w:t>
      </w:r>
      <w:proofErr w:type="gramStart"/>
      <w:r w:rsidR="00AC0A08">
        <w:t>in order to</w:t>
      </w:r>
      <w:proofErr w:type="gramEnd"/>
      <w:r w:rsidR="00AC0A08">
        <w:t>, e.g., switch Rx beams.</w:t>
      </w:r>
    </w:p>
    <w:p w14:paraId="15D473AA" w14:textId="4EB70421" w:rsidR="00142E3B" w:rsidRPr="00DD394A" w:rsidRDefault="00142E3B" w:rsidP="00DD394A">
      <w:pPr>
        <w:rPr>
          <w:b/>
          <w:bCs/>
        </w:rPr>
      </w:pPr>
      <w:r w:rsidRPr="00DD394A">
        <w:rPr>
          <w:b/>
          <w:bCs/>
        </w:rPr>
        <w:t xml:space="preserve">Observation </w:t>
      </w:r>
      <w:r w:rsidR="00037D3F">
        <w:rPr>
          <w:b/>
          <w:bCs/>
        </w:rPr>
        <w:t>2</w:t>
      </w:r>
      <w:r w:rsidRPr="00DD394A">
        <w:rPr>
          <w:b/>
          <w:bCs/>
        </w:rPr>
        <w:t>:</w:t>
      </w:r>
    </w:p>
    <w:p w14:paraId="5992915C" w14:textId="6010B240" w:rsidR="00142E3B" w:rsidRDefault="7986F6D4" w:rsidP="00DD394A">
      <w:pPr>
        <w:numPr>
          <w:ilvl w:val="0"/>
          <w:numId w:val="22"/>
        </w:numPr>
      </w:pPr>
      <w:r>
        <w:t xml:space="preserve">If gaps between consecutive ROs are necessary, </w:t>
      </w:r>
      <w:proofErr w:type="spellStart"/>
      <w:r>
        <w:t>gNB</w:t>
      </w:r>
      <w:proofErr w:type="spellEnd"/>
      <w:r>
        <w:t xml:space="preserve"> </w:t>
      </w:r>
      <w:proofErr w:type="gramStart"/>
      <w:r w:rsidR="4CA3009B">
        <w:t>is able to</w:t>
      </w:r>
      <w:proofErr w:type="gramEnd"/>
      <w:r w:rsidR="4CA3009B">
        <w:t xml:space="preserve"> configure PRACH with a large number of repetitions where some extra </w:t>
      </w:r>
      <w:r w:rsidR="677E5D81">
        <w:t>repetitions</w:t>
      </w:r>
      <w:r w:rsidR="4CA3009B">
        <w:t xml:space="preserve"> </w:t>
      </w:r>
      <w:r w:rsidR="677E5D81">
        <w:t xml:space="preserve">may </w:t>
      </w:r>
      <w:r w:rsidR="2A643597">
        <w:t xml:space="preserve">be skipped and, thus, </w:t>
      </w:r>
      <w:r w:rsidR="677E5D81">
        <w:t>serve as gap</w:t>
      </w:r>
      <w:r w:rsidR="0DE21DB1">
        <w:t>s between ROs.</w:t>
      </w:r>
    </w:p>
    <w:p w14:paraId="4380980A" w14:textId="77777777" w:rsidR="00172BCB" w:rsidRDefault="00172BCB" w:rsidP="5E25132D">
      <w:pPr>
        <w:jc w:val="both"/>
      </w:pPr>
    </w:p>
    <w:p w14:paraId="3AF7F405" w14:textId="4731B090" w:rsidR="000F4721" w:rsidRDefault="000F4721" w:rsidP="0063114F">
      <w:pPr>
        <w:pStyle w:val="Heading2"/>
      </w:pPr>
      <w:r>
        <w:t>Discussion on RA-RNTI Calculation</w:t>
      </w:r>
    </w:p>
    <w:p w14:paraId="136C4FCC" w14:textId="094F73EA" w:rsidR="00F03B81" w:rsidRDefault="00F03B81" w:rsidP="5E25132D">
      <w:pPr>
        <w:jc w:val="both"/>
      </w:pPr>
      <w:r>
        <w:t xml:space="preserve">The current procedure of RA-RNTI </w:t>
      </w:r>
      <w:r w:rsidR="00BA3902">
        <w:t>computation</w:t>
      </w:r>
      <w:r>
        <w:t xml:space="preserve"> is described in </w:t>
      </w:r>
      <w:r w:rsidR="008F1D78">
        <w:t>Section 5.1.3 of TS 38.321</w:t>
      </w:r>
      <w:r w:rsidR="000B6068">
        <w:t xml:space="preserve"> from which t</w:t>
      </w:r>
      <w:r w:rsidR="00187A4D">
        <w:t>he corresponding equation is ex</w:t>
      </w:r>
      <w:r w:rsidR="00682224">
        <w:t>c</w:t>
      </w:r>
      <w:r w:rsidR="00187A4D">
        <w:t>e</w:t>
      </w:r>
      <w:r w:rsidR="00682224">
        <w:t>r</w:t>
      </w:r>
      <w:r w:rsidR="00187A4D">
        <w:t xml:space="preserve">pted </w:t>
      </w:r>
      <w:r w:rsidR="00951AFD">
        <w:t xml:space="preserve">and given </w:t>
      </w:r>
      <w:r w:rsidR="001C38B8">
        <w:t>by</w:t>
      </w:r>
      <w:r w:rsidR="00187A4D">
        <w:t>:</w:t>
      </w:r>
    </w:p>
    <w:p w14:paraId="4110A9AA" w14:textId="79CCBA13" w:rsidR="008A6FDB" w:rsidRDefault="00450A45" w:rsidP="0063114F">
      <w:pPr>
        <w:jc w:val="center"/>
      </w:pPr>
      <w:r w:rsidRPr="00450A45">
        <w:t xml:space="preserve">RA-RNTI = 1 + </w:t>
      </w:r>
      <w:proofErr w:type="spellStart"/>
      <w:r w:rsidRPr="00450A45">
        <w:t>s_id</w:t>
      </w:r>
      <w:proofErr w:type="spellEnd"/>
      <w:r w:rsidRPr="00450A45">
        <w:t xml:space="preserve"> + 14 × </w:t>
      </w:r>
      <w:proofErr w:type="spellStart"/>
      <w:r w:rsidRPr="00450A45">
        <w:t>t_id</w:t>
      </w:r>
      <w:proofErr w:type="spellEnd"/>
      <w:r w:rsidRPr="00450A45">
        <w:t xml:space="preserve"> + 14 × 80 × </w:t>
      </w:r>
      <w:proofErr w:type="spellStart"/>
      <w:r w:rsidRPr="00450A45">
        <w:t>f_id</w:t>
      </w:r>
      <w:proofErr w:type="spellEnd"/>
      <w:r w:rsidRPr="00450A45">
        <w:t xml:space="preserve"> + 14 × 80 × 8 × </w:t>
      </w:r>
      <w:proofErr w:type="spellStart"/>
      <w:r w:rsidRPr="00450A45">
        <w:t>ul_carrier_id</w:t>
      </w:r>
      <w:proofErr w:type="spellEnd"/>
      <w:r>
        <w:t>.</w:t>
      </w:r>
    </w:p>
    <w:p w14:paraId="5237D5D2" w14:textId="502B7B5D" w:rsidR="002052B1" w:rsidRDefault="00860E5A" w:rsidP="5E25132D">
      <w:pPr>
        <w:jc w:val="both"/>
      </w:pPr>
      <w:r>
        <w:t>In th</w:t>
      </w:r>
      <w:r w:rsidR="000E168A">
        <w:t>e</w:t>
      </w:r>
      <w:r>
        <w:t xml:space="preserve"> equation, </w:t>
      </w:r>
      <w:r w:rsidR="00994546">
        <w:t xml:space="preserve">the index of the first slot of the PRACH occasion in a system frame, denoted as </w:t>
      </w:r>
      <w:proofErr w:type="spellStart"/>
      <w:r w:rsidR="00994546">
        <w:t>t_id</w:t>
      </w:r>
      <w:proofErr w:type="spellEnd"/>
      <w:r>
        <w:t>,</w:t>
      </w:r>
      <w:r w:rsidR="00994546">
        <w:t xml:space="preserve"> corresponds to PRACH SCS</w:t>
      </w:r>
      <w:r w:rsidR="00230322">
        <w:t xml:space="preserve"> and </w:t>
      </w:r>
      <w:r w:rsidR="00C327A1">
        <w:t xml:space="preserve">has a </w:t>
      </w:r>
      <w:r w:rsidR="00230322">
        <w:t>range</w:t>
      </w:r>
      <w:r w:rsidR="00C327A1">
        <w:t xml:space="preserve">: </w:t>
      </w:r>
      <w:r w:rsidR="00964C8E" w:rsidRPr="00964C8E">
        <w:rPr>
          <w:rFonts w:hint="eastAsia"/>
        </w:rPr>
        <w:t xml:space="preserve">0 </w:t>
      </w:r>
      <w:r w:rsidR="00964C8E" w:rsidRPr="00964C8E">
        <w:rPr>
          <w:rFonts w:hint="eastAsia"/>
        </w:rPr>
        <w:t>≤</w:t>
      </w:r>
      <w:r w:rsidR="00964C8E" w:rsidRPr="00964C8E">
        <w:rPr>
          <w:rFonts w:hint="eastAsia"/>
        </w:rPr>
        <w:t xml:space="preserve"> </w:t>
      </w:r>
      <w:proofErr w:type="spellStart"/>
      <w:r w:rsidR="00964C8E" w:rsidRPr="00964C8E">
        <w:rPr>
          <w:rFonts w:hint="eastAsia"/>
        </w:rPr>
        <w:t>t_id</w:t>
      </w:r>
      <w:proofErr w:type="spellEnd"/>
      <w:r w:rsidR="00964C8E" w:rsidRPr="00964C8E">
        <w:rPr>
          <w:rFonts w:hint="eastAsia"/>
        </w:rPr>
        <w:t xml:space="preserve"> &lt; 80</w:t>
      </w:r>
      <w:r w:rsidR="007A7A21">
        <w:t xml:space="preserve">. </w:t>
      </w:r>
      <w:r w:rsidR="00160EF0">
        <w:t xml:space="preserve">In </w:t>
      </w:r>
      <w:r w:rsidR="0070318C">
        <w:t xml:space="preserve">RAN1#104-e, it was identified </w:t>
      </w:r>
      <w:r w:rsidR="00AF21E6">
        <w:t xml:space="preserve">that </w:t>
      </w:r>
      <w:r w:rsidR="007A7A21">
        <w:t>the current</w:t>
      </w:r>
      <w:r w:rsidR="00C7363F">
        <w:t xml:space="preserve"> </w:t>
      </w:r>
      <w:r w:rsidR="00AF21E6">
        <w:t xml:space="preserve">RA-RNTI </w:t>
      </w:r>
      <w:r w:rsidR="003816DA">
        <w:t xml:space="preserve">calculation </w:t>
      </w:r>
      <w:r w:rsidR="005F188B">
        <w:t>result</w:t>
      </w:r>
      <w:r w:rsidR="003D2F9F">
        <w:t>s</w:t>
      </w:r>
      <w:r w:rsidR="005F188B">
        <w:t xml:space="preserve"> in </w:t>
      </w:r>
      <w:r w:rsidR="00D02220">
        <w:t xml:space="preserve">an overflow of </w:t>
      </w:r>
      <w:r w:rsidR="005F188B">
        <w:t xml:space="preserve">RA-RNTI value </w:t>
      </w:r>
      <w:r w:rsidR="00DF2A52">
        <w:t>for</w:t>
      </w:r>
      <w:r w:rsidR="008C5F07">
        <w:t xml:space="preserve"> larger </w:t>
      </w:r>
      <w:r w:rsidR="00801A79">
        <w:t xml:space="preserve">PRACH </w:t>
      </w:r>
      <w:r w:rsidR="008C5F07">
        <w:t>SCS</w:t>
      </w:r>
      <w:r w:rsidR="002D2B2B">
        <w:t xml:space="preserve"> (</w:t>
      </w:r>
      <w:r w:rsidR="00311E91">
        <w:t xml:space="preserve">i.e., </w:t>
      </w:r>
      <w:r w:rsidR="002D2B2B">
        <w:t xml:space="preserve">480 kHz </w:t>
      </w:r>
      <w:r w:rsidR="00311E91">
        <w:t>and</w:t>
      </w:r>
      <w:r w:rsidR="002D2B2B">
        <w:t xml:space="preserve"> 960 kHz)</w:t>
      </w:r>
      <w:r w:rsidR="00D06B50">
        <w:t>.</w:t>
      </w:r>
      <w:r w:rsidR="00EA10D9">
        <w:t xml:space="preserve"> </w:t>
      </w:r>
      <w:proofErr w:type="gramStart"/>
      <w:r w:rsidR="00EC1B78">
        <w:t>In particular,</w:t>
      </w:r>
      <w:r w:rsidR="009E7366">
        <w:t xml:space="preserve"> </w:t>
      </w:r>
      <w:r w:rsidR="008825B8">
        <w:t>for</w:t>
      </w:r>
      <w:proofErr w:type="gramEnd"/>
      <w:r w:rsidR="008825B8">
        <w:t xml:space="preserve"> SCS 960 kHz: </w:t>
      </w:r>
      <w:r w:rsidR="00F95AB5" w:rsidRPr="00964C8E">
        <w:rPr>
          <w:rFonts w:hint="eastAsia"/>
        </w:rPr>
        <w:t xml:space="preserve">0 </w:t>
      </w:r>
      <w:r w:rsidR="00F95AB5" w:rsidRPr="00964C8E">
        <w:rPr>
          <w:rFonts w:hint="eastAsia"/>
        </w:rPr>
        <w:t>≤</w:t>
      </w:r>
      <w:r w:rsidR="00F95AB5" w:rsidRPr="00964C8E">
        <w:rPr>
          <w:rFonts w:hint="eastAsia"/>
        </w:rPr>
        <w:t xml:space="preserve"> </w:t>
      </w:r>
      <w:proofErr w:type="spellStart"/>
      <w:r w:rsidR="00F95AB5" w:rsidRPr="00964C8E">
        <w:rPr>
          <w:rFonts w:hint="eastAsia"/>
        </w:rPr>
        <w:t>t_id</w:t>
      </w:r>
      <w:proofErr w:type="spellEnd"/>
      <w:r w:rsidR="00F95AB5" w:rsidRPr="00964C8E">
        <w:rPr>
          <w:rFonts w:hint="eastAsia"/>
        </w:rPr>
        <w:t xml:space="preserve"> &lt; </w:t>
      </w:r>
      <w:r w:rsidR="00F95AB5">
        <w:t>64</w:t>
      </w:r>
      <w:r w:rsidR="00F95AB5" w:rsidRPr="00964C8E">
        <w:rPr>
          <w:rFonts w:hint="eastAsia"/>
        </w:rPr>
        <w:t>0</w:t>
      </w:r>
      <w:r w:rsidR="002628FC">
        <w:t>, and the resulting RA-RNTI exceeds the maximu</w:t>
      </w:r>
      <w:r w:rsidR="001E5A75">
        <w:t xml:space="preserve">m provided by the current </w:t>
      </w:r>
      <w:r w:rsidR="003A5901">
        <w:t xml:space="preserve">16-bit </w:t>
      </w:r>
      <w:r w:rsidR="001E5A75">
        <w:t>RNTI</w:t>
      </w:r>
      <w:r w:rsidR="00C37252">
        <w:t>.</w:t>
      </w:r>
      <w:r w:rsidR="00174F80">
        <w:t xml:space="preserve"> </w:t>
      </w:r>
      <w:proofErr w:type="gramStart"/>
      <w:r w:rsidR="00174F80">
        <w:t>Taking into account</w:t>
      </w:r>
      <w:proofErr w:type="gramEnd"/>
      <w:r w:rsidR="00174F80">
        <w:t xml:space="preserve"> </w:t>
      </w:r>
      <w:r w:rsidR="00A10EA8">
        <w:t xml:space="preserve">configuration of PRACH RO described in </w:t>
      </w:r>
      <w:r w:rsidR="00133FE0">
        <w:t xml:space="preserve">Section </w:t>
      </w:r>
      <w:r w:rsidR="0074145D">
        <w:fldChar w:fldCharType="begin"/>
      </w:r>
      <w:r w:rsidR="0074145D">
        <w:instrText xml:space="preserve"> REF _Ref68448194 \r \h </w:instrText>
      </w:r>
      <w:r w:rsidR="0074145D">
        <w:fldChar w:fldCharType="separate"/>
      </w:r>
      <w:r w:rsidR="006402BC">
        <w:t>2.2</w:t>
      </w:r>
      <w:r w:rsidR="0074145D">
        <w:fldChar w:fldCharType="end"/>
      </w:r>
      <w:r w:rsidR="00133FE0">
        <w:t>, the following simple modification of RA-RNTI computation equation could be proposed:</w:t>
      </w:r>
    </w:p>
    <w:p w14:paraId="0A7347A6" w14:textId="3DC6EE9D" w:rsidR="0069765B" w:rsidRDefault="28A09EFD" w:rsidP="00536F6E">
      <w:pPr>
        <w:numPr>
          <w:ilvl w:val="0"/>
          <w:numId w:val="22"/>
        </w:numPr>
      </w:pPr>
      <w:r>
        <w:t>for PRACH SCS 480 kHz:</w:t>
      </w:r>
    </w:p>
    <w:p w14:paraId="33AAF502" w14:textId="1385AE10" w:rsidR="00536F6E" w:rsidRDefault="00536F6E" w:rsidP="0069765B">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 xml:space="preserve">t_id / 4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28A09EFD">
        <w:t>;</w:t>
      </w:r>
    </w:p>
    <w:p w14:paraId="21F5A35E" w14:textId="13BCE39D" w:rsidR="0069765B" w:rsidRDefault="1218A5C1" w:rsidP="000D102C">
      <w:pPr>
        <w:numPr>
          <w:ilvl w:val="0"/>
          <w:numId w:val="22"/>
        </w:numPr>
      </w:pPr>
      <w:r>
        <w:t>for PRACH SCS 960 kHz:</w:t>
      </w:r>
    </w:p>
    <w:p w14:paraId="129946E7" w14:textId="560F3F20" w:rsidR="000D102C" w:rsidRDefault="000D102C" w:rsidP="0069765B">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 xml:space="preserve">t_id / 8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1218A5C1">
        <w:t>.</w:t>
      </w:r>
    </w:p>
    <w:p w14:paraId="7C5461CC" w14:textId="62DD064C" w:rsidR="0016439C" w:rsidRDefault="00495B88" w:rsidP="5E25132D">
      <w:pPr>
        <w:jc w:val="both"/>
      </w:pPr>
      <w:r>
        <w:t>After s</w:t>
      </w:r>
      <w:r w:rsidR="00B41C40">
        <w:t xml:space="preserve">ummarizing for </w:t>
      </w:r>
      <w:r w:rsidR="00C611AE">
        <w:t>all possible PRACH SCS values (</w:t>
      </w:r>
      <m:oMath>
        <m:r>
          <w:rPr>
            <w:rFonts w:ascii="Cambria Math" w:hAnsi="Cambria Math"/>
          </w:rPr>
          <m:t>μ=0,1,2,3,5,6</m:t>
        </m:r>
      </m:oMath>
      <w:r w:rsidR="00C611AE">
        <w:t>)</w:t>
      </w:r>
      <w:r>
        <w:t>,</w:t>
      </w:r>
      <w:r w:rsidR="00C611AE">
        <w:t xml:space="preserve"> the modified equation </w:t>
      </w:r>
      <w:r w:rsidR="002D728D">
        <w:t>can be given by</w:t>
      </w:r>
      <w:r w:rsidR="00C611AE">
        <w:t>:</w:t>
      </w:r>
    </w:p>
    <w:p w14:paraId="108AD61A" w14:textId="771B8BCE" w:rsidR="003C37D5" w:rsidRDefault="009E1D6D" w:rsidP="007D45D2">
      <w:pPr>
        <w:numPr>
          <w:ilvl w:val="0"/>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p>
    <w:p w14:paraId="20625F7C" w14:textId="66CCD0BD" w:rsidR="00DE10C6" w:rsidRPr="0063114F" w:rsidRDefault="00082754" w:rsidP="5E25132D">
      <w:pPr>
        <w:jc w:val="both"/>
        <w:rPr>
          <w:b/>
          <w:bCs/>
        </w:rPr>
      </w:pPr>
      <w:r w:rsidRPr="00AC42A8">
        <w:rPr>
          <w:b/>
          <w:bCs/>
        </w:rPr>
        <w:t>Pr</w:t>
      </w:r>
      <w:r w:rsidRPr="001E7377">
        <w:rPr>
          <w:b/>
          <w:bCs/>
        </w:rPr>
        <w:t xml:space="preserve">oposal </w:t>
      </w:r>
      <w:r w:rsidR="00D17F52" w:rsidRPr="001E7377">
        <w:rPr>
          <w:b/>
          <w:bCs/>
        </w:rPr>
        <w:t>8</w:t>
      </w:r>
      <w:r w:rsidRPr="001E7377">
        <w:rPr>
          <w:b/>
          <w:bCs/>
        </w:rPr>
        <w:t>:</w:t>
      </w:r>
    </w:p>
    <w:p w14:paraId="08C9DEC2" w14:textId="78F5E0F3" w:rsidR="001F20D6" w:rsidRDefault="626D0095" w:rsidP="00AC42A8">
      <w:pPr>
        <w:numPr>
          <w:ilvl w:val="0"/>
          <w:numId w:val="22"/>
        </w:numPr>
      </w:pPr>
      <w:r>
        <w:t xml:space="preserve">RA-RNTI computation equation should be adjusted </w:t>
      </w:r>
      <w:r w:rsidR="385EC942">
        <w:t xml:space="preserve">to avoid overflow in case of PRACH SCS 480 kHz and 960 </w:t>
      </w:r>
      <w:proofErr w:type="gramStart"/>
      <w:r w:rsidR="385EC942">
        <w:t>kHz</w:t>
      </w:r>
      <w:r w:rsidR="121B877F">
        <w:t>;</w:t>
      </w:r>
      <w:proofErr w:type="gramEnd"/>
    </w:p>
    <w:p w14:paraId="0BC3C05E" w14:textId="05AB222D" w:rsidR="00DE10C6" w:rsidRDefault="121B877F" w:rsidP="00AC42A8">
      <w:pPr>
        <w:numPr>
          <w:ilvl w:val="0"/>
          <w:numId w:val="22"/>
        </w:numPr>
      </w:pPr>
      <w:r>
        <w:t xml:space="preserve">Support the following </w:t>
      </w:r>
      <w:r w:rsidR="368DF91B">
        <w:t>modifi</w:t>
      </w:r>
      <w:r w:rsidR="24DD8A81">
        <w:t xml:space="preserve">ed equation for </w:t>
      </w:r>
      <w:r w:rsidR="368DF91B">
        <w:t xml:space="preserve">RA-RNTI </w:t>
      </w:r>
      <w:r w:rsidR="24DD8A81">
        <w:t>computation:</w:t>
      </w:r>
    </w:p>
    <w:p w14:paraId="1F3D51DE" w14:textId="089D0A10" w:rsidR="00B227E4" w:rsidRDefault="000E675E" w:rsidP="00AC42A8">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2ECC722D">
        <w:t>,</w:t>
      </w:r>
    </w:p>
    <w:p w14:paraId="03DA405F" w14:textId="2BD37DB7" w:rsidR="003F378D" w:rsidRDefault="2ECC722D" w:rsidP="00AC42A8">
      <w:pPr>
        <w:numPr>
          <w:ilvl w:val="1"/>
          <w:numId w:val="22"/>
        </w:numPr>
      </w:pPr>
      <w:r>
        <w:t xml:space="preserve">where </w:t>
      </w:r>
      <w:proofErr w:type="spellStart"/>
      <w:r>
        <w:t>t_id</w:t>
      </w:r>
      <w:proofErr w:type="spellEnd"/>
      <w:r>
        <w:t xml:space="preserve"> is based on the value of </w:t>
      </w:r>
      <m:oMath>
        <m:r>
          <w:rPr>
            <w:rFonts w:ascii="Cambria Math" w:hAnsi="Cambria Math"/>
          </w:rPr>
          <m:t>μ</m:t>
        </m:r>
      </m:oMath>
      <w:r>
        <w:t xml:space="preserve"> </w:t>
      </w:r>
      <w:r w:rsidR="36B27FB8">
        <w:t>specified in clause</w:t>
      </w:r>
      <w:r w:rsidR="3D5C1C85">
        <w:t xml:space="preserve"> 5.3.2 of TS 38.211.</w:t>
      </w:r>
    </w:p>
    <w:p w14:paraId="1E429B6D" w14:textId="77777777" w:rsidR="00AF4B0E" w:rsidRDefault="00AF4B0E" w:rsidP="5E25132D">
      <w:pPr>
        <w:jc w:val="both"/>
      </w:pPr>
    </w:p>
    <w:p w14:paraId="4A0F87BA" w14:textId="67DE3484" w:rsidR="00DD23AB" w:rsidRDefault="009629A7" w:rsidP="00DD23AB">
      <w:pPr>
        <w:pStyle w:val="Heading2"/>
      </w:pPr>
      <w:r>
        <w:lastRenderedPageBreak/>
        <w:t xml:space="preserve">Remaining Aspects of </w:t>
      </w:r>
      <w:r w:rsidR="00DD23AB">
        <w:t xml:space="preserve">DRS </w:t>
      </w:r>
      <w:r>
        <w:t>Design</w:t>
      </w:r>
    </w:p>
    <w:p w14:paraId="5DC14999" w14:textId="238843C2" w:rsidR="00FF6D0C" w:rsidRDefault="00FF6D0C" w:rsidP="008230A2">
      <w:pPr>
        <w:jc w:val="both"/>
      </w:pPr>
      <w:r>
        <w:t xml:space="preserve">In RAN1#106-e meeting, a big progress was made towards supporting </w:t>
      </w:r>
      <w:r w:rsidR="002318FF">
        <w:t xml:space="preserve">DRS based on SSB transmission with SCS 120 kHz. </w:t>
      </w:r>
      <w:proofErr w:type="gramStart"/>
      <w:r w:rsidR="009E24A8">
        <w:t>In particular, DBTW</w:t>
      </w:r>
      <w:proofErr w:type="gramEnd"/>
      <w:r w:rsidR="009E24A8">
        <w:t xml:space="preserve"> lengths </w:t>
      </w:r>
      <w:r w:rsidR="004326DB">
        <w:t xml:space="preserve">{0.5, 1, 2, 3, 4, 5} </w:t>
      </w:r>
      <w:proofErr w:type="spellStart"/>
      <w:r w:rsidR="00AF2288">
        <w:t>ms</w:t>
      </w:r>
      <w:proofErr w:type="spellEnd"/>
      <w:r w:rsidR="00AF2288">
        <w:t xml:space="preserve"> </w:t>
      </w:r>
      <w:r w:rsidR="009E24A8">
        <w:t xml:space="preserve">were agreed </w:t>
      </w:r>
      <w:r w:rsidR="004326DB">
        <w:t>and the number of 64 candidate SSBs within a half-frame was taken as a working assumption</w:t>
      </w:r>
      <w:r w:rsidR="009E24A8">
        <w:t xml:space="preserve">. </w:t>
      </w:r>
      <w:r w:rsidR="004E4C4E">
        <w:t>However, there are still some remaining aspects to be addressed</w:t>
      </w:r>
      <w:r w:rsidR="00C25BF5">
        <w:t>.</w:t>
      </w:r>
      <w:r w:rsidR="004E4C4E">
        <w:t xml:space="preserve"> </w:t>
      </w:r>
      <w:r w:rsidR="00297957">
        <w:t xml:space="preserve">One </w:t>
      </w:r>
      <w:r w:rsidR="005B67D0">
        <w:t>of them</w:t>
      </w:r>
      <w:r w:rsidR="00297957">
        <w:t xml:space="preserve"> is SSB positions</w:t>
      </w:r>
      <w:r w:rsidR="00DB4744">
        <w:t xml:space="preserve"> within NR slot and </w:t>
      </w:r>
      <w:r w:rsidR="00CD548E">
        <w:t xml:space="preserve">SSB slot positions within a half-frame. As we proposed </w:t>
      </w:r>
      <w:r w:rsidR="00F86E7C">
        <w:t>in one of the previous sections</w:t>
      </w:r>
      <w:r w:rsidR="00CD548E">
        <w:t xml:space="preserve">, Case D pattern from FR2 for SCS 120 kHz is reused for this purpose. </w:t>
      </w:r>
      <w:r w:rsidR="00A6387B">
        <w:t>Another aspect is QCL relationship indication across SSBs.</w:t>
      </w:r>
      <w:r w:rsidR="00AB489A">
        <w:t xml:space="preserve"> </w:t>
      </w:r>
      <w:r w:rsidR="00D11C0F">
        <w:t xml:space="preserve">In Rel-16 NR-U, 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11C0F">
        <w:t xml:space="preserve"> was introduced so that the UE assumes SSBs are QCL-ed if a value of </w:t>
      </w:r>
      <m:oMath>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DM-RS</m:t>
                </m:r>
              </m:sub>
              <m:sup>
                <m:r>
                  <w:rPr>
                    <w:rFonts w:ascii="Cambria Math" w:hAnsi="Cambria Math"/>
                  </w:rPr>
                  <m:t>PBCH</m:t>
                </m:r>
              </m:sup>
            </m:sSubSup>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D11C0F">
        <w:t xml:space="preserve"> is the same among SSBs. 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1, 2, 4, 8</m:t>
            </m:r>
          </m:e>
        </m:d>
      </m:oMath>
      <w:r w:rsidR="00D11C0F">
        <w:t xml:space="preserve"> can be indicated as part of PBCH payload. The number of </w:t>
      </w:r>
      <w:proofErr w:type="gramStart"/>
      <w:r w:rsidR="00D11C0F">
        <w:t>actually transmitted</w:t>
      </w:r>
      <w:proofErr w:type="gramEnd"/>
      <w:r w:rsidR="00D11C0F">
        <w:t xml:space="preserve"> SSBs within a DBTW cannot exceed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11C0F">
        <w:t xml:space="preserve">. Similar approach could be applied to SS burst-based DRS with SCS 120 kHz for QCL indication: SSBs are QCL-ed if they have the same value of </w:t>
      </w:r>
      <m:oMath>
        <m:d>
          <m:dPr>
            <m:ctrlPr>
              <w:rPr>
                <w:rFonts w:ascii="Cambria Math" w:hAnsi="Cambria Math"/>
                <w:i/>
              </w:rPr>
            </m:ctrlPr>
          </m:dPr>
          <m:e>
            <m:acc>
              <m:accPr>
                <m:chr m:val="̅"/>
                <m:ctrlPr>
                  <w:rPr>
                    <w:rFonts w:ascii="Cambria Math" w:hAnsi="Cambria Math"/>
                    <w:i/>
                  </w:rPr>
                </m:ctrlPr>
              </m:accPr>
              <m:e>
                <m:r>
                  <w:rPr>
                    <w:rFonts w:ascii="Cambria Math" w:hAnsi="Cambria Math"/>
                  </w:rPr>
                  <m:t>ι</m:t>
                </m:r>
              </m:e>
            </m:acc>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oMath>
      <w:r w:rsidR="00D11C0F">
        <w:t xml:space="preserve"> where </w:t>
      </w:r>
      <m:oMath>
        <m:acc>
          <m:accPr>
            <m:chr m:val="̅"/>
            <m:ctrlPr>
              <w:rPr>
                <w:rFonts w:ascii="Cambria Math" w:hAnsi="Cambria Math"/>
                <w:i/>
              </w:rPr>
            </m:ctrlPr>
          </m:accPr>
          <m:e>
            <m:r>
              <w:rPr>
                <w:rFonts w:ascii="Cambria Math" w:hAnsi="Cambria Math"/>
              </w:rPr>
              <m:t>ι</m:t>
            </m:r>
          </m:e>
        </m:acc>
      </m:oMath>
      <w:r w:rsidR="00D11C0F">
        <w:t xml:space="preserve"> is the candidate SSB index (</w:t>
      </w:r>
      <m:oMath>
        <m:r>
          <w:rPr>
            <w:rFonts w:ascii="Cambria Math" w:hAnsi="Cambria Math"/>
          </w:rPr>
          <m:t>0≤</m:t>
        </m:r>
        <m:acc>
          <m:accPr>
            <m:chr m:val="̅"/>
            <m:ctrlPr>
              <w:rPr>
                <w:rFonts w:ascii="Cambria Math" w:hAnsi="Cambria Math"/>
                <w:i/>
              </w:rPr>
            </m:ctrlPr>
          </m:accPr>
          <m:e>
            <m:r>
              <w:rPr>
                <w:rFonts w:ascii="Cambria Math" w:hAnsi="Cambria Math"/>
              </w:rPr>
              <m:t>ι</m:t>
            </m:r>
          </m:e>
        </m:acc>
        <m:r>
          <w:rPr>
            <w:rFonts w:ascii="Cambria Math" w:hAnsi="Cambria Math"/>
          </w:rPr>
          <m:t>&lt;</m:t>
        </m:r>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 xml:space="preserve"> </m:t>
        </m:r>
      </m:oMath>
      <w:r w:rsidR="00D11C0F">
        <w:t xml:space="preserve">) and </w:t>
      </w:r>
      <m:oMath>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e>
            </m:d>
            <m:r>
              <w:rPr>
                <w:rFonts w:ascii="Cambria Math" w:hAnsi="Cambria Math"/>
              </w:rPr>
              <m:t>=64</m:t>
            </m:r>
          </m:e>
        </m:func>
      </m:oMath>
      <w:r w:rsidR="00D11C0F">
        <w:t xml:space="preserve">. In NR extension from 52.6 GHz up to 71 GHz, it is very unlikely to operate relying on a single Tx beam only or a small number of beams. Because of that, a possible set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D11C0F">
        <w:t xml:space="preserve"> values could be defined as</w:t>
      </w:r>
      <w:r w:rsidR="0059698C">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r w:rsidR="0059698C" w:rsidDel="0008484C">
        <w:t xml:space="preserve"> </w:t>
      </w:r>
      <w:r w:rsidR="00D11C0F">
        <w:t>or</w:t>
      </w:r>
      <m:oMath>
        <m:r>
          <w:rPr>
            <w:rFonts w:ascii="Cambria Math" w:hAnsi="Cambria Math"/>
          </w:rPr>
          <m:t xml:space="preserve"> </m:t>
        </m:r>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 xml:space="preserve"> 8,16,32,64</m:t>
            </m:r>
          </m:e>
        </m:d>
      </m:oMath>
      <w:r w:rsidR="0059698C">
        <w:t xml:space="preserve"> </w:t>
      </w:r>
      <w:r w:rsidR="00D11C0F">
        <w:t xml:space="preserve">which would require </w:t>
      </w:r>
      <w:r w:rsidR="0059698C">
        <w:t>1</w:t>
      </w:r>
      <w:r w:rsidR="00D11C0F">
        <w:t xml:space="preserve"> bit or </w:t>
      </w:r>
      <w:r w:rsidR="0059698C">
        <w:t>2</w:t>
      </w:r>
      <w:r w:rsidR="00D11C0F">
        <w:t xml:space="preserve"> bit</w:t>
      </w:r>
      <w:r w:rsidR="0059698C">
        <w:t>s</w:t>
      </w:r>
      <w:r w:rsidR="00D11C0F">
        <w:t xml:space="preserve"> for indication, respectively.</w:t>
      </w:r>
    </w:p>
    <w:p w14:paraId="4B5FB0E1" w14:textId="0B26959B" w:rsidR="00717D6B" w:rsidRDefault="00507C13" w:rsidP="00717D6B">
      <w:pPr>
        <w:jc w:val="both"/>
      </w:pPr>
      <w:r>
        <w:t xml:space="preserve">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B950A3">
        <w:t xml:space="preserve">, at least one bit from MIB is proposed </w:t>
      </w:r>
      <w:r w:rsidR="008236DE">
        <w:t>for</w:t>
      </w:r>
      <w:r w:rsidR="00B950A3">
        <w:t xml:space="preserve"> repurpos</w:t>
      </w:r>
      <w:r w:rsidR="008236DE">
        <w:t>ing</w:t>
      </w:r>
      <w:r w:rsidR="00B950A3">
        <w:t>.</w:t>
      </w:r>
      <w:r w:rsidR="008236DE">
        <w:t xml:space="preserve"> </w:t>
      </w:r>
      <w:r w:rsidR="002A5E29">
        <w:t>A good candidate is</w:t>
      </w:r>
      <w:r w:rsidR="00497D29">
        <w:t xml:space="preserve"> the</w:t>
      </w:r>
      <w:r w:rsidR="002A5E29">
        <w:t xml:space="preserve"> </w:t>
      </w:r>
      <w:proofErr w:type="spellStart"/>
      <w:r w:rsidR="005928E5" w:rsidRPr="00164829">
        <w:rPr>
          <w:i/>
          <w:iCs/>
        </w:rPr>
        <w:t>subCarrierSpacingCommon</w:t>
      </w:r>
      <w:proofErr w:type="spellEnd"/>
      <w:r w:rsidR="005928E5">
        <w:t xml:space="preserve"> bit from MIB </w:t>
      </w:r>
      <w:proofErr w:type="gramStart"/>
      <w:r w:rsidR="005928E5">
        <w:t>as long as</w:t>
      </w:r>
      <w:proofErr w:type="gramEnd"/>
      <w:r w:rsidR="005928E5">
        <w:t xml:space="preserve"> SSB and RMSI always have the same SCS </w:t>
      </w:r>
      <w:r w:rsidR="00F06C19">
        <w:t>in NR extension from 52.6 GHz up to 71 GHz.</w:t>
      </w:r>
      <w:r w:rsidR="00C9030F">
        <w:t xml:space="preserve"> One more bit could be repurposed to ex</w:t>
      </w:r>
      <w:r w:rsidR="00E713F2">
        <w:t xml:space="preserve">pand the set of possible values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713F2">
        <w:t xml:space="preserve"> up to 4 entries. </w:t>
      </w:r>
      <w:r w:rsidR="001D6FF1">
        <w:t xml:space="preserve">This could be achieved </w:t>
      </w:r>
      <w:proofErr w:type="gramStart"/>
      <w:r w:rsidR="001D6FF1">
        <w:t>taking into account</w:t>
      </w:r>
      <w:proofErr w:type="gramEnd"/>
      <w:r w:rsidR="00717D6B">
        <w:t xml:space="preserve"> that the configuration of CORESET#0 for SCS combination {SSB, PDCCH} = {120, 120} kHz has only 8 of 16 entries used from the corresponding Table 13-8 in TS 38.213. </w:t>
      </w:r>
      <w:r w:rsidR="00476B35">
        <w:t xml:space="preserve">Even with additional CORESET#0 configuration with 96 RBs, our design proposal </w:t>
      </w:r>
      <w:r w:rsidR="00BF2142">
        <w:t>with certain assumptions on sync/channel raster (see the Appen</w:t>
      </w:r>
      <w:r w:rsidR="00EA3F78">
        <w:t>dix for details</w:t>
      </w:r>
      <w:r w:rsidR="00BF2142">
        <w:t xml:space="preserve">) </w:t>
      </w:r>
      <w:r w:rsidR="00717D6B">
        <w:t xml:space="preserve">essentially </w:t>
      </w:r>
      <w:r w:rsidR="00E41884">
        <w:t xml:space="preserve">allows </w:t>
      </w:r>
      <w:r w:rsidR="00717D6B">
        <w:t xml:space="preserve">1 bit from </w:t>
      </w:r>
      <w:r w:rsidR="00717D6B" w:rsidRPr="00A81422">
        <w:rPr>
          <w:i/>
          <w:iCs/>
        </w:rPr>
        <w:t>pdcch-ConfigSIB1</w:t>
      </w:r>
      <w:r w:rsidR="00717D6B">
        <w:t xml:space="preserve"> in MIB </w:t>
      </w:r>
      <w:r w:rsidR="00E41884">
        <w:t xml:space="preserve">to </w:t>
      </w:r>
      <w:r w:rsidR="00717D6B">
        <w:t xml:space="preserve">be repurposed for </w:t>
      </w:r>
      <w:r w:rsidR="00625461">
        <w:t xml:space="preserve">additional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717D6B">
        <w:t xml:space="preserve"> </w:t>
      </w:r>
      <w:r w:rsidR="00625461">
        <w:t xml:space="preserve">values </w:t>
      </w:r>
      <w:r w:rsidR="00717D6B">
        <w:t>indication.</w:t>
      </w:r>
      <w:r w:rsidR="00CA1760">
        <w:t xml:space="preserve"> Alternative</w:t>
      </w:r>
      <w:r w:rsidR="00B80C54">
        <w:t>ly</w:t>
      </w:r>
      <w:r w:rsidR="00CA1760">
        <w:t xml:space="preserve">, the spare bit from PBCH payload may be used in addition to the </w:t>
      </w:r>
      <w:proofErr w:type="spellStart"/>
      <w:r w:rsidR="00CA1760" w:rsidRPr="00164829">
        <w:rPr>
          <w:i/>
          <w:iCs/>
        </w:rPr>
        <w:t>subCarrierSpacingCommon</w:t>
      </w:r>
      <w:proofErr w:type="spellEnd"/>
      <w:r w:rsidR="00CA1760">
        <w:t xml:space="preserve"> bit from MIB to indicate</w:t>
      </w:r>
      <w:r w:rsidR="00ED05E6">
        <w:t xml:space="preserve"> one of</w:t>
      </w:r>
      <w:r w:rsidR="00CA1760">
        <w:t xml:space="preserve"> four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3F56B3">
        <w:t xml:space="preserve"> </w:t>
      </w:r>
      <w:r w:rsidR="00CA1760">
        <w:t xml:space="preserve">values, e.g., </w:t>
      </w:r>
      <m:oMath>
        <m:d>
          <m:dPr>
            <m:begChr m:val="{"/>
            <m:endChr m:val="}"/>
            <m:ctrlPr>
              <w:rPr>
                <w:rFonts w:ascii="Cambria Math" w:hAnsi="Cambria Math"/>
                <w:i/>
              </w:rPr>
            </m:ctrlPr>
          </m:dPr>
          <m:e>
            <m:r>
              <w:rPr>
                <w:rFonts w:ascii="Cambria Math" w:hAnsi="Cambria Math"/>
              </w:rPr>
              <m:t xml:space="preserve"> 8,16,32,64</m:t>
            </m:r>
          </m:e>
        </m:d>
      </m:oMath>
      <w:r w:rsidR="00CA1760">
        <w:t>.</w:t>
      </w:r>
    </w:p>
    <w:p w14:paraId="5AC27408" w14:textId="16445B9F" w:rsidR="008F5F19" w:rsidRDefault="00CC68D9" w:rsidP="00717D6B">
      <w:pPr>
        <w:jc w:val="both"/>
      </w:pPr>
      <w:r>
        <w:t>Even in some unlicensed deployments the LBT operation may not be mandat</w:t>
      </w:r>
      <w:r w:rsidR="00E45648">
        <w:t>ory</w:t>
      </w:r>
      <w:r>
        <w:t xml:space="preserve">. To address this case, DBTW on/off indication should be </w:t>
      </w:r>
      <w:r w:rsidR="00666E99">
        <w:t>available</w:t>
      </w:r>
      <w:r w:rsidR="007A4623">
        <w:t xml:space="preserve"> for </w:t>
      </w:r>
      <w:proofErr w:type="spellStart"/>
      <w:r w:rsidR="007A4623">
        <w:t>gNB</w:t>
      </w:r>
      <w:proofErr w:type="spellEnd"/>
      <w:r w:rsidR="007A4623">
        <w:t xml:space="preserve"> in NR extension from 52.</w:t>
      </w:r>
      <w:r w:rsidR="00244A60">
        <w:t>6 GHz up to 71 GHz</w:t>
      </w:r>
      <w:r w:rsidR="00666E99">
        <w:t xml:space="preserve">. </w:t>
      </w:r>
      <w:r w:rsidR="002026B6">
        <w:t>Therefore, i</w:t>
      </w:r>
      <w:r w:rsidR="002E09EA">
        <w:t>t’s proposed to reuse t</w:t>
      </w:r>
      <w:r w:rsidR="00695936">
        <w:t>he approa</w:t>
      </w:r>
      <w:r w:rsidR="00AA6E9B">
        <w:t xml:space="preserve">ch from Rel-16 NR-U to </w:t>
      </w:r>
      <w:r w:rsidR="002A08A1">
        <w:t>DBTW on/off indication</w:t>
      </w:r>
      <w:r w:rsidR="002E09EA">
        <w:t xml:space="preserve">. </w:t>
      </w:r>
      <w:proofErr w:type="gramStart"/>
      <w:r w:rsidR="002E09EA">
        <w:t>In particular, if</w:t>
      </w:r>
      <w:proofErr w:type="gramEnd"/>
      <w:r w:rsidR="002E09EA">
        <w:t xml:space="preserve"> DBTW length is </w:t>
      </w:r>
      <w:r w:rsidR="00962815">
        <w:t xml:space="preserve">less </w:t>
      </w:r>
      <w:r w:rsidR="002B6EA9">
        <w:t xml:space="preserve">or </w:t>
      </w:r>
      <w:r w:rsidR="00B047D1">
        <w:t xml:space="preserve">equal to </w:t>
      </w:r>
      <w:r w:rsidR="00F41FF0">
        <w:t xml:space="preserve">the </w:t>
      </w:r>
      <w:r w:rsidR="00EF59CE">
        <w:t>time duration occupied by</w:t>
      </w:r>
      <w:r w:rsidR="002A08A1">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EF59CE">
        <w:t xml:space="preserve"> SSB candidates</w:t>
      </w:r>
      <w:r w:rsidR="00F47D1E">
        <w:t>, th</w:t>
      </w:r>
      <w:r w:rsidR="00AD3B1B">
        <w:t xml:space="preserve">en </w:t>
      </w:r>
      <w:r w:rsidR="00CE47C6">
        <w:t xml:space="preserve">DBTW </w:t>
      </w:r>
      <w:r w:rsidR="00CB4187">
        <w:t xml:space="preserve">is assumed to be </w:t>
      </w:r>
      <w:r w:rsidR="00305C93">
        <w:t>switched off</w:t>
      </w:r>
      <w:r w:rsidR="00327E64">
        <w:t>.</w:t>
      </w:r>
      <w:r w:rsidR="00DF5E7D">
        <w:t xml:space="preserve"> The DBTW length it</w:t>
      </w:r>
      <w:r w:rsidR="00160047">
        <w:t xml:space="preserve">self is </w:t>
      </w:r>
      <w:proofErr w:type="spellStart"/>
      <w:r w:rsidR="00160047">
        <w:t>signalled</w:t>
      </w:r>
      <w:proofErr w:type="spellEnd"/>
      <w:r w:rsidR="00160047">
        <w:t xml:space="preserve"> </w:t>
      </w:r>
      <w:r w:rsidR="0031378F">
        <w:t xml:space="preserve">in SIB1 as </w:t>
      </w:r>
      <w:r w:rsidR="00466573">
        <w:t>in Rel-16 NR-U.</w:t>
      </w:r>
    </w:p>
    <w:p w14:paraId="3615D371" w14:textId="62DA0ECC" w:rsidR="002A6F29" w:rsidRDefault="002A6F29" w:rsidP="00717D6B">
      <w:pPr>
        <w:jc w:val="both"/>
      </w:pPr>
      <w:r>
        <w:t xml:space="preserve">One other thing </w:t>
      </w:r>
      <w:r w:rsidR="00D3695E">
        <w:t xml:space="preserve">remained is </w:t>
      </w:r>
      <w:r w:rsidR="0028155B">
        <w:t xml:space="preserve">licensed vs. unlicensed indication. </w:t>
      </w:r>
      <w:r w:rsidR="00AF2D47">
        <w:t xml:space="preserve">The </w:t>
      </w:r>
      <w:r w:rsidR="00AE77F1">
        <w:t xml:space="preserve">availability </w:t>
      </w:r>
      <w:r w:rsidR="00AF2D47">
        <w:t xml:space="preserve">of this indication </w:t>
      </w:r>
      <w:r w:rsidR="00AE77F1">
        <w:t xml:space="preserve">in MIB potentially allows to have </w:t>
      </w:r>
      <w:r w:rsidR="008C7400">
        <w:t>different size</w:t>
      </w:r>
      <w:r w:rsidR="00AF2D47">
        <w:t>s</w:t>
      </w:r>
      <w:r w:rsidR="008C7400">
        <w:t xml:space="preserve"> of DCI 1_0 scrambled with SI-RNTI</w:t>
      </w:r>
      <w:r w:rsidR="003E58E7">
        <w:t xml:space="preserve"> </w:t>
      </w:r>
      <w:r w:rsidR="00691742">
        <w:t>in licensed and unlicensed deployme</w:t>
      </w:r>
      <w:r w:rsidR="00BF4E7A">
        <w:t>n</w:t>
      </w:r>
      <w:r w:rsidR="00691742">
        <w:t>t</w:t>
      </w:r>
      <w:r w:rsidR="00BF4E7A">
        <w:t>s</w:t>
      </w:r>
      <w:r w:rsidR="00726F29">
        <w:t>.</w:t>
      </w:r>
      <w:r w:rsidR="00BF4E7A">
        <w:t xml:space="preserve"> However, the </w:t>
      </w:r>
      <w:r w:rsidR="0067465E">
        <w:t xml:space="preserve">opportunity </w:t>
      </w:r>
      <w:r w:rsidR="00560C1D">
        <w:t xml:space="preserve">to repurpose one more bit from </w:t>
      </w:r>
      <w:r w:rsidR="001E6944">
        <w:t xml:space="preserve">PBCH payload </w:t>
      </w:r>
      <w:r w:rsidR="00B34F13">
        <w:t xml:space="preserve">is </w:t>
      </w:r>
      <w:r w:rsidR="00FF1207">
        <w:t xml:space="preserve">very </w:t>
      </w:r>
      <w:r w:rsidR="003F53BE">
        <w:t>limited</w:t>
      </w:r>
      <w:r w:rsidR="00113EAF">
        <w:t xml:space="preserve"> </w:t>
      </w:r>
      <w:r w:rsidR="003F53BE">
        <w:t xml:space="preserve">especially if the companies are not willing to </w:t>
      </w:r>
      <w:r w:rsidR="00956F8C">
        <w:t xml:space="preserve">reuse </w:t>
      </w:r>
      <w:r w:rsidR="003A70F6">
        <w:t xml:space="preserve">such </w:t>
      </w:r>
      <w:r w:rsidR="00D64123">
        <w:t>bits</w:t>
      </w:r>
      <w:r w:rsidR="00E3656D">
        <w:t xml:space="preserve"> as the spare bit </w:t>
      </w:r>
      <w:r w:rsidR="004F0471">
        <w:t xml:space="preserve">or </w:t>
      </w:r>
      <w:r w:rsidR="00337899">
        <w:t xml:space="preserve">a bit from </w:t>
      </w:r>
      <w:r w:rsidR="00337899" w:rsidRPr="00A81422">
        <w:rPr>
          <w:i/>
          <w:iCs/>
        </w:rPr>
        <w:t>pdcch-ConfigSIB1</w:t>
      </w:r>
      <w:r w:rsidR="00BF4E7A">
        <w:t>.</w:t>
      </w:r>
      <w:r w:rsidR="00337899">
        <w:t xml:space="preserve"> Because of that, it’s proposed to </w:t>
      </w:r>
      <w:r w:rsidR="002436FE">
        <w:t xml:space="preserve">avoid </w:t>
      </w:r>
      <w:r w:rsidR="00B510BC">
        <w:t xml:space="preserve">the licensed vs. </w:t>
      </w:r>
      <w:r w:rsidR="00463879">
        <w:t xml:space="preserve">unlicensed indication </w:t>
      </w:r>
      <w:r w:rsidR="0066032F">
        <w:t>in MIB and align the sizes of DCI 1_0 scrambled with SI-RNTI</w:t>
      </w:r>
      <w:r w:rsidR="0041772D">
        <w:t xml:space="preserve"> between lice</w:t>
      </w:r>
      <w:r w:rsidR="00EE0862">
        <w:t>nsed and unlicensed operation modes.</w:t>
      </w:r>
    </w:p>
    <w:p w14:paraId="3F715552" w14:textId="5A70C796" w:rsidR="00507C13" w:rsidRPr="00FA408B" w:rsidRDefault="00A2425F" w:rsidP="008230A2">
      <w:pPr>
        <w:jc w:val="both"/>
        <w:rPr>
          <w:b/>
          <w:bCs/>
        </w:rPr>
      </w:pPr>
      <w:r w:rsidRPr="00D07B59">
        <w:rPr>
          <w:b/>
          <w:bCs/>
        </w:rPr>
        <w:t xml:space="preserve">Proposal </w:t>
      </w:r>
      <w:r w:rsidR="00D17F52" w:rsidRPr="00D07B59">
        <w:rPr>
          <w:b/>
          <w:bCs/>
        </w:rPr>
        <w:t>9</w:t>
      </w:r>
      <w:r w:rsidRPr="00D07B59">
        <w:rPr>
          <w:b/>
          <w:bCs/>
        </w:rPr>
        <w:t>:</w:t>
      </w:r>
    </w:p>
    <w:p w14:paraId="1A2EDCE6" w14:textId="2AB55275" w:rsidR="00A2425F" w:rsidRDefault="5B0D7932" w:rsidP="00FA408B">
      <w:pPr>
        <w:numPr>
          <w:ilvl w:val="0"/>
          <w:numId w:val="22"/>
        </w:numPr>
      </w:pPr>
      <w:r>
        <w:t>For</w:t>
      </w:r>
      <w:r w:rsidR="3290BB96">
        <w:t xml:space="preserve"> </w:t>
      </w:r>
      <w:r w:rsidR="24877613">
        <w:t xml:space="preserve">DRS based on </w:t>
      </w:r>
      <w:r w:rsidR="5C975161">
        <w:t>SSB</w:t>
      </w:r>
      <w:r w:rsidR="24877613">
        <w:t>s with</w:t>
      </w:r>
      <w:r w:rsidR="5C975161">
        <w:t xml:space="preserve"> </w:t>
      </w:r>
      <w:r w:rsidR="3290BB96">
        <w:t xml:space="preserve">SCS 120 </w:t>
      </w:r>
      <w:r w:rsidR="5C975161">
        <w:t>kHz:</w:t>
      </w:r>
    </w:p>
    <w:p w14:paraId="3185875E" w14:textId="37B27EE4" w:rsidR="0005507E" w:rsidRDefault="00F7497E" w:rsidP="00FA408B">
      <w:pPr>
        <w:numPr>
          <w:ilvl w:val="1"/>
          <w:numId w:val="22"/>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max</m:t>
            </m:r>
          </m:sub>
        </m:sSub>
        <m:r>
          <m:rPr>
            <m:sty m:val="p"/>
          </m:rPr>
          <w:rPr>
            <w:rFonts w:ascii="Cambria Math" w:hAnsi="Cambria Math"/>
          </w:rPr>
          <m:t>=64</m:t>
        </m:r>
      </m:oMath>
      <w:r w:rsidR="27AC8DEF">
        <w:t xml:space="preserve"> and</w:t>
      </w:r>
      <w:r w:rsidR="1CC74C23">
        <w:t xml:space="preserve"> </w:t>
      </w:r>
      <w:r w:rsidR="2280A808">
        <w:t xml:space="preserve">reuse Case D </w:t>
      </w:r>
      <w:r w:rsidR="27AC8DEF">
        <w:t>slot pattern</w:t>
      </w:r>
      <w:r w:rsidR="794395F3">
        <w:t xml:space="preserve"> for </w:t>
      </w:r>
      <w:r w:rsidR="03DEA6DB">
        <w:t xml:space="preserve">placement of </w:t>
      </w:r>
      <w:r w:rsidR="794395F3">
        <w:t xml:space="preserve">SSB candidates </w:t>
      </w:r>
    </w:p>
    <w:p w14:paraId="1F6D5D74" w14:textId="0AEE3F7F" w:rsidR="00C1432D" w:rsidRDefault="00F7497E" w:rsidP="005D2C58">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20035617">
        <w:t xml:space="preserve"> </w:t>
      </w:r>
      <w:r w:rsidR="79A8E275">
        <w:t xml:space="preserve">is indicated </w:t>
      </w:r>
      <w:r w:rsidR="20035617">
        <w:t>in MIB</w:t>
      </w:r>
    </w:p>
    <w:p w14:paraId="25F6735F" w14:textId="65242BC7" w:rsidR="005D2C58" w:rsidRDefault="3FA7E4BD" w:rsidP="00FA408B">
      <w:pPr>
        <w:numPr>
          <w:ilvl w:val="2"/>
          <w:numId w:val="22"/>
        </w:numPr>
      </w:pPr>
      <w:r>
        <w:t xml:space="preserve">At least </w:t>
      </w:r>
      <w:r w:rsidR="7738FE5E">
        <w:t xml:space="preserve">the </w:t>
      </w:r>
      <w:proofErr w:type="spellStart"/>
      <w:r w:rsidR="7738FE5E" w:rsidRPr="0F26C7C3">
        <w:rPr>
          <w:i/>
          <w:iCs/>
        </w:rPr>
        <w:t>subCarrierSpacingCommon</w:t>
      </w:r>
      <w:proofErr w:type="spellEnd"/>
      <w:r w:rsidR="7738FE5E">
        <w:t xml:space="preserve"> bit from MIB is reinterpreted </w:t>
      </w:r>
      <w:r w:rsidR="25059D49">
        <w:t xml:space="preserve">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p>
    <w:p w14:paraId="04D13FE7" w14:textId="71A5AC2B" w:rsidR="008B4CC4" w:rsidRDefault="22D5E417" w:rsidP="00FA408B">
      <w:pPr>
        <w:numPr>
          <w:ilvl w:val="2"/>
          <w:numId w:val="22"/>
        </w:numPr>
      </w:pPr>
      <w:r>
        <w:t>Consider</w:t>
      </w:r>
      <w:r w:rsidR="2C5AE2D3">
        <w:t xml:space="preserve"> 1 bit from </w:t>
      </w:r>
      <w:r w:rsidR="2C5AE2D3" w:rsidRPr="0F26C7C3">
        <w:rPr>
          <w:i/>
          <w:iCs/>
        </w:rPr>
        <w:t>pdcch-ConfigSIB1</w:t>
      </w:r>
      <w:r w:rsidR="2C5AE2D3">
        <w:t xml:space="preserve"> in MIB</w:t>
      </w:r>
      <w:r w:rsidR="6D230CB2">
        <w:t xml:space="preserve"> to</w:t>
      </w:r>
      <w:r w:rsidR="13E217FF">
        <w:t xml:space="preserve">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13E217FF">
        <w:t xml:space="preserve"> from the extended set, 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p>
    <w:p w14:paraId="4EC6FF2E" w14:textId="67640A20" w:rsidR="00142775" w:rsidRDefault="63369445" w:rsidP="00FA408B">
      <w:pPr>
        <w:numPr>
          <w:ilvl w:val="3"/>
          <w:numId w:val="22"/>
        </w:numPr>
      </w:pPr>
      <w:r>
        <w:t xml:space="preserve">Alternatively, </w:t>
      </w:r>
      <w:r w:rsidR="76F6AF8D">
        <w:t xml:space="preserve">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rsidR="513AE0AC">
        <w:t xml:space="preserve"> in addition to the </w:t>
      </w:r>
      <w:proofErr w:type="spellStart"/>
      <w:r w:rsidR="513AE0AC" w:rsidRPr="0F26C7C3">
        <w:rPr>
          <w:i/>
          <w:iCs/>
        </w:rPr>
        <w:t>subCarrierSpacingCommon</w:t>
      </w:r>
      <w:proofErr w:type="spellEnd"/>
      <w:r w:rsidR="513AE0AC">
        <w:t xml:space="preserve"> bit from MIB</w:t>
      </w:r>
    </w:p>
    <w:p w14:paraId="6DCC0334" w14:textId="4C820FA7" w:rsidR="005A7193" w:rsidRDefault="4F0F5098" w:rsidP="005D2C58">
      <w:pPr>
        <w:numPr>
          <w:ilvl w:val="1"/>
          <w:numId w:val="22"/>
        </w:numPr>
      </w:pPr>
      <w:r>
        <w:lastRenderedPageBreak/>
        <w:t xml:space="preserve">DBTW on/off is identified based on comparison of the DBTW length with the time duration occupied by </w:t>
      </w:r>
      <w:r w:rsidR="34BB2200">
        <w:t xml:space="preserve">transmission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53D8BF69">
        <w:t xml:space="preserve"> SSBs</w:t>
      </w:r>
    </w:p>
    <w:p w14:paraId="2F481CF3" w14:textId="4409524C" w:rsidR="002C32FA" w:rsidRDefault="6F9FD82F" w:rsidP="005D2C58">
      <w:pPr>
        <w:numPr>
          <w:ilvl w:val="1"/>
          <w:numId w:val="22"/>
        </w:numPr>
      </w:pPr>
      <w:r>
        <w:t xml:space="preserve">DBTW length is </w:t>
      </w:r>
      <w:proofErr w:type="spellStart"/>
      <w:r w:rsidR="6F32D7B6">
        <w:t>signalled</w:t>
      </w:r>
      <w:proofErr w:type="spellEnd"/>
      <w:r w:rsidR="6F32D7B6">
        <w:t xml:space="preserve"> in SIB1</w:t>
      </w:r>
    </w:p>
    <w:p w14:paraId="01A43F89" w14:textId="77777777" w:rsidR="002F1C53" w:rsidRDefault="6F32D7B6" w:rsidP="005D2C58">
      <w:pPr>
        <w:numPr>
          <w:ilvl w:val="1"/>
          <w:numId w:val="22"/>
        </w:numPr>
      </w:pPr>
      <w:r>
        <w:t xml:space="preserve">Licensed vs. unlicensed operation is not </w:t>
      </w:r>
      <w:proofErr w:type="spellStart"/>
      <w:r>
        <w:t>signalled</w:t>
      </w:r>
      <w:proofErr w:type="spellEnd"/>
      <w:r>
        <w:t xml:space="preserve"> in MIB</w:t>
      </w:r>
    </w:p>
    <w:p w14:paraId="07F50B85" w14:textId="18D0D24F" w:rsidR="002F1C53" w:rsidRDefault="6F32D7B6" w:rsidP="00FA408B">
      <w:pPr>
        <w:numPr>
          <w:ilvl w:val="2"/>
          <w:numId w:val="22"/>
        </w:numPr>
      </w:pPr>
      <w:r>
        <w:t>Align size</w:t>
      </w:r>
      <w:r w:rsidR="0DC6EBC2">
        <w:t>s</w:t>
      </w:r>
      <w:r>
        <w:t xml:space="preserve"> of DCI 1_0 scrambled with SI-RNTI</w:t>
      </w:r>
      <w:r w:rsidR="34B9892F">
        <w:t xml:space="preserve"> between licensed and unlicensed modes of operation</w:t>
      </w:r>
    </w:p>
    <w:p w14:paraId="44F7E0F4" w14:textId="77777777" w:rsidR="004D3575" w:rsidRDefault="004D3575" w:rsidP="5E25132D">
      <w:pPr>
        <w:jc w:val="both"/>
      </w:pPr>
    </w:p>
    <w:p w14:paraId="7306A1CA" w14:textId="7343481B" w:rsidR="0037661C" w:rsidRPr="0037661C" w:rsidRDefault="00EF1336" w:rsidP="0037661C">
      <w:pPr>
        <w:jc w:val="both"/>
      </w:pPr>
      <w:r>
        <w:t xml:space="preserve">For </w:t>
      </w:r>
      <w:r w:rsidR="00EF2D79">
        <w:t xml:space="preserve">SSB SCS </w:t>
      </w:r>
      <w:r w:rsidR="006A7163">
        <w:t xml:space="preserve">480 kHz/960 kHz, </w:t>
      </w:r>
      <w:r w:rsidR="00827AA0">
        <w:t>LBT</w:t>
      </w:r>
      <w:r w:rsidR="00385740">
        <w:t xml:space="preserve"> operation </w:t>
      </w:r>
      <w:r w:rsidR="001F36F9">
        <w:t>with DRS</w:t>
      </w:r>
      <w:r w:rsidR="00385740">
        <w:t xml:space="preserve"> is deemed </w:t>
      </w:r>
      <w:r w:rsidR="00A07D9E">
        <w:t>necessary</w:t>
      </w:r>
      <w:r w:rsidR="001F36F9">
        <w:t xml:space="preserve"> at least </w:t>
      </w:r>
      <w:r w:rsidR="00582808">
        <w:t xml:space="preserve">for future compatibility with </w:t>
      </w:r>
      <w:r w:rsidR="00F0619F">
        <w:t xml:space="preserve">regulations in some geographic regions where </w:t>
      </w:r>
      <w:r w:rsidR="00BC0138">
        <w:t xml:space="preserve">currently </w:t>
      </w:r>
      <w:r w:rsidR="009B718A">
        <w:t xml:space="preserve">LBT </w:t>
      </w:r>
      <w:r w:rsidR="00D54028">
        <w:t xml:space="preserve">rules are not well defined </w:t>
      </w:r>
      <w:r w:rsidR="00E87933">
        <w:t>though</w:t>
      </w:r>
      <w:r w:rsidR="00AB3097">
        <w:t xml:space="preserve"> still mandated </w:t>
      </w:r>
      <w:r w:rsidR="001218E5">
        <w:t>[</w:t>
      </w:r>
      <w:r w:rsidR="00B711B7">
        <w:t>3</w:t>
      </w:r>
      <w:r w:rsidR="001218E5">
        <w:t>]</w:t>
      </w:r>
      <w:r w:rsidR="00A07D9E">
        <w:t xml:space="preserve">. </w:t>
      </w:r>
      <w:r w:rsidR="00BC69C5">
        <w:t xml:space="preserve">This implies </w:t>
      </w:r>
      <w:r w:rsidR="008B0977">
        <w:t>supporting</w:t>
      </w:r>
      <w:r w:rsidR="00BC69C5">
        <w:t xml:space="preserve"> a larger number of SSB candidate positions</w:t>
      </w:r>
      <w:r w:rsidR="00B0416C">
        <w:t xml:space="preserve"> than </w:t>
      </w:r>
      <w:r w:rsidR="00EB4F89">
        <w:t xml:space="preserve">the </w:t>
      </w:r>
      <w:r w:rsidR="00B0416C">
        <w:t>current maximum of 64</w:t>
      </w:r>
      <w:r w:rsidR="00424EBE">
        <w:t xml:space="preserve">,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rsidR="00424EBE">
        <w:t xml:space="preserve">. The placement of </w:t>
      </w:r>
      <w:r w:rsidR="00BE0CDC">
        <w:t xml:space="preserve">these SSB candidate positions is proposed in </w:t>
      </w:r>
      <w:r w:rsidR="00091A4E">
        <w:t>Proposal 2.</w:t>
      </w:r>
    </w:p>
    <w:p w14:paraId="0BAA5749" w14:textId="77777777" w:rsidR="00C70BC1" w:rsidRDefault="001B072C" w:rsidP="5E25132D">
      <w:pPr>
        <w:jc w:val="both"/>
        <w:rPr>
          <w:rFonts w:eastAsia="Times New Roman"/>
          <w:lang w:val="fi-FI" w:eastAsia="zh-CN"/>
        </w:rPr>
      </w:pPr>
      <w:r>
        <w:t>The larger number of SSB candidates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t xml:space="preserve">) requires an additional bit </w:t>
      </w:r>
      <w:r w:rsidR="00900725">
        <w:t xml:space="preserve">to indicate </w:t>
      </w:r>
      <w:r w:rsidR="008E6C07">
        <w:t xml:space="preserve">the </w:t>
      </w:r>
      <w:r w:rsidR="00900725">
        <w:t xml:space="preserve">candidate SSB index. </w:t>
      </w:r>
      <w:r w:rsidR="005845AA">
        <w:t xml:space="preserve">It’s proposed to </w:t>
      </w:r>
      <w:r w:rsidR="00032D3F">
        <w:t>reinterpret</w:t>
      </w:r>
      <w:r w:rsidR="005845AA">
        <w:t xml:space="preserve"> one bit from MIB, i.e., </w:t>
      </w:r>
      <w:r w:rsidR="005845AA">
        <w:rPr>
          <w:rFonts w:eastAsia="Times New Roman"/>
          <w:i/>
          <w:iCs/>
          <w:lang w:val="fi-FI" w:eastAsia="zh-CN"/>
        </w:rPr>
        <w:t>ssbSubcarrierSpacingCommon</w:t>
      </w:r>
      <w:r w:rsidR="005845AA">
        <w:rPr>
          <w:rFonts w:eastAsia="Times New Roman"/>
          <w:lang w:val="fi-FI" w:eastAsia="zh-CN"/>
        </w:rPr>
        <w:t xml:space="preserve"> bit for </w:t>
      </w:r>
      <w:r w:rsidR="00AE071F">
        <w:rPr>
          <w:rFonts w:eastAsia="Times New Roman"/>
          <w:lang w:val="fi-FI" w:eastAsia="zh-CN"/>
        </w:rPr>
        <w:t>indexing</w:t>
      </w:r>
      <w:r w:rsidR="005845AA">
        <w:rPr>
          <w:rFonts w:eastAsia="Times New Roman"/>
          <w:lang w:val="fi-FI" w:eastAsia="zh-CN"/>
        </w:rPr>
        <w:t xml:space="preserve"> additional SSB candidate</w:t>
      </w:r>
      <w:r w:rsidR="00B77EC2">
        <w:rPr>
          <w:rFonts w:eastAsia="Times New Roman"/>
          <w:lang w:val="fi-FI" w:eastAsia="zh-CN"/>
        </w:rPr>
        <w:t>s beyond 64</w:t>
      </w:r>
      <w:r w:rsidR="00552831">
        <w:rPr>
          <w:rFonts w:eastAsia="Times New Roman"/>
          <w:lang w:val="fi-FI" w:eastAsia="zh-CN"/>
        </w:rPr>
        <w:t>.</w:t>
      </w:r>
    </w:p>
    <w:p w14:paraId="240310E0" w14:textId="3AE502C7" w:rsidR="0097495A" w:rsidRPr="0097495A" w:rsidRDefault="00CC2333" w:rsidP="0097495A">
      <w:pPr>
        <w:jc w:val="both"/>
        <w:rPr>
          <w:rFonts w:eastAsia="Times New Roman"/>
        </w:rPr>
      </w:pPr>
      <w:r>
        <w:rPr>
          <w:rFonts w:eastAsia="Times New Roman"/>
          <w:lang w:val="fi-FI" w:eastAsia="zh-CN"/>
        </w:rPr>
        <w:t xml:space="preserve">The mechanism for indication of QCL relationship accross SSBs from Rel-16 NR-U is </w:t>
      </w:r>
      <w:r w:rsidR="00130DC6">
        <w:rPr>
          <w:rFonts w:eastAsia="Times New Roman"/>
          <w:lang w:val="fi-FI" w:eastAsia="zh-CN"/>
        </w:rPr>
        <w:t xml:space="preserve">reused. </w:t>
      </w:r>
      <w:r w:rsidR="00421C33">
        <w:rPr>
          <w:rFonts w:eastAsia="Times New Roman"/>
          <w:lang w:val="fi-FI" w:eastAsia="zh-CN"/>
        </w:rPr>
        <w:t xml:space="preserve">To enable it, </w:t>
      </w:r>
      <w:r w:rsidR="006854EF">
        <w:rPr>
          <w:rFonts w:eastAsia="Times New Roman"/>
          <w:lang w:val="fi-FI" w:eastAsia="zh-CN"/>
        </w:rPr>
        <w:t xml:space="preserve">the parameter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6854EF">
        <w:rPr>
          <w:rFonts w:eastAsia="Times New Roman"/>
        </w:rPr>
        <w:t xml:space="preserve"> </w:t>
      </w:r>
      <w:r w:rsidR="006854EF">
        <w:rPr>
          <w:rFonts w:eastAsia="Times New Roman"/>
          <w:lang w:val="fi-FI" w:eastAsia="zh-CN"/>
        </w:rPr>
        <w:t>is signalled in MIB.</w:t>
      </w:r>
      <w:r w:rsidR="003E58DD">
        <w:rPr>
          <w:rFonts w:eastAsia="Times New Roman"/>
          <w:lang w:val="fi-FI" w:eastAsia="zh-CN"/>
        </w:rPr>
        <w:t xml:space="preserve"> According to the CORESET#0 configuration</w:t>
      </w:r>
      <w:r w:rsidR="000E53C2">
        <w:rPr>
          <w:rFonts w:eastAsia="Times New Roman"/>
          <w:lang w:val="fi-FI" w:eastAsia="zh-CN"/>
        </w:rPr>
        <w:t>,</w:t>
      </w:r>
      <w:r w:rsidR="003E58DD">
        <w:rPr>
          <w:rFonts w:eastAsia="Times New Roman"/>
          <w:lang w:val="fi-FI" w:eastAsia="zh-CN"/>
        </w:rPr>
        <w:t xml:space="preserve"> described in </w:t>
      </w:r>
      <w:r w:rsidR="009375A1">
        <w:rPr>
          <w:rFonts w:eastAsia="Times New Roman"/>
          <w:lang w:val="fi-FI" w:eastAsia="zh-CN"/>
        </w:rPr>
        <w:t>Section</w:t>
      </w:r>
      <w:r w:rsidR="000E53C2">
        <w:rPr>
          <w:rFonts w:eastAsia="Times New Roman"/>
          <w:lang w:val="fi-FI" w:eastAsia="zh-CN"/>
        </w:rPr>
        <w:t xml:space="preserve"> </w:t>
      </w:r>
      <w:r w:rsidR="00540478">
        <w:rPr>
          <w:rFonts w:eastAsia="Times New Roman"/>
          <w:lang w:val="fi-FI" w:eastAsia="zh-CN"/>
        </w:rPr>
        <w:fldChar w:fldCharType="begin"/>
      </w:r>
      <w:r w:rsidR="00540478">
        <w:rPr>
          <w:rFonts w:eastAsia="Times New Roman"/>
          <w:lang w:val="fi-FI" w:eastAsia="zh-CN"/>
        </w:rPr>
        <w:instrText xml:space="preserve"> REF _Ref83979183 \r \h </w:instrText>
      </w:r>
      <w:r w:rsidR="00540478">
        <w:rPr>
          <w:rFonts w:eastAsia="Times New Roman"/>
          <w:lang w:val="fi-FI" w:eastAsia="zh-CN"/>
        </w:rPr>
      </w:r>
      <w:r w:rsidR="00540478">
        <w:rPr>
          <w:rFonts w:eastAsia="Times New Roman"/>
          <w:lang w:val="fi-FI" w:eastAsia="zh-CN"/>
        </w:rPr>
        <w:fldChar w:fldCharType="separate"/>
      </w:r>
      <w:r w:rsidR="00540478">
        <w:rPr>
          <w:rFonts w:eastAsia="Times New Roman"/>
          <w:lang w:val="fi-FI" w:eastAsia="zh-CN"/>
        </w:rPr>
        <w:t>2.2</w:t>
      </w:r>
      <w:r w:rsidR="00540478">
        <w:rPr>
          <w:rFonts w:eastAsia="Times New Roman"/>
          <w:lang w:val="fi-FI" w:eastAsia="zh-CN"/>
        </w:rPr>
        <w:fldChar w:fldCharType="end"/>
      </w:r>
      <w:r w:rsidR="000E53C2">
        <w:rPr>
          <w:rFonts w:eastAsia="Times New Roman"/>
          <w:lang w:val="fi-FI" w:eastAsia="zh-CN"/>
        </w:rPr>
        <w:t>,</w:t>
      </w:r>
      <w:r w:rsidR="003630C1">
        <w:rPr>
          <w:rFonts w:eastAsia="Times New Roman"/>
          <w:lang w:val="fi-FI" w:eastAsia="zh-CN"/>
        </w:rPr>
        <w:t xml:space="preserve"> </w:t>
      </w:r>
      <w:r w:rsidR="00FB3514">
        <w:rPr>
          <w:rFonts w:eastAsia="Times New Roman"/>
          <w:lang w:val="fi-FI" w:eastAsia="zh-CN"/>
        </w:rPr>
        <w:t>at least on</w:t>
      </w:r>
      <w:r w:rsidR="00986764">
        <w:rPr>
          <w:rFonts w:eastAsia="Times New Roman"/>
          <w:lang w:val="fi-FI" w:eastAsia="zh-CN"/>
        </w:rPr>
        <w:t xml:space="preserve">e bit from the </w:t>
      </w:r>
      <w:r w:rsidR="00986764" w:rsidRPr="00A81422">
        <w:rPr>
          <w:i/>
          <w:iCs/>
        </w:rPr>
        <w:t>pdcch-ConfigSIB1</w:t>
      </w:r>
      <w:r w:rsidR="00986764">
        <w:t xml:space="preserve"> field </w:t>
      </w:r>
      <w:r w:rsidR="00525FBE">
        <w:t>would be</w:t>
      </w:r>
      <w:r w:rsidR="00986764">
        <w:t xml:space="preserve"> available </w:t>
      </w:r>
      <w:r w:rsidR="00995EB9">
        <w:t xml:space="preserve">for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504F3F">
        <w:t xml:space="preserve"> value indication</w:t>
      </w:r>
      <w:r w:rsidR="000E53C2">
        <w:rPr>
          <w:rFonts w:eastAsia="Times New Roman"/>
          <w:lang w:val="fi-FI" w:eastAsia="zh-CN"/>
        </w:rPr>
        <w:t>.</w:t>
      </w:r>
      <w:r w:rsidR="006854EF">
        <w:rPr>
          <w:rFonts w:eastAsia="Times New Roman"/>
          <w:lang w:val="fi-FI" w:eastAsia="zh-CN"/>
        </w:rPr>
        <w:t xml:space="preserve"> </w:t>
      </w:r>
      <w:r w:rsidR="001017F8">
        <w:rPr>
          <w:rFonts w:eastAsia="Times New Roman"/>
          <w:lang w:val="fi-FI" w:eastAsia="zh-CN"/>
        </w:rPr>
        <w:t xml:space="preserve">In this case,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r w:rsidR="001017F8">
        <w:rPr>
          <w:rFonts w:eastAsia="Times New Roman"/>
          <w:lang w:val="fi-FI" w:eastAsia="zh-CN"/>
        </w:rPr>
        <w:t xml:space="preserve">. </w:t>
      </w:r>
      <w:r w:rsidR="007D73A4">
        <w:rPr>
          <w:rFonts w:eastAsia="Times New Roman"/>
          <w:lang w:val="fi-FI" w:eastAsia="zh-CN"/>
        </w:rPr>
        <w:t>The</w:t>
      </w:r>
      <w:r w:rsidR="00943AF3">
        <w:rPr>
          <w:rFonts w:eastAsia="Times New Roman"/>
          <w:lang w:val="fi-FI" w:eastAsia="zh-CN"/>
        </w:rPr>
        <w:t xml:space="preserve"> twofol</w:t>
      </w:r>
      <w:r w:rsidR="00A432B2">
        <w:rPr>
          <w:rFonts w:eastAsia="Times New Roman"/>
          <w:lang w:val="fi-FI" w:eastAsia="zh-CN"/>
        </w:rPr>
        <w:t>d</w:t>
      </w:r>
      <w:r w:rsidR="007D73A4">
        <w:rPr>
          <w:rFonts w:eastAsia="Times New Roman"/>
          <w:lang w:val="fi-FI" w:eastAsia="zh-CN"/>
        </w:rPr>
        <w:t xml:space="preserve"> expansion of the set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9A76B3">
        <w:rPr>
          <w:rFonts w:eastAsia="Times New Roman"/>
        </w:rPr>
        <w:t xml:space="preserve"> values </w:t>
      </w:r>
      <w:proofErr w:type="gramStart"/>
      <w:r w:rsidR="009A76B3">
        <w:rPr>
          <w:rFonts w:eastAsia="Times New Roman"/>
        </w:rPr>
        <w:t>is</w:t>
      </w:r>
      <w:proofErr w:type="gramEnd"/>
      <w:r w:rsidR="009A76B3">
        <w:rPr>
          <w:rFonts w:eastAsia="Times New Roman"/>
        </w:rPr>
        <w:t xml:space="preserve"> possible if </w:t>
      </w:r>
      <w:r w:rsidR="00117B37">
        <w:rPr>
          <w:rFonts w:eastAsia="Times New Roman"/>
        </w:rPr>
        <w:t xml:space="preserve">one additional bit from PBCH payload is </w:t>
      </w:r>
      <w:r w:rsidR="00B12FD5">
        <w:rPr>
          <w:rFonts w:eastAsia="Times New Roman"/>
        </w:rPr>
        <w:t>used</w:t>
      </w:r>
      <w:r w:rsidR="00A96AA0">
        <w:rPr>
          <w:rFonts w:eastAsia="Times New Roman"/>
        </w:rPr>
        <w:t>.</w:t>
      </w:r>
      <w:r w:rsidR="00B12FD5">
        <w:rPr>
          <w:rFonts w:eastAsia="Times New Roman"/>
        </w:rPr>
        <w:t xml:space="preserve"> </w:t>
      </w:r>
      <w:r w:rsidR="00414727">
        <w:rPr>
          <w:rFonts w:eastAsia="Times New Roman"/>
        </w:rPr>
        <w:t xml:space="preserve">The </w:t>
      </w:r>
      <w:r w:rsidR="00A5397A">
        <w:rPr>
          <w:rFonts w:eastAsia="Times New Roman"/>
        </w:rPr>
        <w:t xml:space="preserve">spare bit is a good candidate for this. </w:t>
      </w:r>
      <w:r w:rsidR="00DE5543">
        <w:rPr>
          <w:rFonts w:eastAsia="Times New Roman"/>
        </w:rPr>
        <w:t xml:space="preserve">Although </w:t>
      </w:r>
      <w:r w:rsidR="00B95B43">
        <w:rPr>
          <w:rFonts w:eastAsia="Times New Roman"/>
        </w:rPr>
        <w:t xml:space="preserve">RAN1 group is very cautious about </w:t>
      </w:r>
      <w:r w:rsidR="004C6F25">
        <w:rPr>
          <w:rFonts w:eastAsia="Times New Roman"/>
        </w:rPr>
        <w:t xml:space="preserve">touching the spare bit </w:t>
      </w:r>
      <w:r w:rsidR="007C6C09">
        <w:rPr>
          <w:rFonts w:eastAsia="Times New Roman"/>
        </w:rPr>
        <w:t>from PBCH payload</w:t>
      </w:r>
      <w:r w:rsidR="006B5562">
        <w:rPr>
          <w:rFonts w:eastAsia="Times New Roman"/>
        </w:rPr>
        <w:t>,</w:t>
      </w:r>
      <w:r w:rsidR="00ED53E4">
        <w:rPr>
          <w:rFonts w:eastAsia="Times New Roman"/>
        </w:rPr>
        <w:t xml:space="preserve"> even in LTE the spare bit </w:t>
      </w:r>
      <w:r w:rsidR="006F513E">
        <w:rPr>
          <w:rFonts w:eastAsia="Times New Roman"/>
        </w:rPr>
        <w:t>ha</w:t>
      </w:r>
      <w:r w:rsidR="00ED53E4">
        <w:rPr>
          <w:rFonts w:eastAsia="Times New Roman"/>
        </w:rPr>
        <w:t xml:space="preserve">s </w:t>
      </w:r>
      <w:r w:rsidR="006F513E">
        <w:rPr>
          <w:rFonts w:eastAsia="Times New Roman"/>
        </w:rPr>
        <w:t xml:space="preserve">been </w:t>
      </w:r>
      <w:r w:rsidR="00ED53E4">
        <w:rPr>
          <w:rFonts w:eastAsia="Times New Roman"/>
        </w:rPr>
        <w:t xml:space="preserve">unused by the moment. Therefore, it seems </w:t>
      </w:r>
      <w:r w:rsidR="00622248">
        <w:rPr>
          <w:rFonts w:eastAsia="Times New Roman"/>
        </w:rPr>
        <w:t>this i</w:t>
      </w:r>
      <w:r w:rsidR="00ED53E4">
        <w:rPr>
          <w:rFonts w:eastAsia="Times New Roman"/>
        </w:rPr>
        <w:t xml:space="preserve">s good time </w:t>
      </w:r>
      <w:r w:rsidR="00C20906">
        <w:rPr>
          <w:rFonts w:eastAsia="Times New Roman"/>
        </w:rPr>
        <w:t xml:space="preserve">for RAN1 to agree on </w:t>
      </w:r>
      <w:r w:rsidR="00C55CB1">
        <w:rPr>
          <w:rFonts w:eastAsia="Times New Roman"/>
        </w:rPr>
        <w:t xml:space="preserve">using the spare bit for NR extension </w:t>
      </w:r>
      <w:r w:rsidR="0023139C">
        <w:rPr>
          <w:rFonts w:eastAsia="Times New Roman"/>
        </w:rPr>
        <w:t>from 52.6 GHz up to 71 GHz</w:t>
      </w:r>
      <w:r w:rsidR="00C20906">
        <w:rPr>
          <w:rFonts w:eastAsia="Times New Roman"/>
        </w:rPr>
        <w:t>.</w:t>
      </w:r>
      <w:r w:rsidR="00E6117D">
        <w:rPr>
          <w:rFonts w:eastAsia="Times New Roman"/>
        </w:rPr>
        <w:t xml:space="preserve"> The 2-bit indication </w:t>
      </w:r>
      <w:r w:rsidR="00F51975">
        <w:rPr>
          <w:rFonts w:eastAsia="Times New Roman"/>
        </w:rPr>
        <w:t xml:space="preserve">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0F51975">
        <w:rPr>
          <w:rFonts w:eastAsia="Times New Roman"/>
        </w:rPr>
        <w:t xml:space="preserve"> would result in a set of 4 values, e.g., as follows</w:t>
      </w:r>
      <w:r w:rsidR="009D48D7">
        <w:rPr>
          <w:rFonts w:eastAsia="Times New Roman"/>
        </w:rPr>
        <w:t xml:space="preserv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rsidR="009D48D7">
        <w:rPr>
          <w:rFonts w:eastAsia="Times New Roman"/>
        </w:rPr>
        <w:t>.</w:t>
      </w:r>
    </w:p>
    <w:p w14:paraId="70E21F72" w14:textId="05F5BEB9" w:rsidR="0062453C" w:rsidRPr="0062453C" w:rsidRDefault="00C41E09" w:rsidP="0062453C">
      <w:pPr>
        <w:jc w:val="both"/>
        <w:rPr>
          <w:rFonts w:eastAsia="Times New Roman"/>
        </w:rPr>
      </w:pPr>
      <w:r>
        <w:rPr>
          <w:rFonts w:eastAsia="Times New Roman"/>
        </w:rPr>
        <w:t xml:space="preserve">For SCS 480 kHz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rsidR="005F04D7">
        <w:rPr>
          <w:rFonts w:eastAsia="Times New Roman"/>
        </w:rPr>
        <w:t xml:space="preserve"> SSB candidates occup</w:t>
      </w:r>
      <w:r w:rsidR="00EE5AF6">
        <w:rPr>
          <w:rFonts w:eastAsia="Times New Roman"/>
        </w:rPr>
        <w:t>y</w:t>
      </w:r>
      <w:r w:rsidR="005F04D7">
        <w:rPr>
          <w:rFonts w:eastAsia="Times New Roman"/>
        </w:rPr>
        <w:t xml:space="preserve"> </w:t>
      </w:r>
      <w:r w:rsidR="00D67356">
        <w:rPr>
          <w:rFonts w:eastAsia="Times New Roman"/>
        </w:rPr>
        <w:t xml:space="preserve">less than 3 </w:t>
      </w:r>
      <w:proofErr w:type="spellStart"/>
      <w:r w:rsidR="005F04D7">
        <w:rPr>
          <w:rFonts w:eastAsia="Times New Roman"/>
        </w:rPr>
        <w:t>ms</w:t>
      </w:r>
      <w:proofErr w:type="spellEnd"/>
      <w:r w:rsidR="00D67356">
        <w:rPr>
          <w:rFonts w:eastAsia="Times New Roman"/>
        </w:rPr>
        <w:t xml:space="preserve"> </w:t>
      </w:r>
      <w:r w:rsidR="007E1709">
        <w:rPr>
          <w:rFonts w:eastAsia="Times New Roman"/>
        </w:rPr>
        <w:t xml:space="preserve">in time domain </w:t>
      </w:r>
      <w:r w:rsidR="00D67356">
        <w:rPr>
          <w:rFonts w:eastAsia="Times New Roman"/>
        </w:rPr>
        <w:t xml:space="preserve">and </w:t>
      </w:r>
      <w:r w:rsidR="007E1709">
        <w:rPr>
          <w:rFonts w:eastAsia="Times New Roman"/>
        </w:rPr>
        <w:t xml:space="preserve">for </w:t>
      </w:r>
      <w:r w:rsidR="00EE5AF6">
        <w:rPr>
          <w:rFonts w:eastAsia="Times New Roman"/>
        </w:rPr>
        <w:t xml:space="preserve">SCS 960 kHz they occupy less than 1.5 </w:t>
      </w:r>
      <w:proofErr w:type="spellStart"/>
      <w:r w:rsidR="00EE5AF6">
        <w:rPr>
          <w:rFonts w:eastAsia="Times New Roman"/>
        </w:rPr>
        <w:t>ms</w:t>
      </w:r>
      <w:r w:rsidR="005F04D7">
        <w:rPr>
          <w:rFonts w:eastAsia="Times New Roman"/>
        </w:rPr>
        <w:t>.</w:t>
      </w:r>
      <w:proofErr w:type="spellEnd"/>
      <w:r w:rsidR="0078141A">
        <w:rPr>
          <w:rFonts w:eastAsia="Times New Roman"/>
        </w:rPr>
        <w:t xml:space="preserve"> Therefore, it’s proposed </w:t>
      </w:r>
      <w:r w:rsidR="005421BB">
        <w:rPr>
          <w:rFonts w:eastAsia="Times New Roman"/>
        </w:rPr>
        <w:t xml:space="preserve">to </w:t>
      </w:r>
      <w:r w:rsidR="00841A7C">
        <w:rPr>
          <w:rFonts w:eastAsia="Times New Roman"/>
        </w:rPr>
        <w:t xml:space="preserve">avoid multiple </w:t>
      </w:r>
      <w:r w:rsidR="00395785">
        <w:rPr>
          <w:rFonts w:eastAsia="Times New Roman"/>
        </w:rPr>
        <w:t>values</w:t>
      </w:r>
      <w:r w:rsidR="00841A7C">
        <w:rPr>
          <w:rFonts w:eastAsia="Times New Roman"/>
        </w:rPr>
        <w:t xml:space="preserve"> for DBTW </w:t>
      </w:r>
      <w:r w:rsidR="00395785">
        <w:rPr>
          <w:rFonts w:eastAsia="Times New Roman"/>
        </w:rPr>
        <w:t xml:space="preserve">length </w:t>
      </w:r>
      <w:r w:rsidR="009F128D">
        <w:rPr>
          <w:rFonts w:eastAsia="Times New Roman"/>
        </w:rPr>
        <w:t xml:space="preserve">and assume only </w:t>
      </w:r>
      <w:r w:rsidR="00395785">
        <w:rPr>
          <w:rFonts w:eastAsia="Times New Roman"/>
        </w:rPr>
        <w:t>a single</w:t>
      </w:r>
      <w:r w:rsidR="009F128D">
        <w:rPr>
          <w:rFonts w:eastAsia="Times New Roman"/>
        </w:rPr>
        <w:t xml:space="preserve"> value for it</w:t>
      </w:r>
      <w:r w:rsidR="00FE644D">
        <w:rPr>
          <w:rFonts w:eastAsia="Times New Roman"/>
        </w:rPr>
        <w:t xml:space="preserve">, e.g., corresponding to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L</m:t>
                </m:r>
              </m:e>
            </m:acc>
          </m:e>
          <m:sub>
            <m:r>
              <w:rPr>
                <w:rFonts w:ascii="Cambria Math" w:hAnsi="Cambria Math"/>
              </w:rPr>
              <m:t>max</m:t>
            </m:r>
          </m:sub>
        </m:sSub>
        <m:r>
          <w:rPr>
            <w:rFonts w:ascii="Cambria Math" w:hAnsi="Cambria Math"/>
          </w:rPr>
          <m:t>=128</m:t>
        </m:r>
      </m:oMath>
      <w:r w:rsidR="0023323F">
        <w:rPr>
          <w:rFonts w:eastAsia="Times New Roman"/>
        </w:rPr>
        <w:t xml:space="preserve"> SSB candidates. Therefore, the signalling of DBTW length is not needed. Instead, the DBTW on/off</w:t>
      </w:r>
      <w:r w:rsidR="00E93A4B">
        <w:rPr>
          <w:rFonts w:eastAsia="Times New Roman"/>
        </w:rPr>
        <w:t xml:space="preserve"> </w:t>
      </w:r>
      <w:r w:rsidR="00652504">
        <w:rPr>
          <w:rFonts w:eastAsia="Times New Roman"/>
        </w:rPr>
        <w:t xml:space="preserve">state is explicitly </w:t>
      </w:r>
      <w:proofErr w:type="spellStart"/>
      <w:r w:rsidR="00652504">
        <w:rPr>
          <w:rFonts w:eastAsia="Times New Roman"/>
        </w:rPr>
        <w:t>signalled</w:t>
      </w:r>
      <w:proofErr w:type="spellEnd"/>
      <w:r w:rsidR="00652504">
        <w:rPr>
          <w:rFonts w:eastAsia="Times New Roman"/>
        </w:rPr>
        <w:t xml:space="preserve"> in SIB1.</w:t>
      </w:r>
    </w:p>
    <w:p w14:paraId="49EF38E3" w14:textId="5AFF41FE" w:rsidR="002C1539" w:rsidRPr="002C1539" w:rsidRDefault="00A76925" w:rsidP="002C1539">
      <w:pPr>
        <w:jc w:val="both"/>
        <w:rPr>
          <w:rFonts w:eastAsia="Times New Roman"/>
        </w:rPr>
      </w:pPr>
      <w:r>
        <w:rPr>
          <w:rFonts w:eastAsia="Times New Roman"/>
        </w:rPr>
        <w:t xml:space="preserve">For </w:t>
      </w:r>
      <w:r w:rsidR="00442FC9">
        <w:rPr>
          <w:rFonts w:eastAsia="Times New Roman"/>
        </w:rPr>
        <w:t xml:space="preserve">licensed </w:t>
      </w:r>
      <w:r w:rsidR="00D8000E">
        <w:rPr>
          <w:rFonts w:eastAsia="Times New Roman"/>
        </w:rPr>
        <w:t xml:space="preserve">vs. </w:t>
      </w:r>
      <w:r w:rsidR="00442FC9">
        <w:rPr>
          <w:rFonts w:eastAsia="Times New Roman"/>
        </w:rPr>
        <w:t>unlicensed operation, the same principle</w:t>
      </w:r>
      <w:r w:rsidR="005437E6">
        <w:rPr>
          <w:rFonts w:eastAsia="Times New Roman"/>
        </w:rPr>
        <w:t>,</w:t>
      </w:r>
      <w:r w:rsidR="00442FC9">
        <w:rPr>
          <w:rFonts w:eastAsia="Times New Roman"/>
        </w:rPr>
        <w:t xml:space="preserve"> as for SSB SCS 120 kHz</w:t>
      </w:r>
      <w:r w:rsidR="003A5D7E">
        <w:rPr>
          <w:rFonts w:eastAsia="Times New Roman"/>
        </w:rPr>
        <w:t>,</w:t>
      </w:r>
      <w:r w:rsidR="00442FC9">
        <w:rPr>
          <w:rFonts w:eastAsia="Times New Roman"/>
        </w:rPr>
        <w:t xml:space="preserve"> is proposed for SSB SCS 480 kHz/960 kHz. </w:t>
      </w:r>
      <w:proofErr w:type="gramStart"/>
      <w:r w:rsidR="00442FC9">
        <w:rPr>
          <w:rFonts w:eastAsia="Times New Roman"/>
        </w:rPr>
        <w:t>In particular, there</w:t>
      </w:r>
      <w:proofErr w:type="gramEnd"/>
      <w:r w:rsidR="00442FC9">
        <w:rPr>
          <w:rFonts w:eastAsia="Times New Roman"/>
        </w:rPr>
        <w:t xml:space="preserve"> is no </w:t>
      </w:r>
      <w:proofErr w:type="spellStart"/>
      <w:r w:rsidR="00442FC9">
        <w:rPr>
          <w:rFonts w:eastAsia="Times New Roman"/>
        </w:rPr>
        <w:t>signalling</w:t>
      </w:r>
      <w:proofErr w:type="spellEnd"/>
      <w:r w:rsidR="00442FC9">
        <w:rPr>
          <w:rFonts w:eastAsia="Times New Roman"/>
        </w:rPr>
        <w:t xml:space="preserve"> of licensed vs. unlicensed operation in MIB</w:t>
      </w:r>
      <w:r w:rsidR="00403EFD">
        <w:rPr>
          <w:rFonts w:eastAsia="Times New Roman"/>
        </w:rPr>
        <w:t xml:space="preserve"> and the size</w:t>
      </w:r>
      <w:r w:rsidR="003A5D7E">
        <w:rPr>
          <w:rFonts w:eastAsia="Times New Roman"/>
        </w:rPr>
        <w:t>s</w:t>
      </w:r>
      <w:r w:rsidR="00403EFD">
        <w:rPr>
          <w:rFonts w:eastAsia="Times New Roman"/>
        </w:rPr>
        <w:t xml:space="preserve"> of </w:t>
      </w:r>
      <w:r w:rsidR="00721FC4">
        <w:rPr>
          <w:rFonts w:eastAsia="Times New Roman"/>
        </w:rPr>
        <w:t xml:space="preserve">DCI 1_0 scrambled with SI-RNTI are aligned between </w:t>
      </w:r>
      <w:r w:rsidR="001C7A1A">
        <w:rPr>
          <w:rFonts w:eastAsia="Times New Roman"/>
        </w:rPr>
        <w:t>licensed and unlicensed operation modes.</w:t>
      </w:r>
    </w:p>
    <w:p w14:paraId="1D9FFE8E" w14:textId="773235CE" w:rsidR="00A10F9F" w:rsidRPr="00FA408B" w:rsidRDefault="00A10F9F" w:rsidP="00A10F9F">
      <w:pPr>
        <w:jc w:val="both"/>
        <w:rPr>
          <w:b/>
          <w:bCs/>
        </w:rPr>
      </w:pPr>
      <w:r w:rsidRPr="00D07B59">
        <w:rPr>
          <w:b/>
          <w:bCs/>
        </w:rPr>
        <w:t xml:space="preserve">Proposal </w:t>
      </w:r>
      <w:r w:rsidR="00FE27EF" w:rsidRPr="00D07B59">
        <w:rPr>
          <w:b/>
          <w:bCs/>
        </w:rPr>
        <w:t>10</w:t>
      </w:r>
      <w:r w:rsidRPr="00D07B59">
        <w:rPr>
          <w:b/>
          <w:bCs/>
        </w:rPr>
        <w:t>:</w:t>
      </w:r>
    </w:p>
    <w:p w14:paraId="1DF54C74" w14:textId="49659E72" w:rsidR="00A10F9F" w:rsidRDefault="6A505BE2" w:rsidP="00A10F9F">
      <w:pPr>
        <w:numPr>
          <w:ilvl w:val="0"/>
          <w:numId w:val="22"/>
        </w:numPr>
      </w:pPr>
      <w:r>
        <w:t>For DRS based on SSBs with SCS 480 kHz/960 kHz:</w:t>
      </w:r>
    </w:p>
    <w:p w14:paraId="6682C0D3" w14:textId="28E0D13C" w:rsidR="00167339" w:rsidRPr="00167339" w:rsidRDefault="00F7497E" w:rsidP="00167339">
      <w:pPr>
        <w:numPr>
          <w:ilvl w:val="1"/>
          <w:numId w:val="22"/>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max</m:t>
            </m:r>
          </m:sub>
        </m:sSub>
        <m:r>
          <m:rPr>
            <m:sty m:val="p"/>
          </m:rPr>
          <w:rPr>
            <w:rFonts w:ascii="Cambria Math" w:hAnsi="Cambria Math"/>
          </w:rPr>
          <m:t>=128</m:t>
        </m:r>
      </m:oMath>
      <w:r w:rsidR="6A505BE2">
        <w:t xml:space="preserve"> and </w:t>
      </w:r>
      <w:r w:rsidR="5CBFB55E">
        <w:t xml:space="preserve">SSB candidate slots are </w:t>
      </w:r>
      <w:r w:rsidR="1D664CA3">
        <w:t>arranged according to Proposal 2</w:t>
      </w:r>
    </w:p>
    <w:p w14:paraId="6C7DBD05" w14:textId="2DB34F51" w:rsidR="002F3144" w:rsidRPr="002F3144" w:rsidRDefault="27CAF778" w:rsidP="002F3144">
      <w:pPr>
        <w:numPr>
          <w:ilvl w:val="1"/>
          <w:numId w:val="22"/>
        </w:numPr>
      </w:pPr>
      <w:r>
        <w:t xml:space="preserve">One bit from MIB is used </w:t>
      </w:r>
      <w:r w:rsidR="6D26EDBA">
        <w:t>for indexing additional SSB candidates</w:t>
      </w:r>
    </w:p>
    <w:p w14:paraId="1BB9AC06" w14:textId="1D57A453" w:rsidR="00C46F64" w:rsidRDefault="7EECF584" w:rsidP="00983EDA">
      <w:pPr>
        <w:numPr>
          <w:ilvl w:val="2"/>
          <w:numId w:val="22"/>
        </w:numPr>
      </w:pPr>
      <w:r>
        <w:t xml:space="preserve">The </w:t>
      </w:r>
      <w:proofErr w:type="spellStart"/>
      <w:r w:rsidRPr="0F26C7C3">
        <w:rPr>
          <w:i/>
          <w:iCs/>
        </w:rPr>
        <w:t>subCarrierSpacingCommon</w:t>
      </w:r>
      <w:proofErr w:type="spellEnd"/>
      <w:r>
        <w:t xml:space="preserve"> bit from MIB is reinterpreted for this purpose</w:t>
      </w:r>
    </w:p>
    <w:p w14:paraId="412C51D1" w14:textId="77777777" w:rsidR="00A10F9F" w:rsidRDefault="00F7497E" w:rsidP="00A10F9F">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6A505BE2">
        <w:t xml:space="preserve"> is indicated in MIB</w:t>
      </w:r>
    </w:p>
    <w:p w14:paraId="5C4B9FBB" w14:textId="4AC7A672" w:rsidR="00A10F9F" w:rsidRDefault="2ECC477B" w:rsidP="00A10F9F">
      <w:pPr>
        <w:numPr>
          <w:ilvl w:val="2"/>
          <w:numId w:val="22"/>
        </w:numPr>
      </w:pPr>
      <w:r>
        <w:t>One</w:t>
      </w:r>
      <w:r w:rsidR="6A505BE2">
        <w:t xml:space="preserve"> bit from </w:t>
      </w:r>
      <w:r w:rsidRPr="0F26C7C3">
        <w:rPr>
          <w:i/>
          <w:iCs/>
        </w:rPr>
        <w:t>pdcch-ConfigSIB1</w:t>
      </w:r>
      <w:r>
        <w:t xml:space="preserve"> </w:t>
      </w:r>
      <w:r w:rsidR="3284E050">
        <w:t>in</w:t>
      </w:r>
      <w:r w:rsidR="6A505BE2">
        <w:t xml:space="preserve"> MIB is re</w:t>
      </w:r>
      <w:r w:rsidR="68940C89">
        <w:t>purposed</w:t>
      </w:r>
      <w:r w:rsidR="6A505BE2">
        <w:t xml:space="preserve"> to indicate </w:t>
      </w:r>
      <w:r w:rsidR="5F46C862">
        <w:t xml:space="preserve">at least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p>
    <w:p w14:paraId="7AC8AA98" w14:textId="47888055" w:rsidR="00A10F9F" w:rsidRDefault="51DA68E5" w:rsidP="00983EDA">
      <w:pPr>
        <w:numPr>
          <w:ilvl w:val="2"/>
          <w:numId w:val="22"/>
        </w:numPr>
      </w:pPr>
      <w:r>
        <w:t xml:space="preserve">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t xml:space="preserve"> in addition to</w:t>
      </w:r>
      <w:r w:rsidR="6A505BE2">
        <w:t xml:space="preserve"> 1 bit from </w:t>
      </w:r>
      <w:r w:rsidR="6A505BE2" w:rsidRPr="0F26C7C3">
        <w:rPr>
          <w:i/>
          <w:iCs/>
        </w:rPr>
        <w:t>pdcch-ConfigSIB1</w:t>
      </w:r>
      <w:r w:rsidR="6A505BE2">
        <w:t xml:space="preserve"> in MIB</w:t>
      </w:r>
    </w:p>
    <w:p w14:paraId="1B23A67C" w14:textId="752C5CD2" w:rsidR="00884F1E" w:rsidRDefault="2FDBB478" w:rsidP="00884F1E">
      <w:pPr>
        <w:numPr>
          <w:ilvl w:val="1"/>
          <w:numId w:val="22"/>
        </w:numPr>
      </w:pPr>
      <w:r>
        <w:t xml:space="preserve">DBTW length is fixed and not </w:t>
      </w:r>
      <w:proofErr w:type="spellStart"/>
      <w:r>
        <w:t>signalled</w:t>
      </w:r>
      <w:proofErr w:type="spellEnd"/>
    </w:p>
    <w:p w14:paraId="7F457A48" w14:textId="2672F714" w:rsidR="00A10F9F" w:rsidRDefault="6A505BE2" w:rsidP="00A10F9F">
      <w:pPr>
        <w:numPr>
          <w:ilvl w:val="1"/>
          <w:numId w:val="22"/>
        </w:numPr>
      </w:pPr>
      <w:r>
        <w:t xml:space="preserve">DBTW on/off is </w:t>
      </w:r>
      <w:r w:rsidR="44FDB579">
        <w:t xml:space="preserve">explicitly </w:t>
      </w:r>
      <w:proofErr w:type="spellStart"/>
      <w:r w:rsidR="44FDB579">
        <w:t>signalled</w:t>
      </w:r>
      <w:proofErr w:type="spellEnd"/>
      <w:r w:rsidR="44FDB579">
        <w:t xml:space="preserve"> </w:t>
      </w:r>
      <w:r w:rsidR="31209FA3">
        <w:t>in SIB1</w:t>
      </w:r>
    </w:p>
    <w:p w14:paraId="39E980B4" w14:textId="77777777" w:rsidR="00A10F9F" w:rsidRDefault="6A505BE2" w:rsidP="00A10F9F">
      <w:pPr>
        <w:numPr>
          <w:ilvl w:val="1"/>
          <w:numId w:val="22"/>
        </w:numPr>
      </w:pPr>
      <w:r>
        <w:lastRenderedPageBreak/>
        <w:t xml:space="preserve">Licensed vs. unlicensed operation is not </w:t>
      </w:r>
      <w:proofErr w:type="spellStart"/>
      <w:r>
        <w:t>signalled</w:t>
      </w:r>
      <w:proofErr w:type="spellEnd"/>
      <w:r>
        <w:t xml:space="preserve"> in MIB</w:t>
      </w:r>
    </w:p>
    <w:p w14:paraId="4DFB4B83" w14:textId="77777777" w:rsidR="00A10F9F" w:rsidRDefault="6A505BE2" w:rsidP="00A10F9F">
      <w:pPr>
        <w:numPr>
          <w:ilvl w:val="2"/>
          <w:numId w:val="22"/>
        </w:numPr>
      </w:pPr>
      <w:r>
        <w:t>Align sizes of DCI 1_0 scrambled with SI-RNTI between licensed and unlicensed modes of operation</w:t>
      </w:r>
    </w:p>
    <w:p w14:paraId="60C6E1DA" w14:textId="77777777" w:rsidR="00374243" w:rsidRDefault="00374243" w:rsidP="5E25132D">
      <w:pPr>
        <w:jc w:val="both"/>
        <w:rPr>
          <w:rFonts w:eastAsia="Times New Roman"/>
        </w:rPr>
      </w:pPr>
    </w:p>
    <w:p w14:paraId="09D8566E" w14:textId="3BB45D10" w:rsidR="00DE588B" w:rsidRPr="00DD137F" w:rsidRDefault="00DE588B" w:rsidP="00DE588B">
      <w:pPr>
        <w:pStyle w:val="Heading1"/>
        <w:textAlignment w:val="auto"/>
        <w:rPr>
          <w:lang w:val="en-US"/>
        </w:rPr>
      </w:pPr>
      <w:r w:rsidRPr="00DD137F">
        <w:rPr>
          <w:lang w:val="en-US"/>
        </w:rPr>
        <w:t>Conclusions</w:t>
      </w:r>
    </w:p>
    <w:p w14:paraId="4B787C32" w14:textId="059A7B22" w:rsidR="004D0737" w:rsidRPr="00DD137F"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AE703F">
        <w:rPr>
          <w:lang w:eastAsia="zh-CN"/>
        </w:rPr>
        <w:t>issues related to initial access for extending NR up to 71 GHz</w:t>
      </w:r>
      <w:r w:rsidR="00037DA1" w:rsidRPr="00DD137F">
        <w:rPr>
          <w:lang w:eastAsia="zh-CN"/>
        </w:rPr>
        <w:t>.</w:t>
      </w:r>
      <w:r w:rsidR="00A876C5">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4DB39F1E" w14:textId="77777777" w:rsidR="00DE1450" w:rsidRPr="00F438F7" w:rsidRDefault="00412327" w:rsidP="00DE1450">
      <w:pPr>
        <w:jc w:val="both"/>
        <w:rPr>
          <w:rFonts w:eastAsia="Times New Roman"/>
          <w:b/>
          <w:bCs/>
          <w:lang w:val="en-GB"/>
        </w:rPr>
      </w:pPr>
      <w:r w:rsidRPr="00F438F7">
        <w:rPr>
          <w:rFonts w:eastAsia="Times New Roman"/>
          <w:b/>
          <w:lang w:val="en-GB"/>
        </w:rPr>
        <w:t>Observation 1:</w:t>
      </w:r>
    </w:p>
    <w:p w14:paraId="7EEC1D3C" w14:textId="77777777" w:rsidR="00DE1450" w:rsidRDefault="00DE1450" w:rsidP="00DE1450">
      <w:pPr>
        <w:pStyle w:val="ListParagraph"/>
        <w:numPr>
          <w:ilvl w:val="0"/>
          <w:numId w:val="68"/>
        </w:numPr>
        <w:jc w:val="both"/>
        <w:rPr>
          <w:rFonts w:eastAsia="Times New Roman"/>
        </w:rPr>
      </w:pPr>
      <w:r>
        <w:t>For 480 and 960 kHz cases, even if 96 PRB CORESETs and multiplexing pattern 3 CORESETs are considered, it is possible to utilize 1 MSB bit from CORESTE#0 configuration field for other purposes.</w:t>
      </w:r>
    </w:p>
    <w:p w14:paraId="2D03D787" w14:textId="7B09048D" w:rsidR="00412327" w:rsidRPr="00DD394A" w:rsidRDefault="00412327" w:rsidP="00412327">
      <w:pPr>
        <w:rPr>
          <w:b/>
          <w:bCs/>
        </w:rPr>
      </w:pPr>
      <w:r w:rsidRPr="00DD394A">
        <w:rPr>
          <w:b/>
          <w:bCs/>
        </w:rPr>
        <w:t xml:space="preserve">Observation </w:t>
      </w:r>
      <w:r w:rsidR="00DE1450">
        <w:rPr>
          <w:b/>
          <w:bCs/>
        </w:rPr>
        <w:t>2</w:t>
      </w:r>
      <w:r w:rsidRPr="00DD394A">
        <w:rPr>
          <w:b/>
          <w:bCs/>
        </w:rPr>
        <w:t>:</w:t>
      </w:r>
    </w:p>
    <w:p w14:paraId="07702133" w14:textId="77777777" w:rsidR="00412327" w:rsidRDefault="0A0376D6" w:rsidP="00412327">
      <w:pPr>
        <w:numPr>
          <w:ilvl w:val="0"/>
          <w:numId w:val="22"/>
        </w:numPr>
      </w:pPr>
      <w:r>
        <w:t xml:space="preserve">If gaps between consecutive ROs are necessary, </w:t>
      </w:r>
      <w:proofErr w:type="spellStart"/>
      <w:r>
        <w:t>gNB</w:t>
      </w:r>
      <w:proofErr w:type="spellEnd"/>
      <w:r>
        <w:t xml:space="preserve"> </w:t>
      </w:r>
      <w:proofErr w:type="gramStart"/>
      <w:r>
        <w:t>is able to</w:t>
      </w:r>
      <w:proofErr w:type="gramEnd"/>
      <w:r>
        <w:t xml:space="preserve"> configure PRACH with a large number of repetitions where some extra repetitions may be skipped and, thus, serve as gaps between ROs.</w:t>
      </w:r>
    </w:p>
    <w:p w14:paraId="1DFB30A0" w14:textId="77777777" w:rsidR="00037D3F" w:rsidRDefault="00037D3F" w:rsidP="00412327">
      <w:pPr>
        <w:jc w:val="both"/>
        <w:rPr>
          <w:b/>
          <w:bCs/>
        </w:rPr>
      </w:pPr>
    </w:p>
    <w:p w14:paraId="4C82873F" w14:textId="4603E1D3" w:rsidR="00412327" w:rsidRPr="00CB4CE7" w:rsidRDefault="00412327" w:rsidP="00412327">
      <w:pPr>
        <w:jc w:val="both"/>
        <w:rPr>
          <w:b/>
          <w:bCs/>
        </w:rPr>
      </w:pPr>
      <w:r w:rsidRPr="00CB4CE7">
        <w:rPr>
          <w:b/>
          <w:bCs/>
        </w:rPr>
        <w:t>Proposal 1:</w:t>
      </w:r>
    </w:p>
    <w:p w14:paraId="468B4B63" w14:textId="77777777" w:rsidR="00412327" w:rsidRPr="00CB4CE7" w:rsidRDefault="0A0376D6" w:rsidP="00412327">
      <w:pPr>
        <w:numPr>
          <w:ilvl w:val="0"/>
          <w:numId w:val="22"/>
        </w:numPr>
      </w:pPr>
      <w:r>
        <w:t>For SSB SCS 120 kHz, reuse Case D pattern for SSB candidate slot positions within a half-frame.</w:t>
      </w:r>
    </w:p>
    <w:p w14:paraId="027F9BA0" w14:textId="77777777" w:rsidR="00A40508" w:rsidRPr="003626EB" w:rsidRDefault="00A40508" w:rsidP="00A40508">
      <w:pPr>
        <w:jc w:val="both"/>
        <w:rPr>
          <w:b/>
          <w:bCs/>
        </w:rPr>
      </w:pPr>
      <w:r w:rsidRPr="544326BD">
        <w:rPr>
          <w:b/>
          <w:bCs/>
        </w:rPr>
        <w:t xml:space="preserve">Proposal </w:t>
      </w:r>
      <w:r w:rsidRPr="544326BD" w:rsidDel="00FE5B2A">
        <w:rPr>
          <w:b/>
          <w:bCs/>
        </w:rPr>
        <w:t>2</w:t>
      </w:r>
      <w:r w:rsidRPr="544326BD">
        <w:rPr>
          <w:b/>
          <w:bCs/>
        </w:rPr>
        <w:t xml:space="preserve">: </w:t>
      </w:r>
    </w:p>
    <w:p w14:paraId="7481F88D" w14:textId="77777777" w:rsidR="00A40508" w:rsidRDefault="089D48E6" w:rsidP="00A40508">
      <w:pPr>
        <w:numPr>
          <w:ilvl w:val="0"/>
          <w:numId w:val="22"/>
        </w:numPr>
      </w:pPr>
      <w:r>
        <w:t>Consider SSB pattern in a slot with 3 SSB containing slots, each slot with 2 SSB position, followed by 1 non-SSB carrying slot for 480 kHz and 6 SSB carrying slots followed by 2 non-SSB carrying slots for 960kHz.</w:t>
      </w:r>
    </w:p>
    <w:p w14:paraId="3929389B" w14:textId="77777777" w:rsidR="00A40508" w:rsidRPr="002A52C5" w:rsidRDefault="089D48E6" w:rsidP="00A40508">
      <w:pPr>
        <w:numPr>
          <w:ilvl w:val="1"/>
          <w:numId w:val="22"/>
        </w:numPr>
      </w:pPr>
      <w:r>
        <w:t>For 480kHz and 960kHz SCS based SSB, first symbols of the candidate SSB have indexes {2,9} + 14</w:t>
      </w:r>
      <w:r w:rsidRPr="0F26C7C3">
        <w:rPr>
          <w:rFonts w:cs="Times"/>
          <w:lang w:eastAsia="zh-CN"/>
        </w:rPr>
        <w:t>×n, where index 0 corresponds to the first symbol of the first slot in a half-frame.</w:t>
      </w:r>
    </w:p>
    <w:p w14:paraId="7D6D54C4" w14:textId="77777777" w:rsidR="00A40508" w:rsidRDefault="089D48E6" w:rsidP="00A40508">
      <w:pPr>
        <w:numPr>
          <w:ilvl w:val="1"/>
          <w:numId w:val="22"/>
        </w:numPr>
      </w:pPr>
      <w:r>
        <w:t>For 480kHz, n = {0,1,2, 4,5,6, 8,9,10, 12,13,14, 16,17,18, 20,21,22, 24,25,26, 28,29,30, 32,33,</w:t>
      </w:r>
      <w:proofErr w:type="gramStart"/>
      <w:r>
        <w:t>34,  36</w:t>
      </w:r>
      <w:proofErr w:type="gramEnd"/>
      <w:r>
        <w:t>,37,38, 40,41}, {42, 44,45,46, 48,49,50, 52,53,54, 56,57,58, 60,61,62, 64,65,66, 68,69,70, 72,73,74, 76,77,78, 80, 81, 82, 84}.</w:t>
      </w:r>
    </w:p>
    <w:p w14:paraId="6659E7D3" w14:textId="77777777" w:rsidR="00A40508" w:rsidRPr="00E70F6F" w:rsidRDefault="089D48E6" w:rsidP="00A40508">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221F76FA" w14:textId="77777777" w:rsidR="00A40508" w:rsidRPr="00E70F6F" w:rsidRDefault="089D48E6" w:rsidP="00A40508">
      <w:pPr>
        <w:numPr>
          <w:ilvl w:val="1"/>
          <w:numId w:val="22"/>
        </w:numPr>
      </w:pPr>
      <w:r>
        <w:t xml:space="preserve">For 960kHz, n = {0,1,2,3,4,5, 8,9,10,11,12,13, 16,17,18,19,20,21, 24,25,26,27,28,29, 32,33,34,35,36,37, 40,41}, {42,43,44,45, 48,49,50,51,52,53, 56,57,58,59,60,61, 64,65,66,67,68,69, 72,73,74,75,76,77, 80,81,82,83}. </w:t>
      </w:r>
    </w:p>
    <w:p w14:paraId="2C2408D2" w14:textId="77777777" w:rsidR="00A40508" w:rsidRPr="00E70F6F" w:rsidRDefault="089D48E6" w:rsidP="00A40508">
      <w:pPr>
        <w:numPr>
          <w:ilvl w:val="2"/>
          <w:numId w:val="22"/>
        </w:numPr>
      </w:pPr>
      <w:r>
        <w:t xml:space="preserve">The second set of n values could be used to enable larger number of </w:t>
      </w:r>
      <w:proofErr w:type="gramStart"/>
      <w:r>
        <w:t>candidate</w:t>
      </w:r>
      <w:proofErr w:type="gramEnd"/>
      <w:r>
        <w:t xml:space="preserve"> SSBs, i.e., </w:t>
      </w:r>
      <m:oMath>
        <m:sSub>
          <m:sSubPr>
            <m:ctrlPr>
              <w:rPr>
                <w:rFonts w:ascii="Cambria Math" w:hAnsi="Cambria Math"/>
                <w:i/>
              </w:rPr>
            </m:ctrlPr>
          </m:sSubPr>
          <m:e>
            <m:acc>
              <m:accPr>
                <m:chr m:val="̅"/>
                <m:ctrlPr>
                  <w:rPr>
                    <w:rFonts w:ascii="Cambria Math" w:hAnsi="Cambria Math"/>
                    <w:i/>
                  </w:rPr>
                </m:ctrlPr>
              </m:accPr>
              <m:e>
                <m:r>
                  <w:rPr>
                    <w:rFonts w:ascii="Cambria Math" w:hAnsi="Cambria Math"/>
                  </w:rPr>
                  <m:t xml:space="preserve">L </m:t>
                </m:r>
              </m:e>
            </m:acc>
          </m:e>
          <m:sub>
            <m:r>
              <w:rPr>
                <w:rFonts w:ascii="Cambria Math" w:hAnsi="Cambria Math"/>
              </w:rPr>
              <m:t>max</m:t>
            </m:r>
          </m:sub>
        </m:sSub>
        <m:r>
          <w:rPr>
            <w:rFonts w:ascii="Cambria Math" w:hAnsi="Cambria Math"/>
          </w:rPr>
          <m:t>=128</m:t>
        </m:r>
      </m:oMath>
    </w:p>
    <w:p w14:paraId="3DF370EA" w14:textId="77777777" w:rsidR="00A40508" w:rsidRPr="00F438F7" w:rsidRDefault="00A40508" w:rsidP="00A40508">
      <w:pPr>
        <w:jc w:val="both"/>
        <w:rPr>
          <w:b/>
          <w:bCs/>
        </w:rPr>
      </w:pPr>
      <w:r w:rsidRPr="00F438F7">
        <w:rPr>
          <w:b/>
          <w:bCs/>
        </w:rPr>
        <w:t xml:space="preserve">Proposal 3: </w:t>
      </w:r>
    </w:p>
    <w:p w14:paraId="3F3F9D52" w14:textId="77777777" w:rsidR="00A40508" w:rsidRPr="00C40BB1" w:rsidRDefault="089D48E6" w:rsidP="00A40508">
      <w:pPr>
        <w:pStyle w:val="ListParagraph"/>
        <w:numPr>
          <w:ilvl w:val="0"/>
          <w:numId w:val="59"/>
        </w:numPr>
        <w:jc w:val="both"/>
        <w:rPr>
          <w:rFonts w:eastAsia="Times New Roman"/>
        </w:rPr>
      </w:pPr>
      <w:r>
        <w:t xml:space="preserve">Support 96 PRB CORESET for {SS/PBCH, PDCCH} equal to {120,120}, {480,480} and {960,960} kHz with </w:t>
      </w:r>
      <m:oMath>
        <m:sSubSup>
          <m:sSubSupPr>
            <m:ctrlPr>
              <w:rPr>
                <w:rFonts w:ascii="Cambria Math" w:hAnsi="Cambria Math"/>
                <w:i/>
              </w:rPr>
            </m:ctrlPr>
          </m:sSubSupPr>
          <m:e>
            <m:r>
              <w:rPr>
                <w:rFonts w:ascii="Cambria Math" w:hAnsi="Cambria Math"/>
              </w:rPr>
              <m:t>N</m:t>
            </m:r>
          </m:e>
          <m:sub>
            <m:r>
              <w:rPr>
                <w:rFonts w:ascii="Cambria Math" w:hAnsi="Cambria Math"/>
              </w:rPr>
              <m:t>symb</m:t>
            </m:r>
          </m:sub>
          <m:sup>
            <m:r>
              <w:rPr>
                <w:rFonts w:ascii="Cambria Math" w:hAnsi="Cambria Math"/>
              </w:rPr>
              <m:t>CORESET</m:t>
            </m:r>
          </m:sup>
        </m:sSubSup>
      </m:oMath>
      <w:r>
        <w:t>= {1, 2}.</w:t>
      </w:r>
    </w:p>
    <w:p w14:paraId="52A3ADCD" w14:textId="77777777" w:rsidR="00A40508" w:rsidRPr="00037D3F" w:rsidRDefault="00A40508" w:rsidP="00A40508">
      <w:pPr>
        <w:jc w:val="both"/>
        <w:rPr>
          <w:rFonts w:eastAsia="Times New Roman"/>
        </w:rPr>
      </w:pPr>
    </w:p>
    <w:p w14:paraId="6C4F66E3" w14:textId="77777777" w:rsidR="00A40508" w:rsidRPr="00FF5B64" w:rsidRDefault="00A40508" w:rsidP="00A40508">
      <w:pPr>
        <w:jc w:val="both"/>
        <w:rPr>
          <w:rFonts w:eastAsia="Times New Roman"/>
          <w:b/>
          <w:bCs/>
          <w:lang w:val="en-GB"/>
        </w:rPr>
      </w:pPr>
      <w:r w:rsidRPr="00F438F7">
        <w:rPr>
          <w:rFonts w:eastAsia="Times New Roman"/>
          <w:b/>
          <w:bCs/>
          <w:lang w:val="en-GB"/>
        </w:rPr>
        <w:t xml:space="preserve">Proposal 4: </w:t>
      </w:r>
    </w:p>
    <w:p w14:paraId="3D2B155D" w14:textId="77777777" w:rsidR="00A40508" w:rsidRDefault="089D48E6" w:rsidP="00A40508">
      <w:pPr>
        <w:pStyle w:val="ListParagraph"/>
        <w:numPr>
          <w:ilvl w:val="0"/>
          <w:numId w:val="68"/>
        </w:numPr>
        <w:jc w:val="both"/>
        <w:rPr>
          <w:rFonts w:eastAsia="Times New Roman"/>
        </w:rPr>
      </w:pPr>
      <w:r>
        <w:lastRenderedPageBreak/>
        <w:t>Support the following CORESET#0 RB offset values for {120, 120} kHz, {480, 480}, {960, 960} kHz for multiplexing patterns 1 and 3:</w:t>
      </w:r>
    </w:p>
    <w:p w14:paraId="38DF7737" w14:textId="77777777" w:rsidR="00A40508" w:rsidRDefault="089D48E6" w:rsidP="00A40508">
      <w:pPr>
        <w:pStyle w:val="ListParagraph"/>
        <w:numPr>
          <w:ilvl w:val="1"/>
          <w:numId w:val="68"/>
        </w:numPr>
        <w:jc w:val="both"/>
        <w:rPr>
          <w:rFonts w:eastAsia="Times New Roman"/>
          <w:lang w:val="en-GB"/>
        </w:rPr>
      </w:pPr>
      <w:r w:rsidRPr="0F26C7C3">
        <w:rPr>
          <w:lang w:val="en-GB"/>
        </w:rPr>
        <w:t xml:space="preserve">For CORESET#0 with 24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6FED3811" w14:textId="77777777" w:rsidR="00A40508" w:rsidRPr="00D17F52" w:rsidRDefault="089D48E6" w:rsidP="00A40508">
      <w:pPr>
        <w:pStyle w:val="ListParagraph"/>
        <w:numPr>
          <w:ilvl w:val="1"/>
          <w:numId w:val="68"/>
        </w:numPr>
        <w:jc w:val="both"/>
        <w:rPr>
          <w:rFonts w:eastAsia="Times New Roman"/>
          <w:lang w:val="en-GB"/>
        </w:rPr>
      </w:pPr>
      <w:r w:rsidRPr="0F26C7C3">
        <w:rPr>
          <w:lang w:val="en-GB"/>
        </w:rPr>
        <w:t xml:space="preserve">For CORESET#0 with 48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7A8CE221" w14:textId="77777777" w:rsidR="00A40508" w:rsidRDefault="089D48E6" w:rsidP="00A40508">
      <w:pPr>
        <w:pStyle w:val="ListParagraph"/>
        <w:numPr>
          <w:ilvl w:val="2"/>
          <w:numId w:val="68"/>
        </w:numPr>
        <w:jc w:val="both"/>
        <w:rPr>
          <w:rFonts w:eastAsia="Times New Roman"/>
          <w:lang w:val="en-GB"/>
        </w:rPr>
      </w:pPr>
      <w:r w:rsidRPr="0F26C7C3">
        <w:rPr>
          <w:lang w:val="en-GB"/>
        </w:rPr>
        <w:t>FFS: inclusion of RB offset of [1]</w:t>
      </w:r>
    </w:p>
    <w:p w14:paraId="09CBF2DE" w14:textId="77777777" w:rsidR="00A40508" w:rsidRDefault="089D48E6" w:rsidP="00A40508">
      <w:pPr>
        <w:pStyle w:val="ListParagraph"/>
        <w:numPr>
          <w:ilvl w:val="1"/>
          <w:numId w:val="68"/>
        </w:numPr>
        <w:jc w:val="both"/>
        <w:rPr>
          <w:rFonts w:eastAsia="Times New Roman"/>
          <w:lang w:val="en-GB"/>
        </w:rPr>
      </w:pPr>
      <w:r w:rsidRPr="0F26C7C3">
        <w:rPr>
          <w:lang w:val="en-GB"/>
        </w:rPr>
        <w:t xml:space="preserve">For CORESET#0 with 96 RBs: [0] for multiplexing pattern 1 and –20 if </w:t>
      </w:r>
      <w:proofErr w:type="spellStart"/>
      <w:r w:rsidRPr="0F26C7C3">
        <w:rPr>
          <w:lang w:val="en-GB"/>
        </w:rPr>
        <w:t>k</w:t>
      </w:r>
      <w:r w:rsidRPr="0F26C7C3">
        <w:rPr>
          <w:vertAlign w:val="subscript"/>
          <w:lang w:val="en-GB"/>
        </w:rPr>
        <w:t>ssb</w:t>
      </w:r>
      <w:proofErr w:type="spellEnd"/>
      <w:r w:rsidRPr="0F26C7C3">
        <w:rPr>
          <w:lang w:val="en-GB"/>
        </w:rPr>
        <w:t xml:space="preserve"> =0 (-21 if </w:t>
      </w:r>
      <w:proofErr w:type="spellStart"/>
      <w:r w:rsidRPr="0F26C7C3">
        <w:rPr>
          <w:lang w:val="en-GB"/>
        </w:rPr>
        <w:t>k</w:t>
      </w:r>
      <w:r w:rsidRPr="0F26C7C3">
        <w:rPr>
          <w:vertAlign w:val="subscript"/>
          <w:lang w:val="en-GB"/>
        </w:rPr>
        <w:t>ssb</w:t>
      </w:r>
      <w:proofErr w:type="spellEnd"/>
      <w:r w:rsidRPr="0F26C7C3">
        <w:rPr>
          <w:lang w:val="en-GB"/>
        </w:rPr>
        <w:t xml:space="preserve"> &gt; 0) for multiplexing pattern 3.</w:t>
      </w:r>
    </w:p>
    <w:p w14:paraId="7030F142" w14:textId="77777777" w:rsidR="00A40508" w:rsidRDefault="089D48E6" w:rsidP="00A40508">
      <w:pPr>
        <w:pStyle w:val="ListParagraph"/>
        <w:numPr>
          <w:ilvl w:val="0"/>
          <w:numId w:val="68"/>
        </w:numPr>
        <w:jc w:val="both"/>
        <w:rPr>
          <w:rFonts w:eastAsia="Times New Roman"/>
          <w:lang w:val="en-GB"/>
        </w:rPr>
      </w:pPr>
      <w:r w:rsidRPr="0F26C7C3">
        <w:rPr>
          <w:rFonts w:eastAsia="Times New Roman"/>
          <w:lang w:val="en-GB"/>
        </w:rPr>
        <w:t xml:space="preserve">Modify Table 13.8 in TS 38.213 to support the proposed RB offset </w:t>
      </w:r>
      <w:r w:rsidRPr="0F26C7C3">
        <w:rPr>
          <w:lang w:val="en-GB"/>
        </w:rPr>
        <w:t>when {SS/PBCH block, PDCCH} SCS is {120, 120} kHz</w:t>
      </w:r>
    </w:p>
    <w:p w14:paraId="20A45D2D" w14:textId="77777777" w:rsidR="00A40508" w:rsidRDefault="089D48E6" w:rsidP="00A40508">
      <w:pPr>
        <w:pStyle w:val="ListParagraph"/>
        <w:numPr>
          <w:ilvl w:val="0"/>
          <w:numId w:val="68"/>
        </w:numPr>
        <w:jc w:val="both"/>
        <w:rPr>
          <w:rFonts w:eastAsia="Times New Roman"/>
          <w:lang w:val="en-GB"/>
        </w:rPr>
      </w:pPr>
      <w:r w:rsidRPr="0F26C7C3">
        <w:rPr>
          <w:rFonts w:eastAsia="Times New Roman"/>
          <w:lang w:val="en-GB"/>
        </w:rPr>
        <w:t xml:space="preserve">Support addition of a new table in 38.213 </w:t>
      </w:r>
      <w:r w:rsidRPr="0F26C7C3">
        <w:rPr>
          <w:lang w:val="en-GB"/>
        </w:rPr>
        <w:t>for Type0-PDCCH search space set when {SS/PBCH block, PDCCH} SCS is {480, 480} kHz or {960, 960} kHz.</w:t>
      </w:r>
      <w:r w:rsidRPr="0F26C7C3">
        <w:rPr>
          <w:rFonts w:eastAsia="Times New Roman"/>
          <w:lang w:val="en-GB"/>
        </w:rPr>
        <w:t xml:space="preserve"> </w:t>
      </w:r>
    </w:p>
    <w:p w14:paraId="32DB7F94" w14:textId="77777777" w:rsidR="00A40508" w:rsidRPr="00BC3062" w:rsidRDefault="00A40508" w:rsidP="00A40508">
      <w:pPr>
        <w:jc w:val="both"/>
        <w:rPr>
          <w:rFonts w:eastAsia="Times New Roman"/>
          <w:b/>
          <w:bCs/>
          <w:lang w:val="en-GB"/>
        </w:rPr>
      </w:pPr>
      <w:r w:rsidRPr="00BC3062">
        <w:rPr>
          <w:rFonts w:eastAsia="Times New Roman"/>
          <w:b/>
          <w:bCs/>
          <w:lang w:val="en-GB"/>
        </w:rPr>
        <w:t xml:space="preserve">Proposal 5: </w:t>
      </w:r>
    </w:p>
    <w:p w14:paraId="29BA231D" w14:textId="77777777" w:rsidR="00A40508" w:rsidRDefault="089D48E6" w:rsidP="00A40508">
      <w:pPr>
        <w:pStyle w:val="ListParagraph"/>
        <w:numPr>
          <w:ilvl w:val="0"/>
          <w:numId w:val="68"/>
        </w:numPr>
        <w:jc w:val="both"/>
      </w:pPr>
      <w:r>
        <w:t>For ‘</w:t>
      </w:r>
      <w:proofErr w:type="spellStart"/>
      <w:r>
        <w:t>searchSpaceZero</w:t>
      </w:r>
      <w:proofErr w:type="spellEnd"/>
      <w:r>
        <w:t>’ configuration for {SSB, CORESET#0/Type0-PDCCH} = {480, 480} kHz and {960, 960} kHz,</w:t>
      </w:r>
    </w:p>
    <w:p w14:paraId="64E1DAE9" w14:textId="77777777" w:rsidR="00A40508" w:rsidRDefault="089D48E6" w:rsidP="00A40508">
      <w:pPr>
        <w:pStyle w:val="ListParagraph"/>
        <w:numPr>
          <w:ilvl w:val="0"/>
          <w:numId w:val="34"/>
        </w:numPr>
        <w:jc w:val="both"/>
        <w:rPr>
          <w:rFonts w:eastAsia="Times New Roman"/>
        </w:rPr>
      </w:pPr>
      <w:r>
        <w:t xml:space="preserve">Support O = {0, 2.75, 5, 7.75} for 480kHz (in case </w:t>
      </w:r>
      <w:proofErr w:type="spellStart"/>
      <w:r>
        <w:t>Lmax</w:t>
      </w:r>
      <w:proofErr w:type="spellEnd"/>
      <w:r>
        <w:t xml:space="preserve"> = 128)</w:t>
      </w:r>
    </w:p>
    <w:p w14:paraId="47981282" w14:textId="77777777" w:rsidR="00A40508" w:rsidRDefault="089D48E6" w:rsidP="00A40508">
      <w:pPr>
        <w:pStyle w:val="ListParagraph"/>
        <w:numPr>
          <w:ilvl w:val="0"/>
          <w:numId w:val="34"/>
        </w:numPr>
        <w:jc w:val="both"/>
        <w:rPr>
          <w:rFonts w:eastAsia="Times New Roman"/>
        </w:rPr>
      </w:pPr>
      <w:r>
        <w:t xml:space="preserve">Support O = {0, 1.5, 5, 6.5} for 960kHz {in case </w:t>
      </w:r>
      <w:proofErr w:type="spellStart"/>
      <w:r>
        <w:t>Lmax</w:t>
      </w:r>
      <w:proofErr w:type="spellEnd"/>
      <w:r>
        <w:t xml:space="preserve"> = 128)</w:t>
      </w:r>
    </w:p>
    <w:p w14:paraId="3245C908" w14:textId="77777777" w:rsidR="00A40508" w:rsidRPr="00BC3062" w:rsidRDefault="00A40508" w:rsidP="00A40508">
      <w:pPr>
        <w:jc w:val="both"/>
        <w:rPr>
          <w:b/>
          <w:bCs/>
        </w:rPr>
      </w:pPr>
      <w:r w:rsidRPr="00BC3062">
        <w:rPr>
          <w:b/>
          <w:bCs/>
        </w:rPr>
        <w:t>Proposal 6:</w:t>
      </w:r>
    </w:p>
    <w:p w14:paraId="3A3E15A4" w14:textId="77777777" w:rsidR="00A40508" w:rsidRDefault="089D48E6" w:rsidP="00A40508">
      <w:pPr>
        <w:pStyle w:val="ListParagraph"/>
        <w:numPr>
          <w:ilvl w:val="0"/>
          <w:numId w:val="36"/>
        </w:numPr>
        <w:jc w:val="both"/>
        <w:rPr>
          <w:rFonts w:eastAsia="Times New Roman"/>
        </w:rPr>
      </w:pPr>
      <w:r>
        <w:t>The equation for determining the slot number for PDCCH monitoring is modified to account for the non-contiguous numbering of the SSB slot pattern for {SSB, Type0-PDCCH} = {480, 480} kHz and {960, 960} kHz.</w:t>
      </w:r>
    </w:p>
    <w:p w14:paraId="7AD11755" w14:textId="77777777" w:rsidR="00A40508" w:rsidRPr="00BC3062" w:rsidRDefault="089D48E6" w:rsidP="00A40508">
      <w:pPr>
        <w:pStyle w:val="ListParagraph"/>
        <w:numPr>
          <w:ilvl w:val="0"/>
          <w:numId w:val="36"/>
        </w:numPr>
        <w:jc w:val="both"/>
      </w:pPr>
      <w:r>
        <w:t>Support the following modified equation:</w:t>
      </w:r>
    </w:p>
    <w:p w14:paraId="42790127" w14:textId="77777777" w:rsidR="00A40508" w:rsidRPr="00BC3062" w:rsidRDefault="089D48E6" w:rsidP="00A40508">
      <w:pPr>
        <w:pStyle w:val="ListParagraph"/>
        <w:numPr>
          <w:ilvl w:val="1"/>
          <w:numId w:val="36"/>
        </w:numPr>
        <w:jc w:val="both"/>
      </w:pPr>
      <w:r w:rsidRPr="00BC3062">
        <w:rPr>
          <w:rFonts w:eastAsia="Times New Roman"/>
        </w:rPr>
        <w:t>For 480 kHz:</w:t>
      </w:r>
      <w:r w:rsidRPr="00BC3062">
        <w:t xml:space="preserve">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i/>
                        <w:iCs/>
                      </w:rPr>
                    </m:ctrlPr>
                  </m:accPr>
                  <m:e>
                    <m:r>
                      <w:rPr>
                        <w:rFonts w:ascii="Cambria Math" w:hAnsi="Cambria Math"/>
                      </w:rPr>
                      <m:t>i</m:t>
                    </m:r>
                  </m:e>
                </m:acc>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r>
          <w:rPr>
            <w:rFonts w:ascii="Cambria Math" w:hAnsi="Cambria Math"/>
          </w:rPr>
          <m:t xml:space="preserve"> </m:t>
        </m:r>
      </m:oMath>
      <w:r w:rsidRPr="00BC3062">
        <w:t xml:space="preserve">where </w:t>
      </w:r>
      <m:oMath>
        <m:acc>
          <m:accPr>
            <m:chr m:val="̅"/>
            <m:ctrlPr>
              <w:rPr>
                <w:rFonts w:ascii="Cambria Math" w:hAnsi="Cambria Math"/>
                <w:i/>
                <w:iCs/>
              </w:rPr>
            </m:ctrlPr>
          </m:accPr>
          <m:e>
            <m:r>
              <w:rPr>
                <w:rFonts w:ascii="Cambria Math" w:hAnsi="Cambria Math"/>
              </w:rPr>
              <m:t>i</m:t>
            </m:r>
          </m:e>
        </m:acc>
        <m:r>
          <w:rPr>
            <w:rFonts w:ascii="Cambria Math" w:hAnsi="Cambria Math"/>
          </w:rPr>
          <m:t>=i+2∙</m:t>
        </m:r>
        <m:d>
          <m:dPr>
            <m:begChr m:val="⌊"/>
            <m:endChr m:val="⌋"/>
            <m:ctrlPr>
              <w:rPr>
                <w:rFonts w:ascii="Cambria Math" w:hAnsi="Cambria Math"/>
                <w:i/>
                <w:iCs/>
              </w:rPr>
            </m:ctrlPr>
          </m:dPr>
          <m:e>
            <m:r>
              <w:rPr>
                <w:rFonts w:ascii="Cambria Math" w:hAnsi="Cambria Math"/>
              </w:rPr>
              <m:t>i</m:t>
            </m:r>
            <m:r>
              <m:rPr>
                <m:lit/>
              </m:rPr>
              <w:rPr>
                <w:rFonts w:ascii="Cambria Math" w:hAnsi="Cambria Math"/>
              </w:rPr>
              <m:t>/</m:t>
            </m:r>
            <m:r>
              <w:rPr>
                <w:rFonts w:ascii="Cambria Math" w:hAnsi="Cambria Math"/>
              </w:rPr>
              <m:t>6</m:t>
            </m:r>
          </m:e>
        </m:d>
      </m:oMath>
      <w:r w:rsidRPr="0F26C7C3">
        <w:t xml:space="preserve"> and  </w:t>
      </w:r>
      <m:oMath>
        <m:r>
          <w:rPr>
            <w:rFonts w:ascii="Cambria Math" w:hAnsi="Cambria Math"/>
          </w:rPr>
          <m:t>0 ≤i ≤</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oMath>
    </w:p>
    <w:p w14:paraId="372E16F3" w14:textId="77777777" w:rsidR="00A40508" w:rsidRPr="00BC3062" w:rsidRDefault="089D48E6" w:rsidP="00A40508">
      <w:pPr>
        <w:pStyle w:val="ListParagraph"/>
        <w:numPr>
          <w:ilvl w:val="1"/>
          <w:numId w:val="36"/>
        </w:numPr>
        <w:jc w:val="both"/>
      </w:pPr>
      <w:r w:rsidRPr="00BC3062">
        <w:rPr>
          <w:rFonts w:eastAsia="Times New Roman"/>
        </w:rPr>
        <w:t>For 960 kHz:</w:t>
      </w:r>
      <w:r w:rsidRPr="00BC3062">
        <w:t xml:space="preserve"> </w:t>
      </w:r>
      <m:oMath>
        <m:sSub>
          <m:sSubPr>
            <m:ctrlPr>
              <w:rPr>
                <w:rFonts w:ascii="Cambria Math" w:hAnsi="Cambria Math"/>
              </w:rPr>
            </m:ctrlPr>
          </m:sSubPr>
          <m:e>
            <m:r>
              <m:rPr>
                <m:sty m:val="p"/>
              </m:rPr>
              <w:rPr>
                <w:rFonts w:ascii="Cambria Math" w:hAnsi="Cambria Math"/>
              </w:rPr>
              <m:t xml:space="preserve"> </m:t>
            </m:r>
            <m:r>
              <w:rPr>
                <w:rFonts w:ascii="Cambria Math" w:hAnsi="Cambria Math"/>
              </w:rPr>
              <m:t>n</m:t>
            </m:r>
          </m:e>
          <m:sub>
            <m:r>
              <m:rPr>
                <m:sty m:val="p"/>
              </m:rPr>
              <w:rPr>
                <w:rFonts w:ascii="Cambria Math" w:hAnsi="Cambria Math"/>
              </w:rPr>
              <m:t>0</m:t>
            </m:r>
          </m:sub>
        </m:sSub>
        <m:r>
          <m:rPr>
            <m:sty m:val="p"/>
          </m:rPr>
          <w:rPr>
            <w:rFonts w:ascii="Cambria Math" w:hAnsi="Cambria Math"/>
          </w:rPr>
          <m:t>=</m:t>
        </m:r>
        <m:d>
          <m:dPr>
            <m:ctrlPr>
              <w:rPr>
                <w:rFonts w:ascii="Cambria Math" w:hAnsi="Cambria Math"/>
              </w:rPr>
            </m:ctrlPr>
          </m:dPr>
          <m:e>
            <m:r>
              <w:rPr>
                <w:rFonts w:ascii="Cambria Math" w:hAnsi="Cambria Math"/>
              </w:rPr>
              <m:t>O∙</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m:t>
            </m:r>
            <m:d>
              <m:dPr>
                <m:begChr m:val="⌊"/>
                <m:endChr m:val="⌋"/>
                <m:ctrlPr>
                  <w:rPr>
                    <w:rFonts w:ascii="Cambria Math" w:hAnsi="Cambria Math"/>
                  </w:rPr>
                </m:ctrlPr>
              </m:dPr>
              <m:e>
                <m:acc>
                  <m:accPr>
                    <m:chr m:val="̅"/>
                    <m:ctrlPr>
                      <w:rPr>
                        <w:rFonts w:ascii="Cambria Math" w:hAnsi="Cambria Math"/>
                        <w:i/>
                        <w:iCs/>
                      </w:rPr>
                    </m:ctrlPr>
                  </m:accPr>
                  <m:e>
                    <m:r>
                      <w:rPr>
                        <w:rFonts w:ascii="Cambria Math" w:hAnsi="Cambria Math"/>
                      </w:rPr>
                      <m:t>i</m:t>
                    </m:r>
                  </m:e>
                </m:acc>
                <m:r>
                  <m:rPr>
                    <m:sty m:val="p"/>
                  </m:rPr>
                  <w:rPr>
                    <w:rFonts w:ascii="Cambria Math" w:hAnsi="Cambria Math"/>
                  </w:rPr>
                  <m:t>∙</m:t>
                </m:r>
                <m:r>
                  <w:rPr>
                    <w:rFonts w:ascii="Cambria Math" w:hAnsi="Cambria Math"/>
                  </w:rPr>
                  <m:t>M</m:t>
                </m:r>
              </m:e>
            </m:d>
          </m:e>
        </m:d>
        <m:r>
          <m:rPr>
            <m:sty m:val="p"/>
          </m:rPr>
          <w:rPr>
            <w:rFonts w:ascii="Cambria Math" w:hAnsi="Cambria Math"/>
          </w:rPr>
          <m:t xml:space="preserve"> </m:t>
        </m:r>
        <m:r>
          <w:rPr>
            <w:rFonts w:ascii="Cambria Math" w:hAnsi="Cambria Math"/>
          </w:rPr>
          <m:t>mod</m:t>
        </m:r>
        <m:r>
          <m:rPr>
            <m:sty m:val="p"/>
          </m:rPr>
          <w:rPr>
            <w:rFonts w:ascii="Cambria Math" w:hAnsi="Cambria Math"/>
          </w:rPr>
          <m:t xml:space="preserve"> </m:t>
        </m:r>
        <m:sSubSup>
          <m:sSubSupPr>
            <m:ctrlPr>
              <w:rPr>
                <w:rFonts w:ascii="Cambria Math" w:hAnsi="Cambria Math"/>
              </w:rPr>
            </m:ctrlPr>
          </m:sSubSupPr>
          <m:e>
            <m:r>
              <w:rPr>
                <w:rFonts w:ascii="Cambria Math" w:hAnsi="Cambria Math"/>
              </w:rPr>
              <m:t>N</m:t>
            </m:r>
          </m:e>
          <m:sub>
            <m:r>
              <w:rPr>
                <w:rFonts w:ascii="Cambria Math" w:hAnsi="Cambria Math"/>
              </w:rPr>
              <m:t>slot</m:t>
            </m:r>
          </m:sub>
          <m:sup>
            <m:r>
              <w:rPr>
                <w:rFonts w:ascii="Cambria Math" w:hAnsi="Cambria Math"/>
              </w:rPr>
              <m:t>frame</m:t>
            </m:r>
            <m:r>
              <m:rPr>
                <m:sty m:val="p"/>
              </m:rPr>
              <w:rPr>
                <w:rFonts w:ascii="Cambria Math" w:hAnsi="Cambria Math"/>
              </w:rPr>
              <m:t xml:space="preserve">, </m:t>
            </m:r>
            <m:r>
              <w:rPr>
                <w:rFonts w:ascii="Cambria Math" w:hAnsi="Cambria Math"/>
              </w:rPr>
              <m:t>μ</m:t>
            </m:r>
          </m:sup>
        </m:sSubSup>
        <m:r>
          <w:rPr>
            <w:rFonts w:ascii="Cambria Math" w:hAnsi="Cambria Math"/>
          </w:rPr>
          <m:t xml:space="preserve"> </m:t>
        </m:r>
      </m:oMath>
      <w:r w:rsidRPr="00BC3062">
        <w:t xml:space="preserve">where </w:t>
      </w:r>
      <m:oMath>
        <m:acc>
          <m:accPr>
            <m:chr m:val="̅"/>
            <m:ctrlPr>
              <w:rPr>
                <w:rFonts w:ascii="Cambria Math" w:hAnsi="Cambria Math"/>
                <w:i/>
                <w:iCs/>
              </w:rPr>
            </m:ctrlPr>
          </m:accPr>
          <m:e>
            <m:r>
              <w:rPr>
                <w:rFonts w:ascii="Cambria Math" w:hAnsi="Cambria Math"/>
              </w:rPr>
              <m:t>i</m:t>
            </m:r>
          </m:e>
        </m:acc>
        <m:r>
          <w:rPr>
            <w:rFonts w:ascii="Cambria Math" w:hAnsi="Cambria Math"/>
          </w:rPr>
          <m:t>=i+4∙</m:t>
        </m:r>
        <m:d>
          <m:dPr>
            <m:begChr m:val="⌊"/>
            <m:endChr m:val="⌋"/>
            <m:ctrlPr>
              <w:rPr>
                <w:rFonts w:ascii="Cambria Math" w:hAnsi="Cambria Math"/>
                <w:i/>
                <w:iCs/>
              </w:rPr>
            </m:ctrlPr>
          </m:dPr>
          <m:e>
            <m:r>
              <w:rPr>
                <w:rFonts w:ascii="Cambria Math" w:hAnsi="Cambria Math"/>
              </w:rPr>
              <m:t>i</m:t>
            </m:r>
            <m:r>
              <m:rPr>
                <m:lit/>
              </m:rPr>
              <w:rPr>
                <w:rFonts w:ascii="Cambria Math" w:hAnsi="Cambria Math"/>
              </w:rPr>
              <m:t>/</m:t>
            </m:r>
            <m:r>
              <w:rPr>
                <w:rFonts w:ascii="Cambria Math" w:hAnsi="Cambria Math"/>
              </w:rPr>
              <m:t>12</m:t>
            </m:r>
          </m:e>
        </m:d>
      </m:oMath>
      <w:r w:rsidRPr="0F26C7C3">
        <w:t xml:space="preserve"> and  </w:t>
      </w:r>
      <m:oMath>
        <m:r>
          <w:rPr>
            <w:rFonts w:ascii="Cambria Math" w:hAnsi="Cambria Math"/>
          </w:rPr>
          <m:t>0 ≤i ≤</m:t>
        </m:r>
        <m:sSub>
          <m:sSubPr>
            <m:ctrlPr>
              <w:rPr>
                <w:rFonts w:ascii="Cambria Math" w:hAnsi="Cambria Math"/>
                <w:i/>
                <w:iCs/>
              </w:rPr>
            </m:ctrlPr>
          </m:sSubPr>
          <m:e>
            <m:r>
              <w:rPr>
                <w:rFonts w:ascii="Cambria Math" w:hAnsi="Cambria Math"/>
              </w:rPr>
              <m:t>L</m:t>
            </m:r>
          </m:e>
          <m:sub>
            <m:r>
              <w:rPr>
                <w:rFonts w:ascii="Cambria Math" w:hAnsi="Cambria Math"/>
              </w:rPr>
              <m:t>max</m:t>
            </m:r>
          </m:sub>
        </m:sSub>
        <m:r>
          <w:rPr>
            <w:rFonts w:ascii="Cambria Math" w:hAnsi="Cambria Math"/>
          </w:rPr>
          <m:t>-1</m:t>
        </m:r>
      </m:oMath>
    </w:p>
    <w:p w14:paraId="3815CE0C" w14:textId="6B7B28CE" w:rsidR="00412327" w:rsidRPr="00A40508" w:rsidRDefault="00412327" w:rsidP="00412327">
      <w:pPr>
        <w:jc w:val="both"/>
        <w:rPr>
          <w:b/>
          <w:bCs/>
        </w:rPr>
      </w:pPr>
      <w:r w:rsidRPr="00A40508">
        <w:rPr>
          <w:b/>
          <w:bCs/>
        </w:rPr>
        <w:t>Proposal</w:t>
      </w:r>
      <w:r w:rsidR="00A40508" w:rsidRPr="00A40508">
        <w:rPr>
          <w:b/>
          <w:bCs/>
        </w:rPr>
        <w:t xml:space="preserve"> 7</w:t>
      </w:r>
      <w:r w:rsidRPr="00A40508">
        <w:rPr>
          <w:b/>
          <w:bCs/>
        </w:rPr>
        <w:t>:</w:t>
      </w:r>
    </w:p>
    <w:p w14:paraId="378E8198" w14:textId="77777777" w:rsidR="00412327" w:rsidRPr="00A40508" w:rsidRDefault="0A0376D6" w:rsidP="00412327">
      <w:pPr>
        <w:numPr>
          <w:ilvl w:val="0"/>
          <w:numId w:val="22"/>
        </w:numPr>
      </w:pPr>
      <w:r w:rsidRPr="00A40508">
        <w:t xml:space="preserve">Support PRACH formats A1~A3, B1~B4, C0, C2 for </w:t>
      </w:r>
      <m:oMath>
        <m:sSub>
          <m:sSubPr>
            <m:ctrlPr>
              <w:rPr>
                <w:rFonts w:ascii="Cambria Math" w:hAnsi="Cambria Math"/>
              </w:rPr>
            </m:ctrlPr>
          </m:sSubPr>
          <m:e>
            <m:r>
              <w:rPr>
                <w:rFonts w:ascii="Cambria Math" w:hAnsi="Cambria Math"/>
              </w:rPr>
              <m:t>L</m:t>
            </m:r>
          </m:e>
          <m:sub>
            <m:r>
              <w:rPr>
                <w:rFonts w:ascii="Cambria Math" w:hAnsi="Cambria Math"/>
              </w:rPr>
              <m:t>RA</m:t>
            </m:r>
          </m:sub>
        </m:sSub>
        <m:r>
          <m:rPr>
            <m:sty m:val="p"/>
          </m:rPr>
          <w:rPr>
            <w:rFonts w:ascii="Cambria Math" w:hAnsi="Cambria Math"/>
          </w:rPr>
          <m:t>= 571</m:t>
        </m:r>
      </m:oMath>
      <w:r w:rsidRPr="00A40508">
        <w:t xml:space="preserve"> with SCS 480 kHz, i.e., </w:t>
      </w:r>
      <m:oMath>
        <m:r>
          <w:rPr>
            <w:rFonts w:ascii="Cambria Math" w:hAnsi="Cambria Math"/>
          </w:rPr>
          <m:t>μ=</m:t>
        </m:r>
        <m:r>
          <m:rPr>
            <m:sty m:val="p"/>
          </m:rPr>
          <w:rPr>
            <w:rFonts w:ascii="Cambria Math" w:hAnsi="Cambria Math"/>
          </w:rPr>
          <m:t>5</m:t>
        </m:r>
      </m:oMath>
      <w:r w:rsidRPr="00A40508">
        <w:t>.</w:t>
      </w:r>
    </w:p>
    <w:p w14:paraId="3016D179" w14:textId="6ED954D4" w:rsidR="00412327" w:rsidRPr="00A40508" w:rsidRDefault="00412327" w:rsidP="00412327">
      <w:pPr>
        <w:jc w:val="both"/>
        <w:rPr>
          <w:b/>
          <w:bCs/>
        </w:rPr>
      </w:pPr>
      <w:r w:rsidRPr="00A40508">
        <w:rPr>
          <w:b/>
          <w:bCs/>
        </w:rPr>
        <w:t xml:space="preserve">Proposal </w:t>
      </w:r>
      <w:r w:rsidR="00A40508" w:rsidRPr="00A40508">
        <w:rPr>
          <w:b/>
          <w:bCs/>
        </w:rPr>
        <w:t>8</w:t>
      </w:r>
      <w:r w:rsidRPr="00A40508">
        <w:rPr>
          <w:b/>
          <w:bCs/>
        </w:rPr>
        <w:t>:</w:t>
      </w:r>
    </w:p>
    <w:p w14:paraId="766EE113" w14:textId="77777777" w:rsidR="00412327" w:rsidRPr="00A40508" w:rsidRDefault="0A0376D6" w:rsidP="00412327">
      <w:pPr>
        <w:numPr>
          <w:ilvl w:val="0"/>
          <w:numId w:val="22"/>
        </w:numPr>
      </w:pPr>
      <w:r>
        <w:t xml:space="preserve">RA-RNTI computation equation should be adjusted to avoid overflow in case of PRACH SCS 480 kHz and 960 </w:t>
      </w:r>
      <w:proofErr w:type="gramStart"/>
      <w:r>
        <w:t>kHz;</w:t>
      </w:r>
      <w:proofErr w:type="gramEnd"/>
    </w:p>
    <w:p w14:paraId="16BD991B" w14:textId="77777777" w:rsidR="00412327" w:rsidRPr="00A40508" w:rsidRDefault="0A0376D6" w:rsidP="00412327">
      <w:pPr>
        <w:numPr>
          <w:ilvl w:val="0"/>
          <w:numId w:val="22"/>
        </w:numPr>
      </w:pPr>
      <w:r>
        <w:t>Support the following modified equation for RA-RNTI computation:</w:t>
      </w:r>
    </w:p>
    <w:p w14:paraId="02A75663" w14:textId="77777777" w:rsidR="00412327" w:rsidRPr="00A40508" w:rsidRDefault="00412327" w:rsidP="00412327">
      <w:pPr>
        <w:numPr>
          <w:ilvl w:val="1"/>
          <w:numId w:val="22"/>
        </w:numPr>
      </w:pPr>
      <m:oMath>
        <m:r>
          <m:rPr>
            <m:nor/>
          </m:rPr>
          <w:rPr>
            <w:rFonts w:ascii="Cambria Math" w:hAnsi="Cambria Math"/>
          </w:rPr>
          <m:t>RA-RNTI</m:t>
        </m:r>
        <m:r>
          <w:rPr>
            <w:rFonts w:ascii="Cambria Math" w:hAnsi="Cambria Math"/>
          </w:rPr>
          <m:t>=1+</m:t>
        </m:r>
        <m:r>
          <m:rPr>
            <m:nor/>
          </m:rPr>
          <w:rPr>
            <w:rFonts w:ascii="Cambria Math" w:hAnsi="Cambria Math"/>
          </w:rPr>
          <m:t>s_id</m:t>
        </m:r>
        <m:r>
          <w:rPr>
            <w:rFonts w:ascii="Cambria Math" w:hAnsi="Cambria Math"/>
          </w:rPr>
          <m:t>+14×</m:t>
        </m:r>
        <m:d>
          <m:dPr>
            <m:begChr m:val="⌊"/>
            <m:endChr m:val="⌋"/>
            <m:ctrlPr>
              <w:rPr>
                <w:rFonts w:ascii="Cambria Math" w:hAnsi="Cambria Math"/>
                <w:i/>
              </w:rPr>
            </m:ctrlPr>
          </m:dPr>
          <m:e>
            <m:r>
              <m:rPr>
                <m:nor/>
              </m:rPr>
              <w:rPr>
                <w:rFonts w:ascii="Cambria Math" w:hAnsi="Cambria Math"/>
              </w:rPr>
              <m:t>t_id / max</m:t>
            </m:r>
            <m:d>
              <m:dPr>
                <m:ctrlPr>
                  <w:rPr>
                    <w:rFonts w:ascii="Cambria Math" w:hAnsi="Cambria Math"/>
                    <w:i/>
                  </w:rPr>
                </m:ctrlPr>
              </m:dPr>
              <m:e>
                <m:r>
                  <m:rPr>
                    <m:nor/>
                  </m:rPr>
                  <w:rPr>
                    <w:rFonts w:ascii="Cambria Math" w:hAnsi="Cambria Math"/>
                  </w:rPr>
                  <m:t xml:space="preserve">1, </m:t>
                </m:r>
                <m:sSup>
                  <m:sSupPr>
                    <m:ctrlPr>
                      <w:rPr>
                        <w:rFonts w:ascii="Cambria Math" w:hAnsi="Cambria Math"/>
                        <w:i/>
                      </w:rPr>
                    </m:ctrlPr>
                  </m:sSupPr>
                  <m:e>
                    <m:r>
                      <w:rPr>
                        <w:rFonts w:ascii="Cambria Math" w:hAnsi="Cambria Math"/>
                      </w:rPr>
                      <m:t>2</m:t>
                    </m:r>
                  </m:e>
                  <m:sup>
                    <m:r>
                      <w:rPr>
                        <w:rFonts w:ascii="Cambria Math" w:hAnsi="Cambria Math"/>
                      </w:rPr>
                      <m:t>μ-3</m:t>
                    </m:r>
                  </m:sup>
                </m:sSup>
              </m:e>
            </m:d>
            <m:r>
              <m:rPr>
                <m:nor/>
              </m:rPr>
              <w:rPr>
                <w:rFonts w:ascii="Cambria Math" w:hAnsi="Cambria Math"/>
              </w:rPr>
              <m:t xml:space="preserve">  </m:t>
            </m:r>
          </m:e>
        </m:d>
        <m:r>
          <w:rPr>
            <w:rFonts w:ascii="Cambria Math" w:hAnsi="Cambria Math"/>
          </w:rPr>
          <m:t>+14×80×</m:t>
        </m:r>
        <m:r>
          <m:rPr>
            <m:nor/>
          </m:rPr>
          <w:rPr>
            <w:rFonts w:ascii="Cambria Math" w:hAnsi="Cambria Math"/>
          </w:rPr>
          <m:t>f_id</m:t>
        </m:r>
        <m:r>
          <w:rPr>
            <w:rFonts w:ascii="Cambria Math" w:hAnsi="Cambria Math"/>
          </w:rPr>
          <m:t>+14×80×8×</m:t>
        </m:r>
        <m:r>
          <m:rPr>
            <m:nor/>
          </m:rPr>
          <w:rPr>
            <w:rFonts w:ascii="Cambria Math" w:hAnsi="Cambria Math"/>
          </w:rPr>
          <m:t>ul_carrier_id</m:t>
        </m:r>
      </m:oMath>
      <w:r w:rsidR="0A0376D6" w:rsidRPr="00A40508">
        <w:t>,</w:t>
      </w:r>
    </w:p>
    <w:p w14:paraId="68A9C291" w14:textId="77777777" w:rsidR="00412327" w:rsidRPr="00A40508" w:rsidRDefault="0A0376D6" w:rsidP="00412327">
      <w:pPr>
        <w:numPr>
          <w:ilvl w:val="1"/>
          <w:numId w:val="22"/>
        </w:numPr>
      </w:pPr>
      <w:r w:rsidRPr="00A40508">
        <w:t xml:space="preserve">where </w:t>
      </w:r>
      <w:proofErr w:type="spellStart"/>
      <w:r w:rsidRPr="00A40508">
        <w:t>t_id</w:t>
      </w:r>
      <w:proofErr w:type="spellEnd"/>
      <w:r w:rsidRPr="00A40508">
        <w:t xml:space="preserve"> is based on the value of </w:t>
      </w:r>
      <m:oMath>
        <m:r>
          <w:rPr>
            <w:rFonts w:ascii="Cambria Math" w:hAnsi="Cambria Math"/>
          </w:rPr>
          <m:t>μ</m:t>
        </m:r>
      </m:oMath>
      <w:r w:rsidRPr="00A40508">
        <w:t xml:space="preserve"> specified in clause 5.3.2 of TS 38.211.</w:t>
      </w:r>
    </w:p>
    <w:p w14:paraId="3B87C83F" w14:textId="22983BBC" w:rsidR="00412327" w:rsidRPr="00A40508" w:rsidRDefault="00412327" w:rsidP="00412327">
      <w:pPr>
        <w:jc w:val="both"/>
        <w:rPr>
          <w:b/>
          <w:bCs/>
        </w:rPr>
      </w:pPr>
      <w:r w:rsidRPr="00A40508">
        <w:rPr>
          <w:b/>
          <w:bCs/>
        </w:rPr>
        <w:t xml:space="preserve">Proposal </w:t>
      </w:r>
      <w:r w:rsidR="00A40508" w:rsidRPr="00A40508">
        <w:rPr>
          <w:b/>
          <w:bCs/>
        </w:rPr>
        <w:t>9</w:t>
      </w:r>
      <w:r w:rsidRPr="00A40508">
        <w:rPr>
          <w:b/>
          <w:bCs/>
        </w:rPr>
        <w:t>:</w:t>
      </w:r>
    </w:p>
    <w:p w14:paraId="6319F9EB" w14:textId="77777777" w:rsidR="00412327" w:rsidRPr="00A40508" w:rsidRDefault="0A0376D6" w:rsidP="00412327">
      <w:pPr>
        <w:numPr>
          <w:ilvl w:val="0"/>
          <w:numId w:val="22"/>
        </w:numPr>
      </w:pPr>
      <w:r>
        <w:t>For DRS based on SSBs with SCS 120 kHz:</w:t>
      </w:r>
    </w:p>
    <w:p w14:paraId="76958ED3" w14:textId="77777777" w:rsidR="00412327" w:rsidRPr="00A40508" w:rsidRDefault="00F7497E" w:rsidP="00412327">
      <w:pPr>
        <w:numPr>
          <w:ilvl w:val="1"/>
          <w:numId w:val="22"/>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max</m:t>
            </m:r>
          </m:sub>
        </m:sSub>
        <m:r>
          <m:rPr>
            <m:sty m:val="p"/>
          </m:rPr>
          <w:rPr>
            <w:rFonts w:ascii="Cambria Math" w:hAnsi="Cambria Math"/>
          </w:rPr>
          <m:t>=64</m:t>
        </m:r>
      </m:oMath>
      <w:r w:rsidR="0A0376D6" w:rsidRPr="00A40508">
        <w:t xml:space="preserve"> and reuse Case D slot pattern for placement of SSB candidates </w:t>
      </w:r>
    </w:p>
    <w:p w14:paraId="6295286A" w14:textId="77777777" w:rsidR="00412327" w:rsidRPr="00A40508" w:rsidRDefault="00F7497E" w:rsidP="00412327">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A0376D6" w:rsidRPr="00A40508">
        <w:t xml:space="preserve"> is indicated in MIB</w:t>
      </w:r>
    </w:p>
    <w:p w14:paraId="0F3C5CC7" w14:textId="77777777" w:rsidR="00412327" w:rsidRPr="00A40508" w:rsidRDefault="0A0376D6" w:rsidP="00412327">
      <w:pPr>
        <w:numPr>
          <w:ilvl w:val="2"/>
          <w:numId w:val="22"/>
        </w:numPr>
      </w:pPr>
      <w:r w:rsidRPr="00A40508">
        <w:t xml:space="preserve">At least the </w:t>
      </w:r>
      <w:proofErr w:type="spellStart"/>
      <w:r w:rsidRPr="0F26C7C3">
        <w:rPr>
          <w:i/>
          <w:iCs/>
        </w:rPr>
        <w:t>subCarrierSpacingCommon</w:t>
      </w:r>
      <w:proofErr w:type="spellEnd"/>
      <w:r w:rsidRPr="00A40508">
        <w:t xml:space="preserve"> bit from MIB is reinterpreted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p>
    <w:p w14:paraId="19BFF1D9" w14:textId="77777777" w:rsidR="00412327" w:rsidRPr="00A40508" w:rsidRDefault="0A0376D6" w:rsidP="00412327">
      <w:pPr>
        <w:numPr>
          <w:ilvl w:val="2"/>
          <w:numId w:val="22"/>
        </w:numPr>
      </w:pPr>
      <w:r w:rsidRPr="00A40508">
        <w:t xml:space="preserve">Consider 1 bit from </w:t>
      </w:r>
      <w:r w:rsidRPr="0F26C7C3">
        <w:rPr>
          <w:i/>
          <w:iCs/>
        </w:rPr>
        <w:t>pdcch-ConfigSIB1</w:t>
      </w:r>
      <w:r w:rsidRPr="00A40508">
        <w:t xml:space="preserve"> in MIB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A40508">
        <w:t xml:space="preserve"> from the extended set, e.g.,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p>
    <w:p w14:paraId="73ADC41B" w14:textId="77777777" w:rsidR="00412327" w:rsidRPr="00A40508" w:rsidRDefault="0A0376D6" w:rsidP="00412327">
      <w:pPr>
        <w:numPr>
          <w:ilvl w:val="3"/>
          <w:numId w:val="22"/>
        </w:numPr>
      </w:pPr>
      <w:r w:rsidRPr="00A40508">
        <w:lastRenderedPageBreak/>
        <w:t xml:space="preserve">Alternatively, 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rsidRPr="00A40508">
        <w:t xml:space="preserve"> in addition to the </w:t>
      </w:r>
      <w:proofErr w:type="spellStart"/>
      <w:r w:rsidRPr="0F26C7C3">
        <w:rPr>
          <w:i/>
          <w:iCs/>
        </w:rPr>
        <w:t>subCarrierSpacingCommon</w:t>
      </w:r>
      <w:proofErr w:type="spellEnd"/>
      <w:r w:rsidRPr="00A40508">
        <w:t xml:space="preserve"> bit from MIB</w:t>
      </w:r>
    </w:p>
    <w:p w14:paraId="6C493B70" w14:textId="77777777" w:rsidR="00412327" w:rsidRPr="00A40508" w:rsidRDefault="0A0376D6" w:rsidP="00412327">
      <w:pPr>
        <w:numPr>
          <w:ilvl w:val="1"/>
          <w:numId w:val="22"/>
        </w:numPr>
      </w:pPr>
      <w:r w:rsidRPr="00A40508">
        <w:t xml:space="preserve">DBTW on/off is identified based on comparison of the DBTW length with the time duration occupied by transmission of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Pr="00A40508">
        <w:t xml:space="preserve"> SSBs</w:t>
      </w:r>
    </w:p>
    <w:p w14:paraId="507A2CCD" w14:textId="77777777" w:rsidR="00412327" w:rsidRPr="00A40508" w:rsidRDefault="0A0376D6" w:rsidP="00412327">
      <w:pPr>
        <w:numPr>
          <w:ilvl w:val="1"/>
          <w:numId w:val="22"/>
        </w:numPr>
      </w:pPr>
      <w:r>
        <w:t xml:space="preserve">DBTW length is </w:t>
      </w:r>
      <w:proofErr w:type="spellStart"/>
      <w:r>
        <w:t>signalled</w:t>
      </w:r>
      <w:proofErr w:type="spellEnd"/>
      <w:r>
        <w:t xml:space="preserve"> in SIB1</w:t>
      </w:r>
    </w:p>
    <w:p w14:paraId="7A158AB6" w14:textId="77777777" w:rsidR="00412327" w:rsidRPr="00A40508" w:rsidRDefault="0A0376D6" w:rsidP="00412327">
      <w:pPr>
        <w:numPr>
          <w:ilvl w:val="1"/>
          <w:numId w:val="22"/>
        </w:numPr>
      </w:pPr>
      <w:r>
        <w:t xml:space="preserve">Licensed vs. unlicensed operation is not </w:t>
      </w:r>
      <w:proofErr w:type="spellStart"/>
      <w:r>
        <w:t>signalled</w:t>
      </w:r>
      <w:proofErr w:type="spellEnd"/>
      <w:r>
        <w:t xml:space="preserve"> in MIB</w:t>
      </w:r>
    </w:p>
    <w:p w14:paraId="27776AF2" w14:textId="77777777" w:rsidR="00412327" w:rsidRPr="00A40508" w:rsidRDefault="0A0376D6" w:rsidP="00412327">
      <w:pPr>
        <w:numPr>
          <w:ilvl w:val="2"/>
          <w:numId w:val="22"/>
        </w:numPr>
      </w:pPr>
      <w:r>
        <w:t>Align sizes of DCI 1_0 scrambled with SI-RNTI between licensed and unlicensed modes of operation</w:t>
      </w:r>
    </w:p>
    <w:p w14:paraId="24E4C234" w14:textId="4538525F" w:rsidR="00412327" w:rsidRPr="00FA408B" w:rsidRDefault="00412327" w:rsidP="00412327">
      <w:pPr>
        <w:jc w:val="both"/>
        <w:rPr>
          <w:b/>
          <w:bCs/>
        </w:rPr>
      </w:pPr>
      <w:r w:rsidRPr="00A40508">
        <w:rPr>
          <w:b/>
          <w:bCs/>
        </w:rPr>
        <w:t xml:space="preserve">Proposal </w:t>
      </w:r>
      <w:r w:rsidR="00A40508" w:rsidRPr="00A40508">
        <w:rPr>
          <w:b/>
          <w:bCs/>
        </w:rPr>
        <w:t>10</w:t>
      </w:r>
      <w:r w:rsidRPr="00A40508">
        <w:rPr>
          <w:b/>
          <w:bCs/>
        </w:rPr>
        <w:t>:</w:t>
      </w:r>
    </w:p>
    <w:p w14:paraId="76FB17E8" w14:textId="77777777" w:rsidR="00412327" w:rsidRDefault="0A0376D6" w:rsidP="00412327">
      <w:pPr>
        <w:numPr>
          <w:ilvl w:val="0"/>
          <w:numId w:val="22"/>
        </w:numPr>
      </w:pPr>
      <w:r>
        <w:t>For DRS based on SSBs with SCS 480 kHz/960 kHz:</w:t>
      </w:r>
    </w:p>
    <w:p w14:paraId="19D12960" w14:textId="77777777" w:rsidR="00412327" w:rsidRDefault="00F7497E" w:rsidP="00412327">
      <w:pPr>
        <w:numPr>
          <w:ilvl w:val="1"/>
          <w:numId w:val="22"/>
        </w:numPr>
      </w:pPr>
      <m:oMath>
        <m:sSub>
          <m:sSubPr>
            <m:ctrlPr>
              <w:rPr>
                <w:rFonts w:ascii="Cambria Math" w:hAnsi="Cambria Math"/>
              </w:rPr>
            </m:ctrlPr>
          </m:sSubPr>
          <m:e>
            <m:acc>
              <m:accPr>
                <m:chr m:val="̅"/>
                <m:ctrlPr>
                  <w:rPr>
                    <w:rFonts w:ascii="Cambria Math" w:hAnsi="Cambria Math"/>
                  </w:rPr>
                </m:ctrlPr>
              </m:accPr>
              <m:e>
                <m:r>
                  <w:rPr>
                    <w:rFonts w:ascii="Cambria Math" w:hAnsi="Cambria Math"/>
                  </w:rPr>
                  <m:t>L</m:t>
                </m:r>
              </m:e>
            </m:acc>
          </m:e>
          <m:sub>
            <m:r>
              <w:rPr>
                <w:rFonts w:ascii="Cambria Math" w:hAnsi="Cambria Math"/>
              </w:rPr>
              <m:t>max</m:t>
            </m:r>
          </m:sub>
        </m:sSub>
        <m:r>
          <m:rPr>
            <m:sty m:val="p"/>
          </m:rPr>
          <w:rPr>
            <w:rFonts w:ascii="Cambria Math" w:hAnsi="Cambria Math"/>
          </w:rPr>
          <m:t>=128</m:t>
        </m:r>
      </m:oMath>
      <w:r w:rsidR="0A0376D6">
        <w:t xml:space="preserve"> and SSB candidate slots are arranged according to Proposal 2</w:t>
      </w:r>
    </w:p>
    <w:p w14:paraId="082D18BA" w14:textId="77777777" w:rsidR="00412327" w:rsidRDefault="0A0376D6" w:rsidP="00412327">
      <w:pPr>
        <w:numPr>
          <w:ilvl w:val="1"/>
          <w:numId w:val="22"/>
        </w:numPr>
      </w:pPr>
      <w:r>
        <w:t>One bit from MIB is used for indexing additional SSB candidates</w:t>
      </w:r>
    </w:p>
    <w:p w14:paraId="451A4AAC" w14:textId="77777777" w:rsidR="00412327" w:rsidRDefault="0A0376D6" w:rsidP="00412327">
      <w:pPr>
        <w:numPr>
          <w:ilvl w:val="2"/>
          <w:numId w:val="22"/>
        </w:numPr>
      </w:pPr>
      <w:r>
        <w:t xml:space="preserve">The </w:t>
      </w:r>
      <w:proofErr w:type="spellStart"/>
      <w:r w:rsidRPr="0F26C7C3">
        <w:rPr>
          <w:i/>
          <w:iCs/>
        </w:rPr>
        <w:t>subCarrierSpacingCommon</w:t>
      </w:r>
      <w:proofErr w:type="spellEnd"/>
      <w:r>
        <w:t xml:space="preserve"> bit from MIB is reinterpreted for this purpose</w:t>
      </w:r>
    </w:p>
    <w:p w14:paraId="1CAF7DAE" w14:textId="77777777" w:rsidR="00412327" w:rsidRDefault="00F7497E" w:rsidP="00412327">
      <w:pPr>
        <w:numPr>
          <w:ilvl w:val="1"/>
          <w:numId w:val="22"/>
        </w:numPr>
      </w:pPr>
      <m:oMath>
        <m:sSubSup>
          <m:sSubSupPr>
            <m:ctrlPr>
              <w:rPr>
                <w:rFonts w:ascii="Cambria Math" w:hAnsi="Cambria Math"/>
              </w:rPr>
            </m:ctrlPr>
          </m:sSubSupPr>
          <m:e>
            <m:r>
              <w:rPr>
                <w:rFonts w:ascii="Cambria Math" w:hAnsi="Cambria Math"/>
              </w:rPr>
              <m:t>N</m:t>
            </m:r>
          </m:e>
          <m:sub>
            <m:r>
              <w:rPr>
                <w:rFonts w:ascii="Cambria Math" w:hAnsi="Cambria Math"/>
              </w:rPr>
              <m:t>SSB</m:t>
            </m:r>
          </m:sub>
          <m:sup>
            <m:r>
              <w:rPr>
                <w:rFonts w:ascii="Cambria Math" w:hAnsi="Cambria Math"/>
              </w:rPr>
              <m:t>QCL</m:t>
            </m:r>
          </m:sup>
        </m:sSubSup>
      </m:oMath>
      <w:r w:rsidR="0A0376D6">
        <w:t xml:space="preserve"> is indicated in MIB</w:t>
      </w:r>
    </w:p>
    <w:p w14:paraId="137543D8" w14:textId="77777777" w:rsidR="00412327" w:rsidRDefault="0A0376D6" w:rsidP="00412327">
      <w:pPr>
        <w:numPr>
          <w:ilvl w:val="2"/>
          <w:numId w:val="22"/>
        </w:numPr>
      </w:pPr>
      <w:r>
        <w:t xml:space="preserve">One bit from </w:t>
      </w:r>
      <w:r w:rsidRPr="0F26C7C3">
        <w:rPr>
          <w:i/>
          <w:iCs/>
        </w:rPr>
        <w:t>pdcch-ConfigSIB1</w:t>
      </w:r>
      <w:r>
        <w:t xml:space="preserve"> in MIB is repurposed to indicate at least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16,64</m:t>
            </m:r>
          </m:e>
        </m:d>
      </m:oMath>
    </w:p>
    <w:p w14:paraId="14B881D3" w14:textId="77777777" w:rsidR="00412327" w:rsidRDefault="0A0376D6" w:rsidP="00412327">
      <w:pPr>
        <w:numPr>
          <w:ilvl w:val="2"/>
          <w:numId w:val="22"/>
        </w:numPr>
      </w:pPr>
      <w:r>
        <w:t xml:space="preserve">The spare bit from PBCH payload could be used to indicate </w:t>
      </w:r>
      <m:oMath>
        <m:sSubSup>
          <m:sSubSupPr>
            <m:ctrlPr>
              <w:rPr>
                <w:rFonts w:ascii="Cambria Math" w:hAnsi="Cambria Math"/>
                <w:i/>
              </w:rPr>
            </m:ctrlPr>
          </m:sSubSupPr>
          <m:e>
            <m:r>
              <w:rPr>
                <w:rFonts w:ascii="Cambria Math" w:hAnsi="Cambria Math"/>
              </w:rPr>
              <m:t>N</m:t>
            </m:r>
          </m:e>
          <m:sub>
            <m:r>
              <w:rPr>
                <w:rFonts w:ascii="Cambria Math" w:hAnsi="Cambria Math"/>
              </w:rPr>
              <m:t>SSB</m:t>
            </m:r>
          </m:sub>
          <m:sup>
            <m:r>
              <w:rPr>
                <w:rFonts w:ascii="Cambria Math" w:hAnsi="Cambria Math"/>
              </w:rPr>
              <m:t>QCL</m:t>
            </m:r>
          </m:sup>
        </m:sSubSup>
        <m:r>
          <w:rPr>
            <w:rFonts w:ascii="Cambria Math" w:hAnsi="Cambria Math"/>
          </w:rPr>
          <m:t>∈</m:t>
        </m:r>
        <m:d>
          <m:dPr>
            <m:begChr m:val="{"/>
            <m:endChr m:val="}"/>
            <m:ctrlPr>
              <w:rPr>
                <w:rFonts w:ascii="Cambria Math" w:hAnsi="Cambria Math"/>
                <w:i/>
              </w:rPr>
            </m:ctrlPr>
          </m:dPr>
          <m:e>
            <m:r>
              <w:rPr>
                <w:rFonts w:ascii="Cambria Math" w:hAnsi="Cambria Math"/>
              </w:rPr>
              <m:t>8,16,32,64</m:t>
            </m:r>
          </m:e>
        </m:d>
      </m:oMath>
      <w:r>
        <w:t xml:space="preserve"> in addition to 1 bit from </w:t>
      </w:r>
      <w:r w:rsidRPr="0F26C7C3">
        <w:rPr>
          <w:i/>
          <w:iCs/>
        </w:rPr>
        <w:t>pdcch-ConfigSIB1</w:t>
      </w:r>
      <w:r>
        <w:t xml:space="preserve"> in MIB</w:t>
      </w:r>
    </w:p>
    <w:p w14:paraId="055932A7" w14:textId="77777777" w:rsidR="00412327" w:rsidRDefault="0A0376D6" w:rsidP="00412327">
      <w:pPr>
        <w:numPr>
          <w:ilvl w:val="1"/>
          <w:numId w:val="22"/>
        </w:numPr>
      </w:pPr>
      <w:r>
        <w:t xml:space="preserve">DBTW length is fixed and not </w:t>
      </w:r>
      <w:proofErr w:type="spellStart"/>
      <w:r>
        <w:t>signalled</w:t>
      </w:r>
      <w:proofErr w:type="spellEnd"/>
    </w:p>
    <w:p w14:paraId="49F8F095" w14:textId="77777777" w:rsidR="00412327" w:rsidRDefault="0A0376D6" w:rsidP="00412327">
      <w:pPr>
        <w:numPr>
          <w:ilvl w:val="1"/>
          <w:numId w:val="22"/>
        </w:numPr>
      </w:pPr>
      <w:r>
        <w:t xml:space="preserve">DBTW on/off is explicitly </w:t>
      </w:r>
      <w:proofErr w:type="spellStart"/>
      <w:r>
        <w:t>signalled</w:t>
      </w:r>
      <w:proofErr w:type="spellEnd"/>
      <w:r>
        <w:t xml:space="preserve"> in SIB1</w:t>
      </w:r>
    </w:p>
    <w:p w14:paraId="6E325BA5" w14:textId="77777777" w:rsidR="00412327" w:rsidRDefault="0A0376D6" w:rsidP="00412327">
      <w:pPr>
        <w:numPr>
          <w:ilvl w:val="1"/>
          <w:numId w:val="22"/>
        </w:numPr>
      </w:pPr>
      <w:r>
        <w:t xml:space="preserve">Licensed vs. unlicensed operation is not </w:t>
      </w:r>
      <w:proofErr w:type="spellStart"/>
      <w:r>
        <w:t>signalled</w:t>
      </w:r>
      <w:proofErr w:type="spellEnd"/>
      <w:r>
        <w:t xml:space="preserve"> in MIB</w:t>
      </w:r>
    </w:p>
    <w:p w14:paraId="1CF2A8C7" w14:textId="77777777" w:rsidR="00412327" w:rsidRDefault="0A0376D6" w:rsidP="00412327">
      <w:pPr>
        <w:numPr>
          <w:ilvl w:val="2"/>
          <w:numId w:val="22"/>
        </w:numPr>
      </w:pPr>
      <w:r>
        <w:t>Align sizes of DCI 1_0 scrambled with SI-RNTI between licensed and unlicensed modes of operation</w:t>
      </w:r>
    </w:p>
    <w:p w14:paraId="34E2F180" w14:textId="77777777" w:rsidR="009764DA" w:rsidRPr="00313F56" w:rsidRDefault="009764DA" w:rsidP="006B6B58">
      <w:pPr>
        <w:jc w:val="both"/>
      </w:pPr>
    </w:p>
    <w:p w14:paraId="203DBDEB" w14:textId="278BA3E1" w:rsidR="00B018C0" w:rsidRPr="00DD137F" w:rsidRDefault="00B018C0" w:rsidP="00B018C0">
      <w:pPr>
        <w:pStyle w:val="Heading1"/>
        <w:textAlignment w:val="auto"/>
        <w:rPr>
          <w:lang w:val="en-US"/>
        </w:rPr>
      </w:pPr>
      <w:r>
        <w:rPr>
          <w:lang w:val="en-US"/>
        </w:rPr>
        <w:t>References</w:t>
      </w:r>
    </w:p>
    <w:p w14:paraId="32F2CE57" w14:textId="51A9859B" w:rsidR="007327EA" w:rsidRPr="007327EA" w:rsidRDefault="00F658A6" w:rsidP="007327EA">
      <w:pPr>
        <w:widowControl w:val="0"/>
        <w:numPr>
          <w:ilvl w:val="0"/>
          <w:numId w:val="4"/>
        </w:numPr>
        <w:overflowPunct/>
        <w:autoSpaceDE/>
        <w:adjustRightInd/>
        <w:spacing w:after="120"/>
        <w:jc w:val="both"/>
        <w:textAlignment w:val="auto"/>
        <w:rPr>
          <w:lang w:eastAsia="zh-CN"/>
        </w:rPr>
      </w:pPr>
      <w:bookmarkStart w:id="6" w:name="_Ref68520482"/>
      <w:bookmarkStart w:id="7" w:name="_Ref79071157"/>
      <w:bookmarkStart w:id="8" w:name="_Ref83987365"/>
      <w:bookmarkStart w:id="9" w:name="_Ref47259910"/>
      <w:bookmarkStart w:id="10" w:name="_Ref20730972"/>
      <w:bookmarkStart w:id="11" w:name="_Ref16193927"/>
      <w:bookmarkStart w:id="12" w:name="_Ref6926730"/>
      <w:bookmarkStart w:id="13" w:name="_Ref7107393"/>
      <w:bookmarkStart w:id="14" w:name="_Ref521318726"/>
      <w:bookmarkStart w:id="15" w:name="_Ref524340861"/>
      <w:bookmarkStart w:id="16" w:name="_Ref510774888"/>
      <w:bookmarkStart w:id="17" w:name="_Ref3884257"/>
      <w:r w:rsidRPr="00F658A6">
        <w:rPr>
          <w:lang w:eastAsia="zh-CN"/>
        </w:rPr>
        <w:t>RAN1 Chair’s Notes</w:t>
      </w:r>
      <w:r>
        <w:rPr>
          <w:lang w:eastAsia="zh-CN"/>
        </w:rPr>
        <w:t xml:space="preserve">. </w:t>
      </w:r>
      <w:r w:rsidR="00705505" w:rsidRPr="00705505">
        <w:rPr>
          <w:lang w:eastAsia="zh-CN"/>
        </w:rPr>
        <w:t>3GPP TSG RAN WG1 Meeting #</w:t>
      </w:r>
      <w:r w:rsidR="00241B71" w:rsidRPr="00705505">
        <w:rPr>
          <w:lang w:eastAsia="zh-CN"/>
        </w:rPr>
        <w:t>10</w:t>
      </w:r>
      <w:r w:rsidR="00241B71">
        <w:rPr>
          <w:lang w:eastAsia="zh-CN"/>
        </w:rPr>
        <w:t>6</w:t>
      </w:r>
      <w:r w:rsidR="00705505" w:rsidRPr="00705505">
        <w:rPr>
          <w:lang w:eastAsia="zh-CN"/>
        </w:rPr>
        <w:t>-e</w:t>
      </w:r>
      <w:r w:rsidR="00705505">
        <w:rPr>
          <w:lang w:eastAsia="zh-CN"/>
        </w:rPr>
        <w:t xml:space="preserve">. </w:t>
      </w:r>
      <w:bookmarkEnd w:id="6"/>
      <w:bookmarkEnd w:id="7"/>
      <w:r w:rsidR="00360FF9">
        <w:rPr>
          <w:lang w:eastAsia="zh-CN"/>
        </w:rPr>
        <w:t>e</w:t>
      </w:r>
      <w:r w:rsidR="00360FF9" w:rsidRPr="00360FF9">
        <w:rPr>
          <w:lang w:eastAsia="zh-CN"/>
        </w:rPr>
        <w:t xml:space="preserve">-Meeting, </w:t>
      </w:r>
      <w:r w:rsidR="00856D1D">
        <w:rPr>
          <w:lang w:eastAsia="zh-CN"/>
        </w:rPr>
        <w:t>August</w:t>
      </w:r>
      <w:r w:rsidR="00856D1D" w:rsidRPr="00360FF9">
        <w:rPr>
          <w:lang w:eastAsia="zh-CN"/>
        </w:rPr>
        <w:t xml:space="preserve"> 1</w:t>
      </w:r>
      <w:r w:rsidR="00856D1D">
        <w:rPr>
          <w:lang w:eastAsia="zh-CN"/>
        </w:rPr>
        <w:t>6</w:t>
      </w:r>
      <w:r w:rsidR="00856D1D" w:rsidRPr="00360FF9">
        <w:rPr>
          <w:lang w:eastAsia="zh-CN"/>
        </w:rPr>
        <w:t>th</w:t>
      </w:r>
      <w:r w:rsidR="00360FF9" w:rsidRPr="00360FF9">
        <w:rPr>
          <w:lang w:eastAsia="zh-CN"/>
        </w:rPr>
        <w:t xml:space="preserve"> – 27th, 2021</w:t>
      </w:r>
      <w:r w:rsidR="0008251F">
        <w:rPr>
          <w:lang w:eastAsia="zh-CN"/>
        </w:rPr>
        <w:t>.</w:t>
      </w:r>
      <w:bookmarkEnd w:id="8"/>
    </w:p>
    <w:bookmarkEnd w:id="9"/>
    <w:bookmarkEnd w:id="10"/>
    <w:bookmarkEnd w:id="11"/>
    <w:bookmarkEnd w:id="12"/>
    <w:bookmarkEnd w:id="13"/>
    <w:bookmarkEnd w:id="14"/>
    <w:bookmarkEnd w:id="15"/>
    <w:bookmarkEnd w:id="16"/>
    <w:bookmarkEnd w:id="17"/>
    <w:p w14:paraId="48BA6F98" w14:textId="32871FEB" w:rsidR="00B711B7" w:rsidRPr="00B711B7" w:rsidRDefault="00B711B7" w:rsidP="004E3137">
      <w:pPr>
        <w:widowControl w:val="0"/>
        <w:numPr>
          <w:ilvl w:val="0"/>
          <w:numId w:val="4"/>
        </w:numPr>
        <w:overflowPunct/>
        <w:autoSpaceDE/>
        <w:adjustRightInd/>
        <w:spacing w:after="120"/>
        <w:jc w:val="both"/>
        <w:textAlignment w:val="auto"/>
        <w:rPr>
          <w:rFonts w:ascii="Times" w:hAnsi="Times"/>
          <w:lang w:eastAsia="zh-CN"/>
        </w:rPr>
      </w:pPr>
      <w:r>
        <w:rPr>
          <w:rFonts w:ascii="Times" w:hAnsi="Times"/>
          <w:lang w:eastAsia="zh-CN"/>
        </w:rPr>
        <w:t>TR38.807</w:t>
      </w:r>
      <w:r w:rsidR="00C352EB">
        <w:rPr>
          <w:rFonts w:ascii="Times" w:hAnsi="Times"/>
          <w:lang w:eastAsia="zh-CN"/>
        </w:rPr>
        <w:t xml:space="preserve"> v16.0.0</w:t>
      </w:r>
      <w:r>
        <w:rPr>
          <w:rFonts w:ascii="Times" w:hAnsi="Times"/>
          <w:lang w:eastAsia="zh-CN"/>
        </w:rPr>
        <w:t>, “</w:t>
      </w:r>
      <w:r w:rsidR="00C352EB" w:rsidRPr="00C352EB">
        <w:rPr>
          <w:rFonts w:ascii="Times" w:hAnsi="Times"/>
          <w:lang w:eastAsia="zh-CN"/>
        </w:rPr>
        <w:t>Study on requirements for NR beyond 52.6 GHz</w:t>
      </w:r>
      <w:r w:rsidR="00C352EB">
        <w:rPr>
          <w:rFonts w:ascii="Times" w:hAnsi="Times"/>
          <w:lang w:eastAsia="zh-CN"/>
        </w:rPr>
        <w:t xml:space="preserve">,” </w:t>
      </w:r>
      <w:proofErr w:type="gramStart"/>
      <w:r w:rsidR="00C352EB">
        <w:rPr>
          <w:rFonts w:ascii="Times" w:hAnsi="Times"/>
          <w:lang w:eastAsia="zh-CN"/>
        </w:rPr>
        <w:t>December,</w:t>
      </w:r>
      <w:proofErr w:type="gramEnd"/>
      <w:r w:rsidR="00C352EB">
        <w:rPr>
          <w:rFonts w:ascii="Times" w:hAnsi="Times"/>
          <w:lang w:eastAsia="zh-CN"/>
        </w:rPr>
        <w:t xml:space="preserve"> 2019.</w:t>
      </w:r>
    </w:p>
    <w:p w14:paraId="5FB69DD2" w14:textId="09AE9FDF" w:rsidR="001C5E82" w:rsidRPr="00046FEB" w:rsidRDefault="004E3137" w:rsidP="00B711B7">
      <w:pPr>
        <w:widowControl w:val="0"/>
        <w:numPr>
          <w:ilvl w:val="0"/>
          <w:numId w:val="4"/>
        </w:numPr>
        <w:overflowPunct/>
        <w:autoSpaceDE/>
        <w:adjustRightInd/>
        <w:spacing w:after="120"/>
        <w:jc w:val="both"/>
        <w:textAlignment w:val="auto"/>
      </w:pPr>
      <w:r>
        <w:rPr>
          <w:rFonts w:ascii="Times" w:hAnsi="Times"/>
          <w:szCs w:val="22"/>
          <w:lang w:eastAsia="zh-CN"/>
        </w:rPr>
        <w:t>ARIB STD-T117, “</w:t>
      </w:r>
      <w:r w:rsidRPr="00207300">
        <w:t>L</w:t>
      </w:r>
      <w:r w:rsidR="000C105D">
        <w:t>ow</w:t>
      </w:r>
      <w:r w:rsidRPr="00207300">
        <w:t xml:space="preserve"> P</w:t>
      </w:r>
      <w:r w:rsidR="000C105D">
        <w:t>ower</w:t>
      </w:r>
      <w:r w:rsidRPr="00207300">
        <w:t xml:space="preserve"> D</w:t>
      </w:r>
      <w:r w:rsidR="000C105D">
        <w:t>ata</w:t>
      </w:r>
      <w:r w:rsidRPr="00207300">
        <w:t xml:space="preserve"> C</w:t>
      </w:r>
      <w:r w:rsidR="000C105D">
        <w:t>ommunication</w:t>
      </w:r>
      <w:r w:rsidRPr="00207300">
        <w:t xml:space="preserve"> S</w:t>
      </w:r>
      <w:r w:rsidR="000C105D">
        <w:t>ystem</w:t>
      </w:r>
      <w:r w:rsidRPr="00207300">
        <w:t xml:space="preserve"> / 60 GHz-</w:t>
      </w:r>
      <w:r w:rsidR="000C105D">
        <w:t>band</w:t>
      </w:r>
      <w:r w:rsidRPr="00207300">
        <w:t xml:space="preserve"> W</w:t>
      </w:r>
      <w:r w:rsidR="000C105D">
        <w:t>ireless</w:t>
      </w:r>
      <w:r w:rsidRPr="00207300">
        <w:t xml:space="preserve"> LAN </w:t>
      </w:r>
      <w:r w:rsidR="000C105D">
        <w:t>for</w:t>
      </w:r>
      <w:r w:rsidRPr="00207300">
        <w:t xml:space="preserve"> </w:t>
      </w:r>
      <w:r w:rsidR="000C105D">
        <w:t>Very</w:t>
      </w:r>
      <w:r w:rsidRPr="00207300">
        <w:t xml:space="preserve"> H</w:t>
      </w:r>
      <w:r w:rsidR="000C105D">
        <w:t>igh</w:t>
      </w:r>
      <w:r w:rsidRPr="00207300">
        <w:t xml:space="preserve"> T</w:t>
      </w:r>
      <w:r w:rsidR="000C105D">
        <w:t>hroughput</w:t>
      </w:r>
      <w:r w:rsidRPr="00207300">
        <w:t xml:space="preserve"> D</w:t>
      </w:r>
      <w:r w:rsidR="000C105D">
        <w:t>ata</w:t>
      </w:r>
      <w:r w:rsidRPr="00207300">
        <w:t xml:space="preserve"> C</w:t>
      </w:r>
      <w:r w:rsidR="000C105D">
        <w:t>ommunications</w:t>
      </w:r>
      <w:r>
        <w:t>”, Sep</w:t>
      </w:r>
      <w:r w:rsidR="00510699">
        <w:t>tember</w:t>
      </w:r>
      <w:r>
        <w:t xml:space="preserve"> 2016.</w:t>
      </w:r>
    </w:p>
    <w:p w14:paraId="609FA0E9" w14:textId="31B76C6A" w:rsidR="009B2A41" w:rsidRPr="009B2A41" w:rsidRDefault="00F9171D" w:rsidP="00B711B7">
      <w:pPr>
        <w:widowControl w:val="0"/>
        <w:numPr>
          <w:ilvl w:val="0"/>
          <w:numId w:val="4"/>
        </w:numPr>
        <w:overflowPunct/>
        <w:autoSpaceDE/>
        <w:adjustRightInd/>
        <w:spacing w:after="120"/>
        <w:jc w:val="both"/>
        <w:textAlignment w:val="auto"/>
        <w:rPr>
          <w:rFonts w:ascii="Times" w:hAnsi="Times"/>
          <w:lang w:eastAsia="zh-CN"/>
        </w:rPr>
      </w:pPr>
      <w:r>
        <w:rPr>
          <w:rFonts w:ascii="Times" w:hAnsi="Times"/>
          <w:lang w:eastAsia="zh-CN"/>
        </w:rPr>
        <w:t>R4-2113159, “</w:t>
      </w:r>
      <w:r w:rsidR="00323C23" w:rsidRPr="00323C23">
        <w:rPr>
          <w:rFonts w:ascii="Times" w:hAnsi="Times"/>
          <w:lang w:eastAsia="zh-CN"/>
        </w:rPr>
        <w:t>On System Parameters in 60 GHz</w:t>
      </w:r>
      <w:r w:rsidR="00323C23">
        <w:rPr>
          <w:rFonts w:ascii="Times" w:hAnsi="Times"/>
          <w:lang w:eastAsia="zh-CN"/>
        </w:rPr>
        <w:t>,”, Intel Corporation</w:t>
      </w:r>
    </w:p>
    <w:p w14:paraId="222665BD" w14:textId="27541B14" w:rsidR="0036271E" w:rsidRPr="00B711B7" w:rsidRDefault="0036271E" w:rsidP="00B711B7">
      <w:pPr>
        <w:widowControl w:val="0"/>
        <w:numPr>
          <w:ilvl w:val="0"/>
          <w:numId w:val="4"/>
        </w:numPr>
        <w:overflowPunct/>
        <w:autoSpaceDE/>
        <w:adjustRightInd/>
        <w:spacing w:after="120"/>
        <w:jc w:val="both"/>
        <w:textAlignment w:val="auto"/>
        <w:rPr>
          <w:rFonts w:ascii="Times" w:hAnsi="Times"/>
          <w:lang w:eastAsia="zh-CN"/>
        </w:rPr>
      </w:pPr>
      <w:r>
        <w:rPr>
          <w:rFonts w:ascii="Times" w:hAnsi="Times"/>
          <w:szCs w:val="22"/>
          <w:lang w:eastAsia="zh-CN"/>
        </w:rPr>
        <w:t>R4-2113953, “</w:t>
      </w:r>
      <w:r w:rsidRPr="0036271E">
        <w:rPr>
          <w:rFonts w:ascii="Times" w:hAnsi="Times"/>
          <w:szCs w:val="22"/>
          <w:lang w:eastAsia="zh-CN"/>
        </w:rPr>
        <w:t>52.6-71 GHz System Parameters</w:t>
      </w:r>
      <w:r>
        <w:rPr>
          <w:rFonts w:ascii="Times" w:hAnsi="Times"/>
          <w:szCs w:val="22"/>
          <w:lang w:eastAsia="zh-CN"/>
        </w:rPr>
        <w:t>,” Ericsson.</w:t>
      </w:r>
    </w:p>
    <w:p w14:paraId="76D5CBCB" w14:textId="77777777" w:rsidR="00227FD9" w:rsidRDefault="00227FD9" w:rsidP="00227FD9">
      <w:pPr>
        <w:widowControl w:val="0"/>
        <w:overflowPunct/>
        <w:autoSpaceDE/>
        <w:adjustRightInd/>
        <w:spacing w:after="120"/>
        <w:jc w:val="both"/>
        <w:textAlignment w:val="auto"/>
        <w:rPr>
          <w:lang w:eastAsia="zh-CN"/>
        </w:rPr>
      </w:pPr>
    </w:p>
    <w:p w14:paraId="4CAA4464" w14:textId="77777777" w:rsidR="00517244" w:rsidRDefault="00517244" w:rsidP="00227FD9">
      <w:pPr>
        <w:widowControl w:val="0"/>
        <w:overflowPunct/>
        <w:autoSpaceDE/>
        <w:adjustRightInd/>
        <w:spacing w:after="120"/>
        <w:jc w:val="both"/>
        <w:textAlignment w:val="auto"/>
        <w:rPr>
          <w:lang w:eastAsia="zh-CN"/>
        </w:rPr>
      </w:pPr>
    </w:p>
    <w:p w14:paraId="67AA641C" w14:textId="26837D18" w:rsidR="00B018C0" w:rsidRPr="00DD137F" w:rsidRDefault="00B018C0" w:rsidP="00B018C0">
      <w:pPr>
        <w:pStyle w:val="Heading1"/>
        <w:textAlignment w:val="auto"/>
        <w:rPr>
          <w:lang w:val="en-US"/>
        </w:rPr>
      </w:pPr>
      <w:r>
        <w:rPr>
          <w:lang w:val="en-US"/>
        </w:rPr>
        <w:t>Appendix</w:t>
      </w:r>
    </w:p>
    <w:p w14:paraId="5045F5DA" w14:textId="7DD3BD32" w:rsidR="001157F8" w:rsidRDefault="00E93173" w:rsidP="001157F8">
      <w:pPr>
        <w:widowControl w:val="0"/>
        <w:overflowPunct/>
        <w:autoSpaceDE/>
        <w:adjustRightInd/>
        <w:spacing w:after="120"/>
        <w:jc w:val="both"/>
        <w:textAlignment w:val="auto"/>
        <w:rPr>
          <w:lang w:eastAsia="zh-CN"/>
        </w:rPr>
      </w:pPr>
      <w:r>
        <w:rPr>
          <w:lang w:eastAsia="zh-CN"/>
        </w:rPr>
        <w:t>In RAN4, there were several options for channelization discussed</w:t>
      </w:r>
      <w:r w:rsidR="0046492B">
        <w:rPr>
          <w:lang w:eastAsia="zh-CN"/>
        </w:rPr>
        <w:t xml:space="preserve">. Among the various options, </w:t>
      </w:r>
      <w:r w:rsidR="005D4D01">
        <w:rPr>
          <w:lang w:eastAsia="zh-CN"/>
        </w:rPr>
        <w:t>most</w:t>
      </w:r>
      <w:r w:rsidR="0046492B">
        <w:rPr>
          <w:lang w:eastAsia="zh-CN"/>
        </w:rPr>
        <w:t xml:space="preserve"> of the discussions were </w:t>
      </w:r>
      <w:r w:rsidR="0046492B">
        <w:rPr>
          <w:lang w:eastAsia="zh-CN"/>
        </w:rPr>
        <w:lastRenderedPageBreak/>
        <w:t>centered around two proposals (or some minor variant of the two proposals)</w:t>
      </w:r>
      <w:r w:rsidR="008E55B2">
        <w:rPr>
          <w:lang w:eastAsia="zh-CN"/>
        </w:rPr>
        <w:t xml:space="preserve"> in [4] and [5].</w:t>
      </w:r>
      <w:r w:rsidR="005D4D01">
        <w:rPr>
          <w:lang w:eastAsia="zh-CN"/>
        </w:rPr>
        <w:t xml:space="preserve"> One of the options is to define mostly define non-overlapping channels </w:t>
      </w:r>
      <w:proofErr w:type="gramStart"/>
      <w:r w:rsidR="005D4D01">
        <w:rPr>
          <w:lang w:eastAsia="zh-CN"/>
        </w:rPr>
        <w:t>similar to</w:t>
      </w:r>
      <w:proofErr w:type="gramEnd"/>
      <w:r w:rsidR="005D4D01">
        <w:rPr>
          <w:lang w:eastAsia="zh-CN"/>
        </w:rPr>
        <w:t xml:space="preserve"> what was done for NR-U in Rel-16. </w:t>
      </w:r>
      <w:proofErr w:type="gramStart"/>
      <w:r w:rsidR="005D4D01">
        <w:rPr>
          <w:lang w:eastAsia="zh-CN"/>
        </w:rPr>
        <w:t>In order to</w:t>
      </w:r>
      <w:proofErr w:type="gramEnd"/>
      <w:r w:rsidR="005D4D01">
        <w:rPr>
          <w:lang w:eastAsia="zh-CN"/>
        </w:rPr>
        <w:t xml:space="preserve"> maximize spectrum utilization and also support channels that maximize coexistence with IEEE 802.11ad/ay systems, additional channels are defined</w:t>
      </w:r>
      <w:r w:rsidR="001A2F39">
        <w:rPr>
          <w:lang w:eastAsia="zh-CN"/>
        </w:rPr>
        <w:t xml:space="preserve"> [4]</w:t>
      </w:r>
      <w:r w:rsidR="005D4D01">
        <w:rPr>
          <w:lang w:eastAsia="zh-CN"/>
        </w:rPr>
        <w:t xml:space="preserve">. A conceptual illustration is shown in </w:t>
      </w:r>
      <w:r w:rsidR="005D4D01">
        <w:rPr>
          <w:lang w:eastAsia="zh-CN"/>
        </w:rPr>
        <w:fldChar w:fldCharType="begin"/>
      </w:r>
      <w:r w:rsidR="005D4D01">
        <w:rPr>
          <w:lang w:eastAsia="zh-CN"/>
        </w:rPr>
        <w:instrText xml:space="preserve"> REF _Ref83989698 \h </w:instrText>
      </w:r>
      <w:r w:rsidR="005D4D01">
        <w:rPr>
          <w:lang w:eastAsia="zh-CN"/>
        </w:rPr>
      </w:r>
      <w:r w:rsidR="005D4D01">
        <w:rPr>
          <w:lang w:eastAsia="zh-CN"/>
        </w:rPr>
        <w:fldChar w:fldCharType="separate"/>
      </w:r>
      <w:r w:rsidR="005D4D01">
        <w:t xml:space="preserve">Figure </w:t>
      </w:r>
      <w:r w:rsidR="005D4D01">
        <w:rPr>
          <w:noProof/>
        </w:rPr>
        <w:t>3</w:t>
      </w:r>
      <w:r w:rsidR="005D4D01">
        <w:rPr>
          <w:lang w:eastAsia="zh-CN"/>
        </w:rPr>
        <w:fldChar w:fldCharType="end"/>
      </w:r>
      <w:r w:rsidR="001157F8">
        <w:rPr>
          <w:lang w:eastAsia="zh-CN"/>
        </w:rPr>
        <w:t xml:space="preserve">. Another approach for channelization is to support “floating” channelization in units of N kHz, </w:t>
      </w:r>
      <w:proofErr w:type="gramStart"/>
      <w:r w:rsidR="001157F8">
        <w:rPr>
          <w:lang w:eastAsia="zh-CN"/>
        </w:rPr>
        <w:t>e.g.</w:t>
      </w:r>
      <w:proofErr w:type="gramEnd"/>
      <w:r w:rsidR="001157F8">
        <w:rPr>
          <w:lang w:eastAsia="zh-CN"/>
        </w:rPr>
        <w:t xml:space="preserve"> N = 120 kHz</w:t>
      </w:r>
      <w:r w:rsidR="007F3477">
        <w:rPr>
          <w:lang w:eastAsia="zh-CN"/>
        </w:rPr>
        <w:t xml:space="preserve"> [5]</w:t>
      </w:r>
      <w:r w:rsidR="001157F8">
        <w:rPr>
          <w:lang w:eastAsia="zh-CN"/>
        </w:rPr>
        <w:t>. This is a similar approach taken for licensed bands in FR1 and FR2.</w:t>
      </w:r>
    </w:p>
    <w:p w14:paraId="1A99DA7E" w14:textId="77777777" w:rsidR="00884BFE" w:rsidRDefault="00884BFE" w:rsidP="00227FD9">
      <w:pPr>
        <w:widowControl w:val="0"/>
        <w:overflowPunct/>
        <w:autoSpaceDE/>
        <w:adjustRightInd/>
        <w:spacing w:after="120"/>
        <w:jc w:val="both"/>
        <w:textAlignment w:val="auto"/>
        <w:rPr>
          <w:lang w:eastAsia="zh-CN"/>
        </w:rPr>
      </w:pPr>
    </w:p>
    <w:p w14:paraId="17B5ED69" w14:textId="77777777" w:rsidR="00884BFE" w:rsidRDefault="00884BFE" w:rsidP="00046FEB">
      <w:pPr>
        <w:keepNext/>
        <w:widowControl w:val="0"/>
        <w:overflowPunct/>
        <w:autoSpaceDE/>
        <w:adjustRightInd/>
        <w:spacing w:after="120"/>
        <w:jc w:val="both"/>
        <w:textAlignment w:val="auto"/>
      </w:pPr>
      <w:r w:rsidRPr="00884BFE">
        <w:rPr>
          <w:noProof/>
          <w:lang w:eastAsia="zh-CN"/>
        </w:rPr>
        <w:drawing>
          <wp:inline distT="0" distB="0" distL="0" distR="0" wp14:anchorId="613272DA" wp14:editId="0566F65B">
            <wp:extent cx="6332220" cy="1699260"/>
            <wp:effectExtent l="0" t="0" r="0" b="0"/>
            <wp:docPr id="5" name="Picture 4">
              <a:extLst xmlns:a="http://schemas.openxmlformats.org/drawingml/2006/main">
                <a:ext uri="{FF2B5EF4-FFF2-40B4-BE49-F238E27FC236}">
                  <a16:creationId xmlns:a16="http://schemas.microsoft.com/office/drawing/2014/main" id="{B68658D5-5A31-4DE5-A63F-77332896052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B68658D5-5A31-4DE5-A63F-77332896052A}"/>
                        </a:ext>
                      </a:extLst>
                    </pic:cNvPr>
                    <pic:cNvPicPr>
                      <a:picLocks noChangeAspect="1"/>
                    </pic:cNvPicPr>
                  </pic:nvPicPr>
                  <pic:blipFill>
                    <a:blip r:embed="rId19"/>
                    <a:stretch>
                      <a:fillRect/>
                    </a:stretch>
                  </pic:blipFill>
                  <pic:spPr>
                    <a:xfrm>
                      <a:off x="0" y="0"/>
                      <a:ext cx="6332220" cy="1699260"/>
                    </a:xfrm>
                    <a:prstGeom prst="rect">
                      <a:avLst/>
                    </a:prstGeom>
                  </pic:spPr>
                </pic:pic>
              </a:graphicData>
            </a:graphic>
          </wp:inline>
        </w:drawing>
      </w:r>
    </w:p>
    <w:p w14:paraId="77DD7C5F" w14:textId="401DD232" w:rsidR="00884BFE" w:rsidRDefault="00884BFE" w:rsidP="00046FEB">
      <w:pPr>
        <w:pStyle w:val="Caption"/>
        <w:jc w:val="both"/>
        <w:rPr>
          <w:lang w:eastAsia="zh-CN"/>
        </w:rPr>
      </w:pPr>
      <w:bookmarkStart w:id="18" w:name="_Ref83989698"/>
      <w:r>
        <w:t xml:space="preserve">Figure </w:t>
      </w:r>
      <w:r>
        <w:fldChar w:fldCharType="begin"/>
      </w:r>
      <w:r>
        <w:instrText>SEQ Figure \* ARABIC</w:instrText>
      </w:r>
      <w:r>
        <w:fldChar w:fldCharType="separate"/>
      </w:r>
      <w:r>
        <w:rPr>
          <w:noProof/>
        </w:rPr>
        <w:t>3</w:t>
      </w:r>
      <w:r>
        <w:fldChar w:fldCharType="end"/>
      </w:r>
      <w:bookmarkEnd w:id="18"/>
      <w:r>
        <w:t xml:space="preserve"> Conceptual illustration of channelization for 60 GHz</w:t>
      </w:r>
      <w:r w:rsidR="005D4D01">
        <w:t xml:space="preserve"> (figure </w:t>
      </w:r>
      <w:r w:rsidR="00803983">
        <w:t>not</w:t>
      </w:r>
      <w:r w:rsidR="005D4D01">
        <w:t xml:space="preserve"> drawn to correct scale</w:t>
      </w:r>
      <w:r w:rsidR="00803983">
        <w:t xml:space="preserve"> and portions)</w:t>
      </w:r>
    </w:p>
    <w:p w14:paraId="4D472823" w14:textId="4296D917" w:rsidR="00BF288B" w:rsidRDefault="00BF288B" w:rsidP="00227FD9">
      <w:pPr>
        <w:widowControl w:val="0"/>
        <w:overflowPunct/>
        <w:autoSpaceDE/>
        <w:adjustRightInd/>
        <w:spacing w:after="120"/>
        <w:jc w:val="both"/>
        <w:textAlignment w:val="auto"/>
        <w:rPr>
          <w:lang w:eastAsia="zh-CN"/>
        </w:rPr>
      </w:pPr>
    </w:p>
    <w:p w14:paraId="7C14FA72" w14:textId="42BD705A" w:rsidR="00BF288B" w:rsidRDefault="00048F94" w:rsidP="00227FD9">
      <w:pPr>
        <w:widowControl w:val="0"/>
        <w:overflowPunct/>
        <w:autoSpaceDE/>
        <w:adjustRightInd/>
        <w:spacing w:after="120"/>
        <w:jc w:val="both"/>
        <w:textAlignment w:val="auto"/>
        <w:rPr>
          <w:lang w:eastAsia="zh-CN"/>
        </w:rPr>
      </w:pPr>
      <w:r w:rsidRPr="0F26C7C3">
        <w:rPr>
          <w:lang w:eastAsia="zh-CN"/>
        </w:rPr>
        <w:t xml:space="preserve">In either </w:t>
      </w:r>
      <w:r w:rsidR="17309426" w:rsidRPr="0F26C7C3">
        <w:rPr>
          <w:lang w:eastAsia="zh-CN"/>
        </w:rPr>
        <w:t>approach</w:t>
      </w:r>
      <w:r w:rsidRPr="0F26C7C3">
        <w:rPr>
          <w:lang w:eastAsia="zh-CN"/>
        </w:rPr>
        <w:t xml:space="preserve">, </w:t>
      </w:r>
      <w:r w:rsidR="7326C8CD" w:rsidRPr="0F26C7C3">
        <w:rPr>
          <w:lang w:eastAsia="zh-CN"/>
        </w:rPr>
        <w:t xml:space="preserve">because of the number of RB for each channel and CORESET#0 size relationship, we believe RB offset 0 will </w:t>
      </w:r>
      <w:r w:rsidR="27137CDA" w:rsidRPr="0F26C7C3">
        <w:rPr>
          <w:lang w:eastAsia="zh-CN"/>
        </w:rPr>
        <w:t xml:space="preserve">support majority (if not all) the cases of channel and synchronization raster combinations. </w:t>
      </w:r>
      <w:r w:rsidR="0B45F6C4" w:rsidRPr="0F26C7C3">
        <w:rPr>
          <w:lang w:eastAsia="zh-CN"/>
        </w:rPr>
        <w:t>For this, we need to first have a</w:t>
      </w:r>
      <w:r w:rsidR="266C867D" w:rsidRPr="0F26C7C3">
        <w:rPr>
          <w:lang w:eastAsia="zh-CN"/>
        </w:rPr>
        <w:t>n</w:t>
      </w:r>
      <w:r w:rsidR="0B45F6C4" w:rsidRPr="0F26C7C3">
        <w:rPr>
          <w:lang w:eastAsia="zh-CN"/>
        </w:rPr>
        <w:t xml:space="preserve"> estimate for the number of PRB for each channel bandwidth. </w:t>
      </w:r>
      <w:r w:rsidR="27137CDA" w:rsidRPr="0F26C7C3">
        <w:rPr>
          <w:lang w:eastAsia="zh-CN"/>
        </w:rPr>
        <w:t>I</w:t>
      </w:r>
      <w:r w:rsidR="5F93E8FB" w:rsidRPr="0F26C7C3">
        <w:rPr>
          <w:lang w:eastAsia="zh-CN"/>
        </w:rPr>
        <w:t>f we assume 95% spectrum utilization, we estimate that the number of PRB available for each supported channel bandwidth will be give</w:t>
      </w:r>
      <w:r w:rsidR="6FEF5268" w:rsidRPr="0F26C7C3">
        <w:rPr>
          <w:lang w:eastAsia="zh-CN"/>
        </w:rPr>
        <w:t>n</w:t>
      </w:r>
      <w:r w:rsidR="5F93E8FB" w:rsidRPr="0F26C7C3">
        <w:rPr>
          <w:lang w:eastAsia="zh-CN"/>
        </w:rPr>
        <w:t xml:space="preserve"> as follows:</w:t>
      </w:r>
    </w:p>
    <w:p w14:paraId="4501F5A5" w14:textId="5332CE13" w:rsidR="00202FFA" w:rsidRDefault="00202FFA" w:rsidP="00046FEB">
      <w:pPr>
        <w:pStyle w:val="Caption"/>
        <w:keepNext/>
        <w:jc w:val="center"/>
      </w:pPr>
      <w:r>
        <w:t xml:space="preserve">Table </w:t>
      </w:r>
      <w:r>
        <w:fldChar w:fldCharType="begin"/>
      </w:r>
      <w:r>
        <w:instrText>SEQ Table \* ARABIC</w:instrText>
      </w:r>
      <w:r>
        <w:fldChar w:fldCharType="separate"/>
      </w:r>
      <w:r>
        <w:rPr>
          <w:noProof/>
        </w:rPr>
        <w:t>2</w:t>
      </w:r>
      <w:r>
        <w:fldChar w:fldCharType="end"/>
      </w:r>
      <w:r>
        <w:t xml:space="preserve"> Number of PRB estimate for each channel bandwidth (with 95% spectrum utilization assumption)</w:t>
      </w:r>
    </w:p>
    <w:tbl>
      <w:tblPr>
        <w:tblW w:w="7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221"/>
        <w:gridCol w:w="1221"/>
        <w:gridCol w:w="1221"/>
        <w:gridCol w:w="1221"/>
        <w:gridCol w:w="1138"/>
        <w:gridCol w:w="1138"/>
      </w:tblGrid>
      <w:tr w:rsidR="00202FFA" w:rsidRPr="00202FFA" w14:paraId="53B563C3" w14:textId="77777777" w:rsidTr="00046FEB">
        <w:trPr>
          <w:trHeight w:val="244"/>
          <w:jc w:val="center"/>
        </w:trPr>
        <w:tc>
          <w:tcPr>
            <w:tcW w:w="1221" w:type="dxa"/>
            <w:vMerge w:val="restart"/>
            <w:shd w:val="clear" w:color="auto" w:fill="auto"/>
            <w:tcMar>
              <w:top w:w="15" w:type="dxa"/>
              <w:left w:w="81" w:type="dxa"/>
              <w:bottom w:w="0" w:type="dxa"/>
              <w:right w:w="81" w:type="dxa"/>
            </w:tcMar>
            <w:vAlign w:val="center"/>
            <w:hideMark/>
          </w:tcPr>
          <w:p w14:paraId="03D4DDCC"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SCS (kHz)</w:t>
            </w:r>
          </w:p>
        </w:tc>
        <w:tc>
          <w:tcPr>
            <w:tcW w:w="1221" w:type="dxa"/>
            <w:shd w:val="clear" w:color="auto" w:fill="auto"/>
            <w:tcMar>
              <w:top w:w="15" w:type="dxa"/>
              <w:left w:w="81" w:type="dxa"/>
              <w:bottom w:w="0" w:type="dxa"/>
              <w:right w:w="81" w:type="dxa"/>
            </w:tcMar>
            <w:vAlign w:val="center"/>
            <w:hideMark/>
          </w:tcPr>
          <w:p w14:paraId="184D7C15"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100 MHz</w:t>
            </w:r>
          </w:p>
        </w:tc>
        <w:tc>
          <w:tcPr>
            <w:tcW w:w="1221" w:type="dxa"/>
            <w:shd w:val="clear" w:color="auto" w:fill="auto"/>
            <w:tcMar>
              <w:top w:w="15" w:type="dxa"/>
              <w:left w:w="81" w:type="dxa"/>
              <w:bottom w:w="0" w:type="dxa"/>
              <w:right w:w="81" w:type="dxa"/>
            </w:tcMar>
            <w:vAlign w:val="center"/>
            <w:hideMark/>
          </w:tcPr>
          <w:p w14:paraId="6F9DE21B"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400 MHz</w:t>
            </w:r>
          </w:p>
        </w:tc>
        <w:tc>
          <w:tcPr>
            <w:tcW w:w="1221" w:type="dxa"/>
            <w:shd w:val="clear" w:color="auto" w:fill="auto"/>
            <w:tcMar>
              <w:top w:w="15" w:type="dxa"/>
              <w:left w:w="81" w:type="dxa"/>
              <w:bottom w:w="0" w:type="dxa"/>
              <w:right w:w="81" w:type="dxa"/>
            </w:tcMar>
            <w:vAlign w:val="center"/>
            <w:hideMark/>
          </w:tcPr>
          <w:p w14:paraId="16F813A8"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800 MHz</w:t>
            </w:r>
          </w:p>
        </w:tc>
        <w:tc>
          <w:tcPr>
            <w:tcW w:w="1138" w:type="dxa"/>
            <w:shd w:val="clear" w:color="auto" w:fill="auto"/>
            <w:tcMar>
              <w:top w:w="15" w:type="dxa"/>
              <w:left w:w="81" w:type="dxa"/>
              <w:bottom w:w="0" w:type="dxa"/>
              <w:right w:w="81" w:type="dxa"/>
            </w:tcMar>
            <w:vAlign w:val="center"/>
            <w:hideMark/>
          </w:tcPr>
          <w:p w14:paraId="4616D299"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1600 MHz</w:t>
            </w:r>
          </w:p>
        </w:tc>
        <w:tc>
          <w:tcPr>
            <w:tcW w:w="1138" w:type="dxa"/>
            <w:shd w:val="clear" w:color="auto" w:fill="auto"/>
            <w:tcMar>
              <w:top w:w="15" w:type="dxa"/>
              <w:left w:w="81" w:type="dxa"/>
              <w:bottom w:w="0" w:type="dxa"/>
              <w:right w:w="81" w:type="dxa"/>
            </w:tcMar>
            <w:vAlign w:val="center"/>
            <w:hideMark/>
          </w:tcPr>
          <w:p w14:paraId="749A04C1"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2000 MHz</w:t>
            </w:r>
          </w:p>
        </w:tc>
      </w:tr>
      <w:tr w:rsidR="00202FFA" w:rsidRPr="00202FFA" w14:paraId="49F2C58A" w14:textId="77777777" w:rsidTr="00046FEB">
        <w:trPr>
          <w:trHeight w:val="213"/>
          <w:jc w:val="center"/>
        </w:trPr>
        <w:tc>
          <w:tcPr>
            <w:tcW w:w="0" w:type="auto"/>
            <w:vMerge/>
            <w:shd w:val="clear" w:color="auto" w:fill="auto"/>
            <w:vAlign w:val="center"/>
            <w:hideMark/>
          </w:tcPr>
          <w:p w14:paraId="70C10F39" w14:textId="77777777" w:rsidR="00202FFA" w:rsidRPr="00202FFA" w:rsidRDefault="00202FFA" w:rsidP="00281F56">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3971E050"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60B73866"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221" w:type="dxa"/>
            <w:shd w:val="clear" w:color="auto" w:fill="auto"/>
            <w:tcMar>
              <w:top w:w="15" w:type="dxa"/>
              <w:left w:w="81" w:type="dxa"/>
              <w:bottom w:w="0" w:type="dxa"/>
              <w:right w:w="81" w:type="dxa"/>
            </w:tcMar>
            <w:vAlign w:val="center"/>
            <w:hideMark/>
          </w:tcPr>
          <w:p w14:paraId="6FFB8B00"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2010790F"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c>
          <w:tcPr>
            <w:tcW w:w="1138" w:type="dxa"/>
            <w:shd w:val="clear" w:color="auto" w:fill="auto"/>
            <w:tcMar>
              <w:top w:w="15" w:type="dxa"/>
              <w:left w:w="81" w:type="dxa"/>
              <w:bottom w:w="0" w:type="dxa"/>
              <w:right w:w="81" w:type="dxa"/>
            </w:tcMar>
            <w:vAlign w:val="center"/>
            <w:hideMark/>
          </w:tcPr>
          <w:p w14:paraId="33010A3E" w14:textId="77777777" w:rsidR="00202FFA" w:rsidRPr="00202FFA" w:rsidRDefault="00202FFA" w:rsidP="00281F56">
            <w:pPr>
              <w:widowControl w:val="0"/>
              <w:overflowPunct/>
              <w:autoSpaceDE/>
              <w:adjustRightInd/>
              <w:spacing w:after="0"/>
              <w:jc w:val="both"/>
              <w:textAlignment w:val="auto"/>
              <w:rPr>
                <w:lang w:eastAsia="zh-CN"/>
              </w:rPr>
            </w:pPr>
            <w:r w:rsidRPr="00202FFA">
              <w:rPr>
                <w:lang w:val="en-GB" w:eastAsia="zh-CN"/>
              </w:rPr>
              <w:t>N</w:t>
            </w:r>
            <w:r w:rsidRPr="00202FFA">
              <w:rPr>
                <w:vertAlign w:val="subscript"/>
                <w:lang w:val="en-GB" w:eastAsia="zh-CN"/>
              </w:rPr>
              <w:t>RB</w:t>
            </w:r>
          </w:p>
        </w:tc>
      </w:tr>
      <w:tr w:rsidR="00202FFA" w:rsidRPr="00202FFA" w14:paraId="6A26CF0A" w14:textId="77777777" w:rsidTr="00046FEB">
        <w:trPr>
          <w:trHeight w:val="275"/>
          <w:jc w:val="center"/>
        </w:trPr>
        <w:tc>
          <w:tcPr>
            <w:tcW w:w="1221" w:type="dxa"/>
            <w:shd w:val="clear" w:color="auto" w:fill="auto"/>
            <w:tcMar>
              <w:top w:w="15" w:type="dxa"/>
              <w:left w:w="81" w:type="dxa"/>
              <w:bottom w:w="0" w:type="dxa"/>
              <w:right w:w="81" w:type="dxa"/>
            </w:tcMar>
            <w:vAlign w:val="center"/>
            <w:hideMark/>
          </w:tcPr>
          <w:p w14:paraId="019110E2"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120</w:t>
            </w:r>
          </w:p>
        </w:tc>
        <w:tc>
          <w:tcPr>
            <w:tcW w:w="1221" w:type="dxa"/>
            <w:shd w:val="clear" w:color="auto" w:fill="auto"/>
            <w:tcMar>
              <w:top w:w="15" w:type="dxa"/>
              <w:left w:w="81" w:type="dxa"/>
              <w:bottom w:w="0" w:type="dxa"/>
              <w:right w:w="81" w:type="dxa"/>
            </w:tcMar>
            <w:vAlign w:val="center"/>
            <w:hideMark/>
          </w:tcPr>
          <w:p w14:paraId="35416819"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66</w:t>
            </w:r>
          </w:p>
        </w:tc>
        <w:tc>
          <w:tcPr>
            <w:tcW w:w="1221" w:type="dxa"/>
            <w:shd w:val="clear" w:color="auto" w:fill="auto"/>
            <w:tcMar>
              <w:top w:w="15" w:type="dxa"/>
              <w:left w:w="81" w:type="dxa"/>
              <w:bottom w:w="0" w:type="dxa"/>
              <w:right w:w="81" w:type="dxa"/>
            </w:tcMar>
            <w:vAlign w:val="center"/>
            <w:hideMark/>
          </w:tcPr>
          <w:p w14:paraId="29435130"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264</w:t>
            </w:r>
          </w:p>
        </w:tc>
        <w:tc>
          <w:tcPr>
            <w:tcW w:w="1221" w:type="dxa"/>
            <w:shd w:val="clear" w:color="auto" w:fill="auto"/>
            <w:tcMar>
              <w:top w:w="15" w:type="dxa"/>
              <w:left w:w="81" w:type="dxa"/>
              <w:bottom w:w="0" w:type="dxa"/>
              <w:right w:w="81" w:type="dxa"/>
            </w:tcMar>
            <w:vAlign w:val="center"/>
            <w:hideMark/>
          </w:tcPr>
          <w:p w14:paraId="168E7612"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w:t>
            </w:r>
          </w:p>
        </w:tc>
        <w:tc>
          <w:tcPr>
            <w:tcW w:w="1138" w:type="dxa"/>
            <w:shd w:val="clear" w:color="auto" w:fill="auto"/>
            <w:tcMar>
              <w:top w:w="15" w:type="dxa"/>
              <w:left w:w="81" w:type="dxa"/>
              <w:bottom w:w="0" w:type="dxa"/>
              <w:right w:w="81" w:type="dxa"/>
            </w:tcMar>
            <w:vAlign w:val="center"/>
            <w:hideMark/>
          </w:tcPr>
          <w:p w14:paraId="72544147"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w:t>
            </w:r>
          </w:p>
        </w:tc>
        <w:tc>
          <w:tcPr>
            <w:tcW w:w="1138" w:type="dxa"/>
            <w:shd w:val="clear" w:color="auto" w:fill="auto"/>
            <w:tcMar>
              <w:top w:w="15" w:type="dxa"/>
              <w:left w:w="81" w:type="dxa"/>
              <w:bottom w:w="0" w:type="dxa"/>
              <w:right w:w="81" w:type="dxa"/>
            </w:tcMar>
            <w:vAlign w:val="center"/>
            <w:hideMark/>
          </w:tcPr>
          <w:p w14:paraId="255933D9"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eastAsia="zh-CN"/>
              </w:rPr>
              <w:t>-</w:t>
            </w:r>
          </w:p>
        </w:tc>
      </w:tr>
      <w:tr w:rsidR="00202FFA" w:rsidRPr="00202FFA" w14:paraId="6C23F11B" w14:textId="77777777" w:rsidTr="00046FEB">
        <w:trPr>
          <w:trHeight w:val="265"/>
          <w:jc w:val="center"/>
        </w:trPr>
        <w:tc>
          <w:tcPr>
            <w:tcW w:w="1221" w:type="dxa"/>
            <w:shd w:val="clear" w:color="auto" w:fill="auto"/>
            <w:tcMar>
              <w:top w:w="15" w:type="dxa"/>
              <w:left w:w="81" w:type="dxa"/>
              <w:bottom w:w="0" w:type="dxa"/>
              <w:right w:w="81" w:type="dxa"/>
            </w:tcMar>
            <w:vAlign w:val="center"/>
            <w:hideMark/>
          </w:tcPr>
          <w:p w14:paraId="6DE1B036"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480</w:t>
            </w:r>
          </w:p>
        </w:tc>
        <w:tc>
          <w:tcPr>
            <w:tcW w:w="1221" w:type="dxa"/>
            <w:shd w:val="clear" w:color="auto" w:fill="auto"/>
            <w:tcMar>
              <w:top w:w="15" w:type="dxa"/>
              <w:left w:w="81" w:type="dxa"/>
              <w:bottom w:w="0" w:type="dxa"/>
              <w:right w:w="81" w:type="dxa"/>
            </w:tcMar>
            <w:vAlign w:val="center"/>
            <w:hideMark/>
          </w:tcPr>
          <w:p w14:paraId="0631F1F2" w14:textId="77777777" w:rsidR="00202FFA" w:rsidRPr="00202FFA" w:rsidRDefault="00202FFA" w:rsidP="00046FEB">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451B7ACD"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66</w:t>
            </w:r>
          </w:p>
        </w:tc>
        <w:tc>
          <w:tcPr>
            <w:tcW w:w="1221" w:type="dxa"/>
            <w:shd w:val="clear" w:color="auto" w:fill="auto"/>
            <w:tcMar>
              <w:top w:w="15" w:type="dxa"/>
              <w:left w:w="81" w:type="dxa"/>
              <w:bottom w:w="0" w:type="dxa"/>
              <w:right w:w="81" w:type="dxa"/>
            </w:tcMar>
            <w:vAlign w:val="center"/>
            <w:hideMark/>
          </w:tcPr>
          <w:p w14:paraId="4A42D28E"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132</w:t>
            </w:r>
          </w:p>
        </w:tc>
        <w:tc>
          <w:tcPr>
            <w:tcW w:w="1138" w:type="dxa"/>
            <w:shd w:val="clear" w:color="auto" w:fill="auto"/>
            <w:tcMar>
              <w:top w:w="15" w:type="dxa"/>
              <w:left w:w="81" w:type="dxa"/>
              <w:bottom w:w="0" w:type="dxa"/>
              <w:right w:w="81" w:type="dxa"/>
            </w:tcMar>
            <w:vAlign w:val="center"/>
            <w:hideMark/>
          </w:tcPr>
          <w:p w14:paraId="00946164"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264</w:t>
            </w:r>
          </w:p>
        </w:tc>
        <w:tc>
          <w:tcPr>
            <w:tcW w:w="1138" w:type="dxa"/>
            <w:shd w:val="clear" w:color="auto" w:fill="auto"/>
            <w:tcMar>
              <w:top w:w="15" w:type="dxa"/>
              <w:left w:w="81" w:type="dxa"/>
              <w:bottom w:w="0" w:type="dxa"/>
              <w:right w:w="81" w:type="dxa"/>
            </w:tcMar>
            <w:vAlign w:val="center"/>
            <w:hideMark/>
          </w:tcPr>
          <w:p w14:paraId="5768D799"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w:t>
            </w:r>
          </w:p>
        </w:tc>
      </w:tr>
      <w:tr w:rsidR="00202FFA" w:rsidRPr="00202FFA" w14:paraId="1D8E93BC" w14:textId="77777777" w:rsidTr="00046FEB">
        <w:trPr>
          <w:trHeight w:val="265"/>
          <w:jc w:val="center"/>
        </w:trPr>
        <w:tc>
          <w:tcPr>
            <w:tcW w:w="1221" w:type="dxa"/>
            <w:shd w:val="clear" w:color="auto" w:fill="auto"/>
            <w:tcMar>
              <w:top w:w="15" w:type="dxa"/>
              <w:left w:w="81" w:type="dxa"/>
              <w:bottom w:w="0" w:type="dxa"/>
              <w:right w:w="81" w:type="dxa"/>
            </w:tcMar>
            <w:vAlign w:val="center"/>
            <w:hideMark/>
          </w:tcPr>
          <w:p w14:paraId="39E58D06" w14:textId="77777777" w:rsidR="00202FFA" w:rsidRPr="00202FFA" w:rsidRDefault="00202FFA" w:rsidP="00046FEB">
            <w:pPr>
              <w:widowControl w:val="0"/>
              <w:overflowPunct/>
              <w:autoSpaceDE/>
              <w:adjustRightInd/>
              <w:spacing w:after="0"/>
              <w:jc w:val="both"/>
              <w:textAlignment w:val="auto"/>
              <w:rPr>
                <w:lang w:eastAsia="zh-CN"/>
              </w:rPr>
            </w:pPr>
            <w:r w:rsidRPr="00202FFA">
              <w:rPr>
                <w:b/>
                <w:bCs/>
                <w:lang w:val="en-GB" w:eastAsia="zh-CN"/>
              </w:rPr>
              <w:t>960</w:t>
            </w:r>
          </w:p>
        </w:tc>
        <w:tc>
          <w:tcPr>
            <w:tcW w:w="1221" w:type="dxa"/>
            <w:shd w:val="clear" w:color="auto" w:fill="auto"/>
            <w:tcMar>
              <w:top w:w="15" w:type="dxa"/>
              <w:left w:w="81" w:type="dxa"/>
              <w:bottom w:w="0" w:type="dxa"/>
              <w:right w:w="81" w:type="dxa"/>
            </w:tcMar>
            <w:vAlign w:val="center"/>
            <w:hideMark/>
          </w:tcPr>
          <w:p w14:paraId="365FEE88" w14:textId="77777777" w:rsidR="00202FFA" w:rsidRPr="00202FFA" w:rsidRDefault="00202FFA" w:rsidP="00046FEB">
            <w:pPr>
              <w:widowControl w:val="0"/>
              <w:overflowPunct/>
              <w:autoSpaceDE/>
              <w:adjustRightInd/>
              <w:spacing w:after="0"/>
              <w:jc w:val="both"/>
              <w:textAlignment w:val="auto"/>
              <w:rPr>
                <w:lang w:eastAsia="zh-CN"/>
              </w:rPr>
            </w:pPr>
          </w:p>
        </w:tc>
        <w:tc>
          <w:tcPr>
            <w:tcW w:w="1221" w:type="dxa"/>
            <w:shd w:val="clear" w:color="auto" w:fill="auto"/>
            <w:tcMar>
              <w:top w:w="15" w:type="dxa"/>
              <w:left w:w="81" w:type="dxa"/>
              <w:bottom w:w="0" w:type="dxa"/>
              <w:right w:w="81" w:type="dxa"/>
            </w:tcMar>
            <w:vAlign w:val="center"/>
            <w:hideMark/>
          </w:tcPr>
          <w:p w14:paraId="194E9899"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32</w:t>
            </w:r>
          </w:p>
        </w:tc>
        <w:tc>
          <w:tcPr>
            <w:tcW w:w="1221" w:type="dxa"/>
            <w:shd w:val="clear" w:color="auto" w:fill="auto"/>
            <w:tcMar>
              <w:top w:w="15" w:type="dxa"/>
              <w:left w:w="81" w:type="dxa"/>
              <w:bottom w:w="0" w:type="dxa"/>
              <w:right w:w="81" w:type="dxa"/>
            </w:tcMar>
            <w:vAlign w:val="center"/>
            <w:hideMark/>
          </w:tcPr>
          <w:p w14:paraId="7740DA1B"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66</w:t>
            </w:r>
          </w:p>
        </w:tc>
        <w:tc>
          <w:tcPr>
            <w:tcW w:w="1138" w:type="dxa"/>
            <w:shd w:val="clear" w:color="auto" w:fill="auto"/>
            <w:tcMar>
              <w:top w:w="15" w:type="dxa"/>
              <w:left w:w="81" w:type="dxa"/>
              <w:bottom w:w="0" w:type="dxa"/>
              <w:right w:w="81" w:type="dxa"/>
            </w:tcMar>
            <w:vAlign w:val="center"/>
            <w:hideMark/>
          </w:tcPr>
          <w:p w14:paraId="0DFC2450"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132</w:t>
            </w:r>
          </w:p>
        </w:tc>
        <w:tc>
          <w:tcPr>
            <w:tcW w:w="1138" w:type="dxa"/>
            <w:shd w:val="clear" w:color="auto" w:fill="auto"/>
            <w:tcMar>
              <w:top w:w="15" w:type="dxa"/>
              <w:left w:w="81" w:type="dxa"/>
              <w:bottom w:w="0" w:type="dxa"/>
              <w:right w:w="81" w:type="dxa"/>
            </w:tcMar>
            <w:vAlign w:val="center"/>
            <w:hideMark/>
          </w:tcPr>
          <w:p w14:paraId="1D09D71F" w14:textId="77777777" w:rsidR="00202FFA" w:rsidRPr="00202FFA" w:rsidRDefault="00202FFA" w:rsidP="00046FEB">
            <w:pPr>
              <w:widowControl w:val="0"/>
              <w:overflowPunct/>
              <w:autoSpaceDE/>
              <w:adjustRightInd/>
              <w:spacing w:after="0"/>
              <w:jc w:val="both"/>
              <w:textAlignment w:val="auto"/>
              <w:rPr>
                <w:lang w:eastAsia="zh-CN"/>
              </w:rPr>
            </w:pPr>
            <w:r w:rsidRPr="00202FFA">
              <w:rPr>
                <w:lang w:eastAsia="zh-CN"/>
              </w:rPr>
              <w:t>166</w:t>
            </w:r>
          </w:p>
        </w:tc>
      </w:tr>
    </w:tbl>
    <w:p w14:paraId="2F508784" w14:textId="77777777" w:rsidR="00BF288B" w:rsidRDefault="00BF288B" w:rsidP="00227FD9">
      <w:pPr>
        <w:widowControl w:val="0"/>
        <w:overflowPunct/>
        <w:autoSpaceDE/>
        <w:adjustRightInd/>
        <w:spacing w:after="120"/>
        <w:jc w:val="both"/>
        <w:textAlignment w:val="auto"/>
        <w:rPr>
          <w:lang w:eastAsia="zh-CN"/>
        </w:rPr>
      </w:pPr>
    </w:p>
    <w:p w14:paraId="7E896335" w14:textId="7158FD3F" w:rsidR="001B5967" w:rsidRDefault="00A74824" w:rsidP="00227FD9">
      <w:pPr>
        <w:widowControl w:val="0"/>
        <w:overflowPunct/>
        <w:autoSpaceDE/>
        <w:adjustRightInd/>
        <w:spacing w:after="120"/>
        <w:jc w:val="both"/>
        <w:textAlignment w:val="auto"/>
        <w:rPr>
          <w:lang w:eastAsia="zh-CN"/>
        </w:rPr>
      </w:pPr>
      <w:r>
        <w:rPr>
          <w:lang w:eastAsia="zh-CN"/>
        </w:rPr>
        <w:t>Because supported CORESET#0 bandwidths are 24, 48, and 96 PRB.</w:t>
      </w:r>
      <w:r w:rsidR="004F7626">
        <w:rPr>
          <w:lang w:eastAsia="zh-CN"/>
        </w:rPr>
        <w:t xml:space="preserve"> Supporting placement of 24 PRBs within 66 PRB for 120 kHz and 480 kHz, and 32 PRB for 960 kHz is relatively easy.</w:t>
      </w:r>
      <w:r w:rsidR="004575A1">
        <w:rPr>
          <w:lang w:eastAsia="zh-CN"/>
        </w:rPr>
        <w:t xml:space="preserve"> If we assume RB offset of 0 between SSB and CORESET, th</w:t>
      </w:r>
      <w:r w:rsidR="002D40C6">
        <w:rPr>
          <w:lang w:eastAsia="zh-CN"/>
        </w:rPr>
        <w:t xml:space="preserve">en SSB needs to be placed within the occupied channel bandwidth such that there is at least </w:t>
      </w:r>
      <w:r w:rsidR="00D149D2">
        <w:rPr>
          <w:lang w:eastAsia="zh-CN"/>
        </w:rPr>
        <w:t>(CORESET BW – SSB BW) number of PRBs after SSB within the occupied channel bandwidth.</w:t>
      </w:r>
      <w:r w:rsidR="00A01D60">
        <w:rPr>
          <w:lang w:eastAsia="zh-CN"/>
        </w:rPr>
        <w:t xml:space="preserve"> </w:t>
      </w:r>
      <w:r w:rsidR="00A01D60">
        <w:rPr>
          <w:lang w:eastAsia="zh-CN"/>
        </w:rPr>
        <w:fldChar w:fldCharType="begin"/>
      </w:r>
      <w:r w:rsidR="00A01D60">
        <w:rPr>
          <w:lang w:eastAsia="zh-CN"/>
        </w:rPr>
        <w:instrText xml:space="preserve"> REF _Ref83990543 \h </w:instrText>
      </w:r>
      <w:r w:rsidR="00A01D60">
        <w:rPr>
          <w:lang w:eastAsia="zh-CN"/>
        </w:rPr>
      </w:r>
      <w:r w:rsidR="00A01D60">
        <w:rPr>
          <w:lang w:eastAsia="zh-CN"/>
        </w:rPr>
        <w:fldChar w:fldCharType="separate"/>
      </w:r>
      <w:r w:rsidR="00A01D60">
        <w:t xml:space="preserve">Figure </w:t>
      </w:r>
      <w:r w:rsidR="00A01D60">
        <w:rPr>
          <w:noProof/>
        </w:rPr>
        <w:t>4</w:t>
      </w:r>
      <w:r w:rsidR="00A01D60">
        <w:rPr>
          <w:lang w:eastAsia="zh-CN"/>
        </w:rPr>
        <w:fldChar w:fldCharType="end"/>
      </w:r>
      <w:r w:rsidR="00A01D60">
        <w:rPr>
          <w:lang w:eastAsia="zh-CN"/>
        </w:rPr>
        <w:t xml:space="preserve"> shows an illustration of relationship between SSB and CORESET#0 within the occupied channel bandwidth.</w:t>
      </w:r>
    </w:p>
    <w:p w14:paraId="1AC5FD1A" w14:textId="77777777" w:rsidR="00CB57D3" w:rsidRDefault="00CB57D3" w:rsidP="00205795">
      <w:pPr>
        <w:keepNext/>
        <w:widowControl w:val="0"/>
        <w:overflowPunct/>
        <w:autoSpaceDE/>
        <w:adjustRightInd/>
        <w:spacing w:after="120"/>
        <w:jc w:val="both"/>
        <w:textAlignment w:val="auto"/>
      </w:pPr>
      <w:r w:rsidRPr="00CB57D3">
        <w:rPr>
          <w:noProof/>
        </w:rPr>
        <w:lastRenderedPageBreak/>
        <w:drawing>
          <wp:inline distT="0" distB="0" distL="0" distR="0" wp14:anchorId="618C8835" wp14:editId="12247232">
            <wp:extent cx="6332220" cy="2678430"/>
            <wp:effectExtent l="0" t="0" r="0" b="762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6332220" cy="2678430"/>
                    </a:xfrm>
                    <a:prstGeom prst="rect">
                      <a:avLst/>
                    </a:prstGeom>
                    <a:noFill/>
                    <a:ln>
                      <a:noFill/>
                    </a:ln>
                  </pic:spPr>
                </pic:pic>
              </a:graphicData>
            </a:graphic>
          </wp:inline>
        </w:drawing>
      </w:r>
    </w:p>
    <w:p w14:paraId="5AF7B007" w14:textId="3556E972" w:rsidR="00A74824" w:rsidRDefault="00CB57D3" w:rsidP="00205795">
      <w:pPr>
        <w:pStyle w:val="Caption"/>
        <w:jc w:val="center"/>
        <w:rPr>
          <w:lang w:eastAsia="zh-CN"/>
        </w:rPr>
      </w:pPr>
      <w:bookmarkStart w:id="19" w:name="_Ref83990543"/>
      <w:r>
        <w:t xml:space="preserve">Figure </w:t>
      </w:r>
      <w:r>
        <w:fldChar w:fldCharType="begin"/>
      </w:r>
      <w:r>
        <w:instrText>SEQ Figure \* ARABIC</w:instrText>
      </w:r>
      <w:r>
        <w:fldChar w:fldCharType="separate"/>
      </w:r>
      <w:r>
        <w:rPr>
          <w:noProof/>
        </w:rPr>
        <w:t>4</w:t>
      </w:r>
      <w:r>
        <w:fldChar w:fldCharType="end"/>
      </w:r>
      <w:bookmarkEnd w:id="19"/>
      <w:r>
        <w:t xml:space="preserve"> Illustration of relationship between SSB and </w:t>
      </w:r>
      <w:r w:rsidR="00C23B0D">
        <w:t xml:space="preserve">CORESET#0 within the </w:t>
      </w:r>
      <w:r>
        <w:t>occupied channel bandwidth</w:t>
      </w:r>
    </w:p>
    <w:p w14:paraId="31839894" w14:textId="3ACE6380" w:rsidR="00D31F14" w:rsidRDefault="00D31F14" w:rsidP="00227FD9">
      <w:pPr>
        <w:widowControl w:val="0"/>
        <w:overflowPunct/>
        <w:autoSpaceDE/>
        <w:adjustRightInd/>
        <w:spacing w:after="120"/>
        <w:jc w:val="both"/>
        <w:textAlignment w:val="auto"/>
        <w:rPr>
          <w:lang w:eastAsia="zh-CN"/>
        </w:rPr>
      </w:pPr>
    </w:p>
    <w:p w14:paraId="579A9DD3" w14:textId="5E008FCD" w:rsidR="00A74824" w:rsidRDefault="00319BD8" w:rsidP="00227FD9">
      <w:pPr>
        <w:widowControl w:val="0"/>
        <w:overflowPunct/>
        <w:autoSpaceDE/>
        <w:adjustRightInd/>
        <w:spacing w:after="120"/>
        <w:jc w:val="both"/>
        <w:textAlignment w:val="auto"/>
        <w:rPr>
          <w:lang w:eastAsia="zh-CN"/>
        </w:rPr>
      </w:pPr>
      <w:r w:rsidRPr="0F26C7C3">
        <w:rPr>
          <w:lang w:eastAsia="zh-CN"/>
        </w:rPr>
        <w:t xml:space="preserve">If we </w:t>
      </w:r>
      <w:r w:rsidR="3A3E5D82" w:rsidRPr="0F26C7C3">
        <w:rPr>
          <w:lang w:eastAsia="zh-CN"/>
        </w:rPr>
        <w:t>assume</w:t>
      </w:r>
      <w:r w:rsidRPr="0F26C7C3">
        <w:rPr>
          <w:lang w:eastAsia="zh-CN"/>
        </w:rPr>
        <w:t xml:space="preserve"> RAN4 will also consider </w:t>
      </w:r>
      <w:r w:rsidR="0655B859" w:rsidRPr="0F26C7C3">
        <w:rPr>
          <w:lang w:eastAsia="zh-CN"/>
        </w:rPr>
        <w:t>picking SSB raster entries such that SSB can be placed in the left edge of the channel bandwidth, then there will</w:t>
      </w:r>
      <w:r w:rsidR="36A79E50" w:rsidRPr="0F26C7C3">
        <w:rPr>
          <w:lang w:eastAsia="zh-CN"/>
        </w:rPr>
        <w:t xml:space="preserve"> be</w:t>
      </w:r>
      <w:r w:rsidR="0655B859" w:rsidRPr="0F26C7C3">
        <w:rPr>
          <w:lang w:eastAsia="zh-CN"/>
        </w:rPr>
        <w:t xml:space="preserve"> in almost all cases even PRBs in the occupied channel bandwidth to support 24 and 48 PRB. For the wider channel bandwidths, it will be possible to support 96 PRB as well.</w:t>
      </w:r>
      <w:r w:rsidR="7E14B2B4" w:rsidRPr="0F26C7C3">
        <w:rPr>
          <w:lang w:eastAsia="zh-CN"/>
        </w:rPr>
        <w:t xml:space="preserve"> </w:t>
      </w:r>
    </w:p>
    <w:p w14:paraId="06B8F210" w14:textId="7AD0BC6F" w:rsidR="002A779A" w:rsidRDefault="002A779A" w:rsidP="00227FD9">
      <w:pPr>
        <w:widowControl w:val="0"/>
        <w:overflowPunct/>
        <w:autoSpaceDE/>
        <w:adjustRightInd/>
        <w:spacing w:after="120"/>
        <w:jc w:val="both"/>
        <w:textAlignment w:val="auto"/>
        <w:rPr>
          <w:lang w:eastAsia="zh-CN"/>
        </w:rPr>
      </w:pPr>
      <w:r>
        <w:rPr>
          <w:lang w:eastAsia="zh-CN"/>
        </w:rPr>
        <w:t xml:space="preserve">Depending on how much SSB </w:t>
      </w:r>
      <w:proofErr w:type="spellStart"/>
      <w:r>
        <w:rPr>
          <w:lang w:eastAsia="zh-CN"/>
        </w:rPr>
        <w:t>rasters</w:t>
      </w:r>
      <w:proofErr w:type="spellEnd"/>
      <w:r>
        <w:rPr>
          <w:lang w:eastAsia="zh-CN"/>
        </w:rPr>
        <w:t xml:space="preserve"> are sub-sampled from the global GSCN entries, the required </w:t>
      </w:r>
      <w:r w:rsidR="00D373AF">
        <w:rPr>
          <w:lang w:eastAsia="zh-CN"/>
        </w:rPr>
        <w:t>RB offset may slightly change. Based on our internal analysis, the following RB offset are sufficient to cover all proposals being considered in RAN4 channelization study.</w:t>
      </w:r>
    </w:p>
    <w:p w14:paraId="5A5660D8" w14:textId="13B93609" w:rsidR="008271D7" w:rsidRDefault="008271D7" w:rsidP="00205795">
      <w:pPr>
        <w:pStyle w:val="Caption"/>
        <w:keepNext/>
      </w:pPr>
      <w:r>
        <w:t xml:space="preserve">Table </w:t>
      </w:r>
      <w:r>
        <w:fldChar w:fldCharType="begin"/>
      </w:r>
      <w:r>
        <w:instrText>SEQ Table \* ARABIC</w:instrText>
      </w:r>
      <w:r>
        <w:fldChar w:fldCharType="separate"/>
      </w:r>
      <w:r>
        <w:rPr>
          <w:noProof/>
        </w:rPr>
        <w:t>3</w:t>
      </w:r>
      <w:r>
        <w:fldChar w:fldCharType="end"/>
      </w:r>
      <w:r>
        <w:t xml:space="preserve"> Minimum set of RB offset values required to support the CORESET#0</w:t>
      </w:r>
      <w:r w:rsidR="00C21AEB">
        <w:t xml:space="preserve"> for each subcarrier spacing and CORESET#0 BW combination</w:t>
      </w:r>
    </w:p>
    <w:tbl>
      <w:tblPr>
        <w:tblStyle w:val="TableGrid"/>
        <w:tblW w:w="0" w:type="auto"/>
        <w:jc w:val="center"/>
        <w:tblLook w:val="04A0" w:firstRow="1" w:lastRow="0" w:firstColumn="1" w:lastColumn="0" w:noHBand="0" w:noVBand="1"/>
      </w:tblPr>
      <w:tblGrid>
        <w:gridCol w:w="1626"/>
        <w:gridCol w:w="1626"/>
        <w:gridCol w:w="1694"/>
        <w:gridCol w:w="1694"/>
        <w:gridCol w:w="1695"/>
      </w:tblGrid>
      <w:tr w:rsidR="008271D7" w14:paraId="56B35591" w14:textId="77777777" w:rsidTr="00205795">
        <w:trPr>
          <w:jc w:val="center"/>
        </w:trPr>
        <w:tc>
          <w:tcPr>
            <w:tcW w:w="1626" w:type="dxa"/>
          </w:tcPr>
          <w:p w14:paraId="08EB9563" w14:textId="77777777" w:rsidR="008271D7" w:rsidRDefault="008271D7" w:rsidP="00205795">
            <w:pPr>
              <w:widowControl w:val="0"/>
              <w:overflowPunct/>
              <w:autoSpaceDE/>
              <w:adjustRightInd/>
              <w:spacing w:before="0" w:after="0" w:line="240" w:lineRule="auto"/>
              <w:textAlignment w:val="auto"/>
              <w:rPr>
                <w:lang w:eastAsia="zh-CN"/>
              </w:rPr>
            </w:pPr>
          </w:p>
        </w:tc>
        <w:tc>
          <w:tcPr>
            <w:tcW w:w="1626" w:type="dxa"/>
          </w:tcPr>
          <w:p w14:paraId="71AB084B" w14:textId="3C183D11" w:rsidR="008271D7" w:rsidRDefault="008271D7" w:rsidP="00205795">
            <w:pPr>
              <w:widowControl w:val="0"/>
              <w:overflowPunct/>
              <w:autoSpaceDE/>
              <w:adjustRightInd/>
              <w:spacing w:before="0" w:after="0" w:line="240" w:lineRule="auto"/>
              <w:textAlignment w:val="auto"/>
              <w:rPr>
                <w:lang w:eastAsia="zh-CN"/>
              </w:rPr>
            </w:pPr>
          </w:p>
        </w:tc>
        <w:tc>
          <w:tcPr>
            <w:tcW w:w="1694" w:type="dxa"/>
          </w:tcPr>
          <w:p w14:paraId="496A2C44" w14:textId="7ACCFA46" w:rsidR="008271D7" w:rsidRPr="00205795" w:rsidRDefault="008271D7" w:rsidP="00205795">
            <w:pPr>
              <w:widowControl w:val="0"/>
              <w:overflowPunct/>
              <w:autoSpaceDE/>
              <w:adjustRightInd/>
              <w:spacing w:before="0" w:after="0" w:line="240" w:lineRule="auto"/>
              <w:textAlignment w:val="auto"/>
              <w:rPr>
                <w:b/>
                <w:bCs/>
                <w:lang w:eastAsia="zh-CN"/>
              </w:rPr>
            </w:pPr>
            <w:r w:rsidRPr="00205795">
              <w:rPr>
                <w:b/>
                <w:bCs/>
                <w:lang w:eastAsia="zh-CN"/>
              </w:rPr>
              <w:t>120 kHz</w:t>
            </w:r>
          </w:p>
        </w:tc>
        <w:tc>
          <w:tcPr>
            <w:tcW w:w="1694" w:type="dxa"/>
          </w:tcPr>
          <w:p w14:paraId="093112D6" w14:textId="609207E0" w:rsidR="008271D7" w:rsidRPr="00205795" w:rsidRDefault="008271D7" w:rsidP="00205795">
            <w:pPr>
              <w:widowControl w:val="0"/>
              <w:overflowPunct/>
              <w:autoSpaceDE/>
              <w:adjustRightInd/>
              <w:spacing w:before="0" w:after="0" w:line="240" w:lineRule="auto"/>
              <w:textAlignment w:val="auto"/>
              <w:rPr>
                <w:b/>
                <w:bCs/>
                <w:lang w:eastAsia="zh-CN"/>
              </w:rPr>
            </w:pPr>
            <w:r w:rsidRPr="00205795">
              <w:rPr>
                <w:b/>
                <w:bCs/>
                <w:lang w:eastAsia="zh-CN"/>
              </w:rPr>
              <w:t>480 kHz</w:t>
            </w:r>
          </w:p>
        </w:tc>
        <w:tc>
          <w:tcPr>
            <w:tcW w:w="1695" w:type="dxa"/>
          </w:tcPr>
          <w:p w14:paraId="3AAC3EF6" w14:textId="1CC61213" w:rsidR="008271D7" w:rsidRPr="00205795" w:rsidRDefault="008271D7" w:rsidP="00205795">
            <w:pPr>
              <w:widowControl w:val="0"/>
              <w:overflowPunct/>
              <w:autoSpaceDE/>
              <w:adjustRightInd/>
              <w:spacing w:before="0" w:after="0" w:line="240" w:lineRule="auto"/>
              <w:textAlignment w:val="auto"/>
              <w:rPr>
                <w:b/>
                <w:bCs/>
                <w:lang w:eastAsia="zh-CN"/>
              </w:rPr>
            </w:pPr>
            <w:r w:rsidRPr="00205795">
              <w:rPr>
                <w:b/>
                <w:bCs/>
                <w:lang w:eastAsia="zh-CN"/>
              </w:rPr>
              <w:t>960 kHz</w:t>
            </w:r>
          </w:p>
        </w:tc>
      </w:tr>
      <w:tr w:rsidR="008271D7" w14:paraId="513F7667" w14:textId="77777777" w:rsidTr="00205795">
        <w:trPr>
          <w:jc w:val="center"/>
        </w:trPr>
        <w:tc>
          <w:tcPr>
            <w:tcW w:w="1626" w:type="dxa"/>
            <w:vMerge w:val="restart"/>
          </w:tcPr>
          <w:p w14:paraId="25162F54" w14:textId="57A9D619" w:rsidR="008271D7" w:rsidRDefault="008271D7" w:rsidP="00205795">
            <w:pPr>
              <w:widowControl w:val="0"/>
              <w:overflowPunct/>
              <w:autoSpaceDE/>
              <w:adjustRightInd/>
              <w:spacing w:before="0" w:after="0" w:line="240" w:lineRule="auto"/>
              <w:textAlignment w:val="auto"/>
              <w:rPr>
                <w:lang w:eastAsia="zh-CN"/>
              </w:rPr>
            </w:pPr>
            <w:r>
              <w:rPr>
                <w:lang w:eastAsia="zh-CN"/>
              </w:rPr>
              <w:t>Mux Pattern 1</w:t>
            </w:r>
          </w:p>
        </w:tc>
        <w:tc>
          <w:tcPr>
            <w:tcW w:w="1626" w:type="dxa"/>
          </w:tcPr>
          <w:p w14:paraId="38E68BB2" w14:textId="5160110B" w:rsidR="008271D7" w:rsidRDefault="008271D7" w:rsidP="00205795">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7F89F457" w14:textId="4A8E162C"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6A6FB526" w14:textId="3447D53E"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5A856345" w14:textId="4E98F17B"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r>
      <w:tr w:rsidR="008271D7" w14:paraId="32822703" w14:textId="77777777" w:rsidTr="00205795">
        <w:trPr>
          <w:jc w:val="center"/>
        </w:trPr>
        <w:tc>
          <w:tcPr>
            <w:tcW w:w="1626" w:type="dxa"/>
            <w:vMerge/>
          </w:tcPr>
          <w:p w14:paraId="161762C2"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0AAE4010" w14:textId="15CE0090" w:rsidR="008271D7" w:rsidRDefault="008271D7" w:rsidP="00281F56">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59DC55D7" w14:textId="5CC759DA"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74D60380" w14:textId="49ACB4E5"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0, 1</w:t>
            </w:r>
            <w:r w:rsidR="002D42BF">
              <w:rPr>
                <w:lang w:eastAsia="zh-CN"/>
              </w:rPr>
              <w:t>*</w:t>
            </w:r>
          </w:p>
        </w:tc>
        <w:tc>
          <w:tcPr>
            <w:tcW w:w="1695" w:type="dxa"/>
          </w:tcPr>
          <w:p w14:paraId="51514301" w14:textId="3528923F"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r>
      <w:tr w:rsidR="008271D7" w14:paraId="0A8AD6D5" w14:textId="77777777" w:rsidTr="00205795">
        <w:trPr>
          <w:jc w:val="center"/>
        </w:trPr>
        <w:tc>
          <w:tcPr>
            <w:tcW w:w="1626" w:type="dxa"/>
            <w:vMerge/>
          </w:tcPr>
          <w:p w14:paraId="3650A17D"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461F5AB5" w14:textId="1DAE4F6B" w:rsidR="008271D7" w:rsidRDefault="008271D7" w:rsidP="00281F56">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3BE7A992" w14:textId="1BA0882D"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4" w:type="dxa"/>
          </w:tcPr>
          <w:p w14:paraId="41611B62" w14:textId="3FB1D4BF"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c>
          <w:tcPr>
            <w:tcW w:w="1695" w:type="dxa"/>
          </w:tcPr>
          <w:p w14:paraId="4564542B" w14:textId="5BCA3D0D"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0</w:t>
            </w:r>
          </w:p>
        </w:tc>
      </w:tr>
      <w:tr w:rsidR="008271D7" w14:paraId="3E5F9104" w14:textId="77777777" w:rsidTr="00205795">
        <w:trPr>
          <w:jc w:val="center"/>
        </w:trPr>
        <w:tc>
          <w:tcPr>
            <w:tcW w:w="1626" w:type="dxa"/>
            <w:vMerge w:val="restart"/>
          </w:tcPr>
          <w:p w14:paraId="575B560A" w14:textId="1496DF04" w:rsidR="008271D7" w:rsidRDefault="008271D7" w:rsidP="00205795">
            <w:pPr>
              <w:widowControl w:val="0"/>
              <w:overflowPunct/>
              <w:autoSpaceDE/>
              <w:adjustRightInd/>
              <w:spacing w:before="0" w:after="0" w:line="240" w:lineRule="auto"/>
              <w:textAlignment w:val="auto"/>
              <w:rPr>
                <w:lang w:eastAsia="zh-CN"/>
              </w:rPr>
            </w:pPr>
            <w:r>
              <w:rPr>
                <w:lang w:eastAsia="zh-CN"/>
              </w:rPr>
              <w:t>Mux Pattern 3</w:t>
            </w:r>
          </w:p>
        </w:tc>
        <w:tc>
          <w:tcPr>
            <w:tcW w:w="1626" w:type="dxa"/>
          </w:tcPr>
          <w:p w14:paraId="0B606241" w14:textId="0482A690" w:rsidR="008271D7" w:rsidRDefault="008271D7" w:rsidP="00205795">
            <w:pPr>
              <w:widowControl w:val="0"/>
              <w:overflowPunct/>
              <w:autoSpaceDE/>
              <w:adjustRightInd/>
              <w:spacing w:before="0" w:after="0" w:line="240" w:lineRule="auto"/>
              <w:textAlignment w:val="auto"/>
              <w:rPr>
                <w:lang w:eastAsia="zh-CN"/>
              </w:rPr>
            </w:pPr>
            <w:r>
              <w:rPr>
                <w:lang w:eastAsia="zh-CN"/>
              </w:rPr>
              <w:t>24 RB</w:t>
            </w:r>
          </w:p>
        </w:tc>
        <w:tc>
          <w:tcPr>
            <w:tcW w:w="1694" w:type="dxa"/>
          </w:tcPr>
          <w:p w14:paraId="5051B80E"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0BA605EC" w14:textId="56D1001F"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39FB0907"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B3DEBF3" w14:textId="6E961CC5"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49A752A0"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1191B27B" w14:textId="3319912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8271D7" w14:paraId="39CC9D81" w14:textId="77777777" w:rsidTr="00205795">
        <w:trPr>
          <w:jc w:val="center"/>
        </w:trPr>
        <w:tc>
          <w:tcPr>
            <w:tcW w:w="1626" w:type="dxa"/>
            <w:vMerge/>
          </w:tcPr>
          <w:p w14:paraId="4962EEDA"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73720BB4" w14:textId="233C88C1" w:rsidR="008271D7" w:rsidRDefault="008271D7" w:rsidP="00281F56">
            <w:pPr>
              <w:widowControl w:val="0"/>
              <w:overflowPunct/>
              <w:autoSpaceDE/>
              <w:adjustRightInd/>
              <w:spacing w:before="0" w:after="0" w:line="240" w:lineRule="auto"/>
              <w:textAlignment w:val="auto"/>
              <w:rPr>
                <w:lang w:eastAsia="zh-CN"/>
              </w:rPr>
            </w:pPr>
            <w:r>
              <w:rPr>
                <w:lang w:eastAsia="zh-CN"/>
              </w:rPr>
              <w:t>48 RB</w:t>
            </w:r>
          </w:p>
        </w:tc>
        <w:tc>
          <w:tcPr>
            <w:tcW w:w="1694" w:type="dxa"/>
          </w:tcPr>
          <w:p w14:paraId="3D40212F"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937ED20" w14:textId="6045EFD9"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22612355"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190E4D3" w14:textId="03953F30"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62B2E2B9"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5EA76AC3" w14:textId="03B0CC12"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r w:rsidR="008271D7" w14:paraId="09CBA827" w14:textId="77777777" w:rsidTr="00205795">
        <w:trPr>
          <w:jc w:val="center"/>
        </w:trPr>
        <w:tc>
          <w:tcPr>
            <w:tcW w:w="1626" w:type="dxa"/>
            <w:vMerge/>
          </w:tcPr>
          <w:p w14:paraId="205F2B11" w14:textId="77777777" w:rsidR="008271D7" w:rsidRDefault="008271D7" w:rsidP="00281F56">
            <w:pPr>
              <w:widowControl w:val="0"/>
              <w:overflowPunct/>
              <w:autoSpaceDE/>
              <w:adjustRightInd/>
              <w:spacing w:before="0" w:after="0" w:line="240" w:lineRule="auto"/>
              <w:textAlignment w:val="auto"/>
              <w:rPr>
                <w:lang w:eastAsia="zh-CN"/>
              </w:rPr>
            </w:pPr>
          </w:p>
        </w:tc>
        <w:tc>
          <w:tcPr>
            <w:tcW w:w="1626" w:type="dxa"/>
          </w:tcPr>
          <w:p w14:paraId="7E03FFC4" w14:textId="64570E8E" w:rsidR="008271D7" w:rsidRDefault="008271D7" w:rsidP="00281F56">
            <w:pPr>
              <w:widowControl w:val="0"/>
              <w:overflowPunct/>
              <w:autoSpaceDE/>
              <w:adjustRightInd/>
              <w:spacing w:before="0" w:after="0" w:line="240" w:lineRule="auto"/>
              <w:textAlignment w:val="auto"/>
              <w:rPr>
                <w:lang w:eastAsia="zh-CN"/>
              </w:rPr>
            </w:pPr>
            <w:r>
              <w:rPr>
                <w:lang w:eastAsia="zh-CN"/>
              </w:rPr>
              <w:t>96 RB</w:t>
            </w:r>
          </w:p>
        </w:tc>
        <w:tc>
          <w:tcPr>
            <w:tcW w:w="1694" w:type="dxa"/>
          </w:tcPr>
          <w:p w14:paraId="06AC9010"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7A78052D" w14:textId="251F60D3"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4" w:type="dxa"/>
          </w:tcPr>
          <w:p w14:paraId="37C74229"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696B7CAA" w14:textId="7241FF8D"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c>
          <w:tcPr>
            <w:tcW w:w="1695" w:type="dxa"/>
          </w:tcPr>
          <w:p w14:paraId="4B6EF7EF" w14:textId="77777777"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-20 if </w:t>
            </w:r>
            <w:proofErr w:type="spellStart"/>
            <w:r>
              <w:rPr>
                <w:lang w:eastAsia="zh-CN"/>
              </w:rPr>
              <w:t>kssb</w:t>
            </w:r>
            <w:proofErr w:type="spellEnd"/>
            <w:r>
              <w:rPr>
                <w:lang w:eastAsia="zh-CN"/>
              </w:rPr>
              <w:t>=0</w:t>
            </w:r>
          </w:p>
          <w:p w14:paraId="5B9A868F" w14:textId="7B2A6D3A" w:rsidR="008271D7" w:rsidRDefault="008271D7" w:rsidP="00205795">
            <w:pPr>
              <w:widowControl w:val="0"/>
              <w:overflowPunct/>
              <w:autoSpaceDE/>
              <w:adjustRightInd/>
              <w:spacing w:before="0" w:after="0" w:line="240" w:lineRule="auto"/>
              <w:jc w:val="center"/>
              <w:textAlignment w:val="auto"/>
              <w:rPr>
                <w:lang w:eastAsia="zh-CN"/>
              </w:rPr>
            </w:pPr>
            <w:r>
              <w:rPr>
                <w:lang w:eastAsia="zh-CN"/>
              </w:rPr>
              <w:t xml:space="preserve">-21 if </w:t>
            </w:r>
            <w:proofErr w:type="spellStart"/>
            <w:r>
              <w:rPr>
                <w:lang w:eastAsia="zh-CN"/>
              </w:rPr>
              <w:t>kssb</w:t>
            </w:r>
            <w:proofErr w:type="spellEnd"/>
            <w:r>
              <w:rPr>
                <w:lang w:eastAsia="zh-CN"/>
              </w:rPr>
              <w:t>&gt;0</w:t>
            </w:r>
          </w:p>
        </w:tc>
      </w:tr>
    </w:tbl>
    <w:p w14:paraId="7A3792A0" w14:textId="77777777" w:rsidR="003847ED" w:rsidRDefault="003847ED" w:rsidP="00227FD9">
      <w:pPr>
        <w:widowControl w:val="0"/>
        <w:overflowPunct/>
        <w:autoSpaceDE/>
        <w:adjustRightInd/>
        <w:spacing w:after="120"/>
        <w:jc w:val="both"/>
        <w:textAlignment w:val="auto"/>
        <w:rPr>
          <w:lang w:eastAsia="zh-CN"/>
        </w:rPr>
      </w:pPr>
    </w:p>
    <w:p w14:paraId="66A87307" w14:textId="4DA6DD5E" w:rsidR="002D42BF" w:rsidRDefault="002D42BF" w:rsidP="00227FD9">
      <w:pPr>
        <w:widowControl w:val="0"/>
        <w:overflowPunct/>
        <w:autoSpaceDE/>
        <w:adjustRightInd/>
        <w:spacing w:after="120"/>
        <w:jc w:val="both"/>
        <w:textAlignment w:val="auto"/>
        <w:rPr>
          <w:lang w:eastAsia="zh-CN"/>
        </w:rPr>
      </w:pPr>
      <w:r>
        <w:rPr>
          <w:lang w:eastAsia="zh-CN"/>
        </w:rPr>
        <w:t>Note*: This entry (RB offset of 1) may or may not be needed depending on how nested structure of channelization and GSCN selection is performed.</w:t>
      </w:r>
    </w:p>
    <w:p w14:paraId="76550B69" w14:textId="3FF774A7" w:rsidR="00DD2314" w:rsidRDefault="00DD2314" w:rsidP="005E5F62">
      <w:pPr>
        <w:widowControl w:val="0"/>
        <w:overflowPunct/>
        <w:autoSpaceDE/>
        <w:adjustRightInd/>
        <w:spacing w:after="120"/>
        <w:jc w:val="both"/>
        <w:textAlignment w:val="auto"/>
        <w:rPr>
          <w:lang w:eastAsia="zh-CN"/>
        </w:rPr>
      </w:pPr>
    </w:p>
    <w:sectPr w:rsidR="00DD2314" w:rsidSect="006721B4">
      <w:headerReference w:type="even" r:id="rId21"/>
      <w:footerReference w:type="even" r:id="rId22"/>
      <w:footerReference w:type="default" r:id="rId23"/>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94B96" w14:textId="77777777" w:rsidR="00AB1A87" w:rsidRDefault="00AB1A87">
      <w:r>
        <w:separator/>
      </w:r>
    </w:p>
  </w:endnote>
  <w:endnote w:type="continuationSeparator" w:id="0">
    <w:p w14:paraId="46274978" w14:textId="77777777" w:rsidR="00AB1A87" w:rsidRDefault="00AB1A87">
      <w:r>
        <w:continuationSeparator/>
      </w:r>
    </w:p>
  </w:endnote>
  <w:endnote w:type="continuationNotice" w:id="1">
    <w:p w14:paraId="12FA450A" w14:textId="77777777" w:rsidR="00AB1A87" w:rsidRDefault="00AB1A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AB1A87" w:rsidRDefault="00AB1A87" w:rsidP="00F837DD">
    <w:pPr>
      <w:framePr w:wrap="around" w:vAnchor="text" w:hAnchor="margin" w:xAlign="right" w:y="1"/>
    </w:pPr>
    <w:r>
      <w:fldChar w:fldCharType="begin"/>
    </w:r>
    <w:r>
      <w:instrText xml:space="preserve">PAGE  </w:instrText>
    </w:r>
    <w:r>
      <w:fldChar w:fldCharType="end"/>
    </w:r>
  </w:p>
  <w:p w14:paraId="1173FA52" w14:textId="77777777" w:rsidR="00AB1A87" w:rsidRDefault="00AB1A87" w:rsidP="00505E39">
    <w:pP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AB1A87" w:rsidRDefault="00AB1A87" w:rsidP="00B62C92">
    <w:pPr>
      <w:ind w:right="360"/>
      <w:jc w:val="center"/>
    </w:pPr>
    <w:r>
      <w:fldChar w:fldCharType="begin"/>
    </w:r>
    <w:r>
      <w:instrText xml:space="preserve"> PAGE </w:instrText>
    </w:r>
    <w:r>
      <w:fldChar w:fldCharType="separate"/>
    </w:r>
    <w:r>
      <w:t>7</w:t>
    </w:r>
    <w:r>
      <w:fldChar w:fldCharType="end"/>
    </w:r>
    <w:r>
      <w:t>/</w:t>
    </w:r>
    <w:r>
      <w:fldChar w:fldCharType="begin"/>
    </w:r>
    <w:r>
      <w:instrText>NUMPAGES</w:instrText>
    </w:r>
    <w:r>
      <w:fldChar w:fldCharType="separate"/>
    </w:r>
    <w:r>
      <w:t>7</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999036" w14:textId="77777777" w:rsidR="00AB1A87" w:rsidRDefault="00AB1A87">
      <w:r>
        <w:separator/>
      </w:r>
    </w:p>
  </w:footnote>
  <w:footnote w:type="continuationSeparator" w:id="0">
    <w:p w14:paraId="1530EDDE" w14:textId="77777777" w:rsidR="00AB1A87" w:rsidRDefault="00AB1A87">
      <w:r>
        <w:continuationSeparator/>
      </w:r>
    </w:p>
  </w:footnote>
  <w:footnote w:type="continuationNotice" w:id="1">
    <w:p w14:paraId="646D797C" w14:textId="77777777" w:rsidR="00AB1A87" w:rsidRDefault="00AB1A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AB1A87" w:rsidRDefault="00AB1A8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F63A0C"/>
    <w:multiLevelType w:val="hybridMultilevel"/>
    <w:tmpl w:val="FFFFFFFF"/>
    <w:lvl w:ilvl="0" w:tplc="209C63F4">
      <w:start w:val="1"/>
      <w:numFmt w:val="bullet"/>
      <w:lvlText w:val=""/>
      <w:lvlJc w:val="left"/>
      <w:pPr>
        <w:ind w:left="720" w:hanging="360"/>
      </w:pPr>
      <w:rPr>
        <w:rFonts w:ascii="Symbol" w:hAnsi="Symbol" w:hint="default"/>
      </w:rPr>
    </w:lvl>
    <w:lvl w:ilvl="1" w:tplc="EDE62E1C">
      <w:start w:val="1"/>
      <w:numFmt w:val="bullet"/>
      <w:lvlText w:val="o"/>
      <w:lvlJc w:val="left"/>
      <w:pPr>
        <w:ind w:left="1440" w:hanging="360"/>
      </w:pPr>
      <w:rPr>
        <w:rFonts w:ascii="Courier New" w:hAnsi="Courier New" w:hint="default"/>
      </w:rPr>
    </w:lvl>
    <w:lvl w:ilvl="2" w:tplc="749C0AA2">
      <w:start w:val="1"/>
      <w:numFmt w:val="bullet"/>
      <w:lvlText w:val=""/>
      <w:lvlJc w:val="left"/>
      <w:pPr>
        <w:ind w:left="2160" w:hanging="360"/>
      </w:pPr>
      <w:rPr>
        <w:rFonts w:ascii="Wingdings" w:hAnsi="Wingdings" w:hint="default"/>
      </w:rPr>
    </w:lvl>
    <w:lvl w:ilvl="3" w:tplc="3932B7C4">
      <w:start w:val="1"/>
      <w:numFmt w:val="bullet"/>
      <w:lvlText w:val=""/>
      <w:lvlJc w:val="left"/>
      <w:pPr>
        <w:ind w:left="2880" w:hanging="360"/>
      </w:pPr>
      <w:rPr>
        <w:rFonts w:ascii="Symbol" w:hAnsi="Symbol" w:hint="default"/>
      </w:rPr>
    </w:lvl>
    <w:lvl w:ilvl="4" w:tplc="81BC967C">
      <w:start w:val="1"/>
      <w:numFmt w:val="bullet"/>
      <w:lvlText w:val="o"/>
      <w:lvlJc w:val="left"/>
      <w:pPr>
        <w:ind w:left="3600" w:hanging="360"/>
      </w:pPr>
      <w:rPr>
        <w:rFonts w:ascii="Courier New" w:hAnsi="Courier New" w:hint="default"/>
      </w:rPr>
    </w:lvl>
    <w:lvl w:ilvl="5" w:tplc="90521A12">
      <w:start w:val="1"/>
      <w:numFmt w:val="bullet"/>
      <w:lvlText w:val=""/>
      <w:lvlJc w:val="left"/>
      <w:pPr>
        <w:ind w:left="4320" w:hanging="360"/>
      </w:pPr>
      <w:rPr>
        <w:rFonts w:ascii="Wingdings" w:hAnsi="Wingdings" w:hint="default"/>
      </w:rPr>
    </w:lvl>
    <w:lvl w:ilvl="6" w:tplc="9DE60ED2">
      <w:start w:val="1"/>
      <w:numFmt w:val="bullet"/>
      <w:lvlText w:val=""/>
      <w:lvlJc w:val="left"/>
      <w:pPr>
        <w:ind w:left="5040" w:hanging="360"/>
      </w:pPr>
      <w:rPr>
        <w:rFonts w:ascii="Symbol" w:hAnsi="Symbol" w:hint="default"/>
      </w:rPr>
    </w:lvl>
    <w:lvl w:ilvl="7" w:tplc="13DC1C28">
      <w:start w:val="1"/>
      <w:numFmt w:val="bullet"/>
      <w:lvlText w:val="o"/>
      <w:lvlJc w:val="left"/>
      <w:pPr>
        <w:ind w:left="5760" w:hanging="360"/>
      </w:pPr>
      <w:rPr>
        <w:rFonts w:ascii="Courier New" w:hAnsi="Courier New" w:hint="default"/>
      </w:rPr>
    </w:lvl>
    <w:lvl w:ilvl="8" w:tplc="A3FC8806">
      <w:start w:val="1"/>
      <w:numFmt w:val="bullet"/>
      <w:lvlText w:val=""/>
      <w:lvlJc w:val="left"/>
      <w:pPr>
        <w:ind w:left="6480" w:hanging="360"/>
      </w:pPr>
      <w:rPr>
        <w:rFonts w:ascii="Wingdings" w:hAnsi="Wingdings" w:hint="default"/>
      </w:rPr>
    </w:lvl>
  </w:abstractNum>
  <w:abstractNum w:abstractNumId="2" w15:restartNumberingAfterBreak="0">
    <w:nsid w:val="03306BBC"/>
    <w:multiLevelType w:val="hybridMultilevel"/>
    <w:tmpl w:val="FFFFFFFF"/>
    <w:lvl w:ilvl="0" w:tplc="C732618A">
      <w:start w:val="1"/>
      <w:numFmt w:val="bullet"/>
      <w:lvlText w:val=""/>
      <w:lvlJc w:val="left"/>
      <w:pPr>
        <w:ind w:left="720" w:hanging="360"/>
      </w:pPr>
      <w:rPr>
        <w:rFonts w:ascii="Symbol" w:hAnsi="Symbol" w:hint="default"/>
      </w:rPr>
    </w:lvl>
    <w:lvl w:ilvl="1" w:tplc="486A7542">
      <w:start w:val="1"/>
      <w:numFmt w:val="bullet"/>
      <w:lvlText w:val="o"/>
      <w:lvlJc w:val="left"/>
      <w:pPr>
        <w:ind w:left="1440" w:hanging="360"/>
      </w:pPr>
      <w:rPr>
        <w:rFonts w:ascii="Courier New" w:hAnsi="Courier New" w:hint="default"/>
      </w:rPr>
    </w:lvl>
    <w:lvl w:ilvl="2" w:tplc="0950AA12">
      <w:start w:val="1"/>
      <w:numFmt w:val="bullet"/>
      <w:lvlText w:val=""/>
      <w:lvlJc w:val="left"/>
      <w:pPr>
        <w:ind w:left="2160" w:hanging="360"/>
      </w:pPr>
      <w:rPr>
        <w:rFonts w:ascii="Wingdings" w:hAnsi="Wingdings" w:hint="default"/>
      </w:rPr>
    </w:lvl>
    <w:lvl w:ilvl="3" w:tplc="100026AE">
      <w:start w:val="1"/>
      <w:numFmt w:val="bullet"/>
      <w:lvlText w:val=""/>
      <w:lvlJc w:val="left"/>
      <w:pPr>
        <w:ind w:left="2880" w:hanging="360"/>
      </w:pPr>
      <w:rPr>
        <w:rFonts w:ascii="Symbol" w:hAnsi="Symbol" w:hint="default"/>
      </w:rPr>
    </w:lvl>
    <w:lvl w:ilvl="4" w:tplc="2606078C">
      <w:start w:val="1"/>
      <w:numFmt w:val="bullet"/>
      <w:lvlText w:val="o"/>
      <w:lvlJc w:val="left"/>
      <w:pPr>
        <w:ind w:left="3600" w:hanging="360"/>
      </w:pPr>
      <w:rPr>
        <w:rFonts w:ascii="Courier New" w:hAnsi="Courier New" w:hint="default"/>
      </w:rPr>
    </w:lvl>
    <w:lvl w:ilvl="5" w:tplc="BE4864C8">
      <w:start w:val="1"/>
      <w:numFmt w:val="bullet"/>
      <w:lvlText w:val=""/>
      <w:lvlJc w:val="left"/>
      <w:pPr>
        <w:ind w:left="4320" w:hanging="360"/>
      </w:pPr>
      <w:rPr>
        <w:rFonts w:ascii="Wingdings" w:hAnsi="Wingdings" w:hint="default"/>
      </w:rPr>
    </w:lvl>
    <w:lvl w:ilvl="6" w:tplc="BB9613FA">
      <w:start w:val="1"/>
      <w:numFmt w:val="bullet"/>
      <w:lvlText w:val=""/>
      <w:lvlJc w:val="left"/>
      <w:pPr>
        <w:ind w:left="5040" w:hanging="360"/>
      </w:pPr>
      <w:rPr>
        <w:rFonts w:ascii="Symbol" w:hAnsi="Symbol" w:hint="default"/>
      </w:rPr>
    </w:lvl>
    <w:lvl w:ilvl="7" w:tplc="CBE8025A">
      <w:start w:val="1"/>
      <w:numFmt w:val="bullet"/>
      <w:lvlText w:val="o"/>
      <w:lvlJc w:val="left"/>
      <w:pPr>
        <w:ind w:left="5760" w:hanging="360"/>
      </w:pPr>
      <w:rPr>
        <w:rFonts w:ascii="Courier New" w:hAnsi="Courier New" w:hint="default"/>
      </w:rPr>
    </w:lvl>
    <w:lvl w:ilvl="8" w:tplc="AF12BAFA">
      <w:start w:val="1"/>
      <w:numFmt w:val="bullet"/>
      <w:lvlText w:val=""/>
      <w:lvlJc w:val="left"/>
      <w:pPr>
        <w:ind w:left="6480" w:hanging="360"/>
      </w:pPr>
      <w:rPr>
        <w:rFonts w:ascii="Wingdings" w:hAnsi="Wingdings" w:hint="default"/>
      </w:rPr>
    </w:lvl>
  </w:abstractNum>
  <w:abstractNum w:abstractNumId="3" w15:restartNumberingAfterBreak="0">
    <w:nsid w:val="0A132B85"/>
    <w:multiLevelType w:val="hybridMultilevel"/>
    <w:tmpl w:val="FFFFFFFF"/>
    <w:lvl w:ilvl="0" w:tplc="8E887A6A">
      <w:start w:val="1"/>
      <w:numFmt w:val="bullet"/>
      <w:lvlText w:val=""/>
      <w:lvlJc w:val="left"/>
      <w:pPr>
        <w:ind w:left="720" w:hanging="360"/>
      </w:pPr>
      <w:rPr>
        <w:rFonts w:ascii="Symbol" w:hAnsi="Symbol" w:hint="default"/>
      </w:rPr>
    </w:lvl>
    <w:lvl w:ilvl="1" w:tplc="AE7C5874">
      <w:start w:val="1"/>
      <w:numFmt w:val="bullet"/>
      <w:lvlText w:val="o"/>
      <w:lvlJc w:val="left"/>
      <w:pPr>
        <w:ind w:left="1440" w:hanging="360"/>
      </w:pPr>
      <w:rPr>
        <w:rFonts w:ascii="Courier New" w:hAnsi="Courier New" w:hint="default"/>
      </w:rPr>
    </w:lvl>
    <w:lvl w:ilvl="2" w:tplc="BC78D3A2">
      <w:start w:val="1"/>
      <w:numFmt w:val="bullet"/>
      <w:lvlText w:val=""/>
      <w:lvlJc w:val="left"/>
      <w:pPr>
        <w:ind w:left="2160" w:hanging="360"/>
      </w:pPr>
      <w:rPr>
        <w:rFonts w:ascii="Wingdings" w:hAnsi="Wingdings" w:hint="default"/>
      </w:rPr>
    </w:lvl>
    <w:lvl w:ilvl="3" w:tplc="6C7436B2">
      <w:start w:val="1"/>
      <w:numFmt w:val="bullet"/>
      <w:lvlText w:val=""/>
      <w:lvlJc w:val="left"/>
      <w:pPr>
        <w:ind w:left="2880" w:hanging="360"/>
      </w:pPr>
      <w:rPr>
        <w:rFonts w:ascii="Symbol" w:hAnsi="Symbol" w:hint="default"/>
      </w:rPr>
    </w:lvl>
    <w:lvl w:ilvl="4" w:tplc="D048D002">
      <w:start w:val="1"/>
      <w:numFmt w:val="bullet"/>
      <w:lvlText w:val="o"/>
      <w:lvlJc w:val="left"/>
      <w:pPr>
        <w:ind w:left="3600" w:hanging="360"/>
      </w:pPr>
      <w:rPr>
        <w:rFonts w:ascii="Courier New" w:hAnsi="Courier New" w:hint="default"/>
      </w:rPr>
    </w:lvl>
    <w:lvl w:ilvl="5" w:tplc="8F5C60F6">
      <w:start w:val="1"/>
      <w:numFmt w:val="bullet"/>
      <w:lvlText w:val=""/>
      <w:lvlJc w:val="left"/>
      <w:pPr>
        <w:ind w:left="4320" w:hanging="360"/>
      </w:pPr>
      <w:rPr>
        <w:rFonts w:ascii="Wingdings" w:hAnsi="Wingdings" w:hint="default"/>
      </w:rPr>
    </w:lvl>
    <w:lvl w:ilvl="6" w:tplc="4AC8357E">
      <w:start w:val="1"/>
      <w:numFmt w:val="bullet"/>
      <w:lvlText w:val=""/>
      <w:lvlJc w:val="left"/>
      <w:pPr>
        <w:ind w:left="5040" w:hanging="360"/>
      </w:pPr>
      <w:rPr>
        <w:rFonts w:ascii="Symbol" w:hAnsi="Symbol" w:hint="default"/>
      </w:rPr>
    </w:lvl>
    <w:lvl w:ilvl="7" w:tplc="B3FEA822">
      <w:start w:val="1"/>
      <w:numFmt w:val="bullet"/>
      <w:lvlText w:val="o"/>
      <w:lvlJc w:val="left"/>
      <w:pPr>
        <w:ind w:left="5760" w:hanging="360"/>
      </w:pPr>
      <w:rPr>
        <w:rFonts w:ascii="Courier New" w:hAnsi="Courier New" w:hint="default"/>
      </w:rPr>
    </w:lvl>
    <w:lvl w:ilvl="8" w:tplc="AFA82D42">
      <w:start w:val="1"/>
      <w:numFmt w:val="bullet"/>
      <w:lvlText w:val=""/>
      <w:lvlJc w:val="left"/>
      <w:pPr>
        <w:ind w:left="6480" w:hanging="360"/>
      </w:pPr>
      <w:rPr>
        <w:rFonts w:ascii="Wingdings" w:hAnsi="Wingdings" w:hint="default"/>
      </w:rPr>
    </w:lvl>
  </w:abstractNum>
  <w:abstractNum w:abstractNumId="4" w15:restartNumberingAfterBreak="0">
    <w:nsid w:val="0E806DD3"/>
    <w:multiLevelType w:val="hybridMultilevel"/>
    <w:tmpl w:val="FFFFFFFF"/>
    <w:lvl w:ilvl="0" w:tplc="EDC66A1C">
      <w:start w:val="1"/>
      <w:numFmt w:val="bullet"/>
      <w:lvlText w:val=""/>
      <w:lvlJc w:val="left"/>
      <w:pPr>
        <w:ind w:left="720" w:hanging="360"/>
      </w:pPr>
      <w:rPr>
        <w:rFonts w:ascii="Symbol" w:hAnsi="Symbol" w:hint="default"/>
      </w:rPr>
    </w:lvl>
    <w:lvl w:ilvl="1" w:tplc="3E3CE204">
      <w:start w:val="1"/>
      <w:numFmt w:val="bullet"/>
      <w:lvlText w:val="o"/>
      <w:lvlJc w:val="left"/>
      <w:pPr>
        <w:ind w:left="1440" w:hanging="360"/>
      </w:pPr>
      <w:rPr>
        <w:rFonts w:ascii="Courier New" w:hAnsi="Courier New" w:hint="default"/>
      </w:rPr>
    </w:lvl>
    <w:lvl w:ilvl="2" w:tplc="3190EE40">
      <w:start w:val="1"/>
      <w:numFmt w:val="bullet"/>
      <w:lvlText w:val=""/>
      <w:lvlJc w:val="left"/>
      <w:pPr>
        <w:ind w:left="2160" w:hanging="360"/>
      </w:pPr>
      <w:rPr>
        <w:rFonts w:ascii="Wingdings" w:hAnsi="Wingdings" w:hint="default"/>
      </w:rPr>
    </w:lvl>
    <w:lvl w:ilvl="3" w:tplc="AF946930">
      <w:start w:val="1"/>
      <w:numFmt w:val="bullet"/>
      <w:lvlText w:val=""/>
      <w:lvlJc w:val="left"/>
      <w:pPr>
        <w:ind w:left="2880" w:hanging="360"/>
      </w:pPr>
      <w:rPr>
        <w:rFonts w:ascii="Symbol" w:hAnsi="Symbol" w:hint="default"/>
      </w:rPr>
    </w:lvl>
    <w:lvl w:ilvl="4" w:tplc="E8D26D1A">
      <w:start w:val="1"/>
      <w:numFmt w:val="bullet"/>
      <w:lvlText w:val="o"/>
      <w:lvlJc w:val="left"/>
      <w:pPr>
        <w:ind w:left="3600" w:hanging="360"/>
      </w:pPr>
      <w:rPr>
        <w:rFonts w:ascii="Courier New" w:hAnsi="Courier New" w:hint="default"/>
      </w:rPr>
    </w:lvl>
    <w:lvl w:ilvl="5" w:tplc="E3640DF6">
      <w:start w:val="1"/>
      <w:numFmt w:val="bullet"/>
      <w:lvlText w:val=""/>
      <w:lvlJc w:val="left"/>
      <w:pPr>
        <w:ind w:left="4320" w:hanging="360"/>
      </w:pPr>
      <w:rPr>
        <w:rFonts w:ascii="Wingdings" w:hAnsi="Wingdings" w:hint="default"/>
      </w:rPr>
    </w:lvl>
    <w:lvl w:ilvl="6" w:tplc="1BBED242">
      <w:start w:val="1"/>
      <w:numFmt w:val="bullet"/>
      <w:lvlText w:val=""/>
      <w:lvlJc w:val="left"/>
      <w:pPr>
        <w:ind w:left="5040" w:hanging="360"/>
      </w:pPr>
      <w:rPr>
        <w:rFonts w:ascii="Symbol" w:hAnsi="Symbol" w:hint="default"/>
      </w:rPr>
    </w:lvl>
    <w:lvl w:ilvl="7" w:tplc="DAA6D48E">
      <w:start w:val="1"/>
      <w:numFmt w:val="bullet"/>
      <w:lvlText w:val="o"/>
      <w:lvlJc w:val="left"/>
      <w:pPr>
        <w:ind w:left="5760" w:hanging="360"/>
      </w:pPr>
      <w:rPr>
        <w:rFonts w:ascii="Courier New" w:hAnsi="Courier New" w:hint="default"/>
      </w:rPr>
    </w:lvl>
    <w:lvl w:ilvl="8" w:tplc="E3D05746">
      <w:start w:val="1"/>
      <w:numFmt w:val="bullet"/>
      <w:lvlText w:val=""/>
      <w:lvlJc w:val="left"/>
      <w:pPr>
        <w:ind w:left="6480" w:hanging="360"/>
      </w:pPr>
      <w:rPr>
        <w:rFonts w:ascii="Wingdings" w:hAnsi="Wingdings" w:hint="default"/>
      </w:rPr>
    </w:lvl>
  </w:abstractNum>
  <w:abstractNum w:abstractNumId="5" w15:restartNumberingAfterBreak="0">
    <w:nsid w:val="0ED41CB6"/>
    <w:multiLevelType w:val="hybridMultilevel"/>
    <w:tmpl w:val="33C803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9706F"/>
    <w:multiLevelType w:val="hybridMultilevel"/>
    <w:tmpl w:val="22649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5976CB"/>
    <w:multiLevelType w:val="hybridMultilevel"/>
    <w:tmpl w:val="FFFFFFFF"/>
    <w:lvl w:ilvl="0" w:tplc="10F0079A">
      <w:start w:val="1"/>
      <w:numFmt w:val="bullet"/>
      <w:lvlText w:val=""/>
      <w:lvlJc w:val="left"/>
      <w:pPr>
        <w:ind w:left="720" w:hanging="360"/>
      </w:pPr>
      <w:rPr>
        <w:rFonts w:ascii="Symbol" w:hAnsi="Symbol" w:hint="default"/>
      </w:rPr>
    </w:lvl>
    <w:lvl w:ilvl="1" w:tplc="E5B4CDC0">
      <w:start w:val="1"/>
      <w:numFmt w:val="bullet"/>
      <w:lvlText w:val="o"/>
      <w:lvlJc w:val="left"/>
      <w:pPr>
        <w:ind w:left="1440" w:hanging="360"/>
      </w:pPr>
      <w:rPr>
        <w:rFonts w:ascii="Courier New" w:hAnsi="Courier New" w:hint="default"/>
      </w:rPr>
    </w:lvl>
    <w:lvl w:ilvl="2" w:tplc="E4B21AB2">
      <w:start w:val="1"/>
      <w:numFmt w:val="bullet"/>
      <w:lvlText w:val=""/>
      <w:lvlJc w:val="left"/>
      <w:pPr>
        <w:ind w:left="2160" w:hanging="360"/>
      </w:pPr>
      <w:rPr>
        <w:rFonts w:ascii="Wingdings" w:hAnsi="Wingdings" w:hint="default"/>
      </w:rPr>
    </w:lvl>
    <w:lvl w:ilvl="3" w:tplc="8F846110">
      <w:start w:val="1"/>
      <w:numFmt w:val="bullet"/>
      <w:lvlText w:val=""/>
      <w:lvlJc w:val="left"/>
      <w:pPr>
        <w:ind w:left="2880" w:hanging="360"/>
      </w:pPr>
      <w:rPr>
        <w:rFonts w:ascii="Symbol" w:hAnsi="Symbol" w:hint="default"/>
      </w:rPr>
    </w:lvl>
    <w:lvl w:ilvl="4" w:tplc="2DF2E4AA">
      <w:start w:val="1"/>
      <w:numFmt w:val="bullet"/>
      <w:lvlText w:val="o"/>
      <w:lvlJc w:val="left"/>
      <w:pPr>
        <w:ind w:left="3600" w:hanging="360"/>
      </w:pPr>
      <w:rPr>
        <w:rFonts w:ascii="Courier New" w:hAnsi="Courier New" w:hint="default"/>
      </w:rPr>
    </w:lvl>
    <w:lvl w:ilvl="5" w:tplc="08CA87DA">
      <w:start w:val="1"/>
      <w:numFmt w:val="bullet"/>
      <w:lvlText w:val=""/>
      <w:lvlJc w:val="left"/>
      <w:pPr>
        <w:ind w:left="4320" w:hanging="360"/>
      </w:pPr>
      <w:rPr>
        <w:rFonts w:ascii="Wingdings" w:hAnsi="Wingdings" w:hint="default"/>
      </w:rPr>
    </w:lvl>
    <w:lvl w:ilvl="6" w:tplc="37D6884A">
      <w:start w:val="1"/>
      <w:numFmt w:val="bullet"/>
      <w:lvlText w:val=""/>
      <w:lvlJc w:val="left"/>
      <w:pPr>
        <w:ind w:left="5040" w:hanging="360"/>
      </w:pPr>
      <w:rPr>
        <w:rFonts w:ascii="Symbol" w:hAnsi="Symbol" w:hint="default"/>
      </w:rPr>
    </w:lvl>
    <w:lvl w:ilvl="7" w:tplc="2A1E38A0">
      <w:start w:val="1"/>
      <w:numFmt w:val="bullet"/>
      <w:lvlText w:val="o"/>
      <w:lvlJc w:val="left"/>
      <w:pPr>
        <w:ind w:left="5760" w:hanging="360"/>
      </w:pPr>
      <w:rPr>
        <w:rFonts w:ascii="Courier New" w:hAnsi="Courier New" w:hint="default"/>
      </w:rPr>
    </w:lvl>
    <w:lvl w:ilvl="8" w:tplc="E1808106">
      <w:start w:val="1"/>
      <w:numFmt w:val="bullet"/>
      <w:lvlText w:val=""/>
      <w:lvlJc w:val="left"/>
      <w:pPr>
        <w:ind w:left="6480" w:hanging="360"/>
      </w:pPr>
      <w:rPr>
        <w:rFonts w:ascii="Wingdings" w:hAnsi="Wingdings" w:hint="default"/>
      </w:rPr>
    </w:lvl>
  </w:abstractNum>
  <w:abstractNum w:abstractNumId="8" w15:restartNumberingAfterBreak="0">
    <w:nsid w:val="138B5E54"/>
    <w:multiLevelType w:val="hybridMultilevel"/>
    <w:tmpl w:val="FFFFFFFF"/>
    <w:lvl w:ilvl="0" w:tplc="00F03430">
      <w:start w:val="1"/>
      <w:numFmt w:val="bullet"/>
      <w:lvlText w:val=""/>
      <w:lvlJc w:val="left"/>
      <w:pPr>
        <w:ind w:left="720" w:hanging="360"/>
      </w:pPr>
      <w:rPr>
        <w:rFonts w:ascii="Symbol" w:hAnsi="Symbol" w:hint="default"/>
      </w:rPr>
    </w:lvl>
    <w:lvl w:ilvl="1" w:tplc="80244B2E">
      <w:start w:val="1"/>
      <w:numFmt w:val="bullet"/>
      <w:lvlText w:val="o"/>
      <w:lvlJc w:val="left"/>
      <w:pPr>
        <w:ind w:left="1440" w:hanging="360"/>
      </w:pPr>
      <w:rPr>
        <w:rFonts w:ascii="Courier New" w:hAnsi="Courier New" w:hint="default"/>
      </w:rPr>
    </w:lvl>
    <w:lvl w:ilvl="2" w:tplc="72DCD8FA">
      <w:start w:val="1"/>
      <w:numFmt w:val="bullet"/>
      <w:lvlText w:val=""/>
      <w:lvlJc w:val="left"/>
      <w:pPr>
        <w:ind w:left="2160" w:hanging="360"/>
      </w:pPr>
      <w:rPr>
        <w:rFonts w:ascii="Wingdings" w:hAnsi="Wingdings" w:hint="default"/>
      </w:rPr>
    </w:lvl>
    <w:lvl w:ilvl="3" w:tplc="AA12F2F0">
      <w:start w:val="1"/>
      <w:numFmt w:val="bullet"/>
      <w:lvlText w:val=""/>
      <w:lvlJc w:val="left"/>
      <w:pPr>
        <w:ind w:left="2880" w:hanging="360"/>
      </w:pPr>
      <w:rPr>
        <w:rFonts w:ascii="Symbol" w:hAnsi="Symbol" w:hint="default"/>
      </w:rPr>
    </w:lvl>
    <w:lvl w:ilvl="4" w:tplc="9B7C7C36">
      <w:start w:val="1"/>
      <w:numFmt w:val="bullet"/>
      <w:lvlText w:val="o"/>
      <w:lvlJc w:val="left"/>
      <w:pPr>
        <w:ind w:left="3600" w:hanging="360"/>
      </w:pPr>
      <w:rPr>
        <w:rFonts w:ascii="Courier New" w:hAnsi="Courier New" w:hint="default"/>
      </w:rPr>
    </w:lvl>
    <w:lvl w:ilvl="5" w:tplc="CA28DAEC">
      <w:start w:val="1"/>
      <w:numFmt w:val="bullet"/>
      <w:lvlText w:val=""/>
      <w:lvlJc w:val="left"/>
      <w:pPr>
        <w:ind w:left="4320" w:hanging="360"/>
      </w:pPr>
      <w:rPr>
        <w:rFonts w:ascii="Wingdings" w:hAnsi="Wingdings" w:hint="default"/>
      </w:rPr>
    </w:lvl>
    <w:lvl w:ilvl="6" w:tplc="467C8938">
      <w:start w:val="1"/>
      <w:numFmt w:val="bullet"/>
      <w:lvlText w:val=""/>
      <w:lvlJc w:val="left"/>
      <w:pPr>
        <w:ind w:left="5040" w:hanging="360"/>
      </w:pPr>
      <w:rPr>
        <w:rFonts w:ascii="Symbol" w:hAnsi="Symbol" w:hint="default"/>
      </w:rPr>
    </w:lvl>
    <w:lvl w:ilvl="7" w:tplc="96D010DC">
      <w:start w:val="1"/>
      <w:numFmt w:val="bullet"/>
      <w:lvlText w:val="o"/>
      <w:lvlJc w:val="left"/>
      <w:pPr>
        <w:ind w:left="5760" w:hanging="360"/>
      </w:pPr>
      <w:rPr>
        <w:rFonts w:ascii="Courier New" w:hAnsi="Courier New" w:hint="default"/>
      </w:rPr>
    </w:lvl>
    <w:lvl w:ilvl="8" w:tplc="4AEA78F0">
      <w:start w:val="1"/>
      <w:numFmt w:val="bullet"/>
      <w:lvlText w:val=""/>
      <w:lvlJc w:val="left"/>
      <w:pPr>
        <w:ind w:left="6480" w:hanging="360"/>
      </w:pPr>
      <w:rPr>
        <w:rFonts w:ascii="Wingdings" w:hAnsi="Wingdings" w:hint="default"/>
      </w:rPr>
    </w:lvl>
  </w:abstractNum>
  <w:abstractNum w:abstractNumId="9"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CB928F6"/>
    <w:multiLevelType w:val="hybridMultilevel"/>
    <w:tmpl w:val="FFFFFFFF"/>
    <w:lvl w:ilvl="0" w:tplc="4D808EDA">
      <w:start w:val="1"/>
      <w:numFmt w:val="bullet"/>
      <w:lvlText w:val=""/>
      <w:lvlJc w:val="left"/>
      <w:pPr>
        <w:ind w:left="720" w:hanging="360"/>
      </w:pPr>
      <w:rPr>
        <w:rFonts w:ascii="Symbol" w:hAnsi="Symbol" w:hint="default"/>
      </w:rPr>
    </w:lvl>
    <w:lvl w:ilvl="1" w:tplc="C8D41498">
      <w:start w:val="1"/>
      <w:numFmt w:val="bullet"/>
      <w:lvlText w:val="o"/>
      <w:lvlJc w:val="left"/>
      <w:pPr>
        <w:ind w:left="1440" w:hanging="360"/>
      </w:pPr>
      <w:rPr>
        <w:rFonts w:ascii="Courier New" w:hAnsi="Courier New" w:hint="default"/>
      </w:rPr>
    </w:lvl>
    <w:lvl w:ilvl="2" w:tplc="93A221A6">
      <w:start w:val="1"/>
      <w:numFmt w:val="bullet"/>
      <w:lvlText w:val=""/>
      <w:lvlJc w:val="left"/>
      <w:pPr>
        <w:ind w:left="2160" w:hanging="360"/>
      </w:pPr>
      <w:rPr>
        <w:rFonts w:ascii="Wingdings" w:hAnsi="Wingdings" w:hint="default"/>
      </w:rPr>
    </w:lvl>
    <w:lvl w:ilvl="3" w:tplc="3132B1CC">
      <w:start w:val="1"/>
      <w:numFmt w:val="bullet"/>
      <w:lvlText w:val=""/>
      <w:lvlJc w:val="left"/>
      <w:pPr>
        <w:ind w:left="2880" w:hanging="360"/>
      </w:pPr>
      <w:rPr>
        <w:rFonts w:ascii="Symbol" w:hAnsi="Symbol" w:hint="default"/>
      </w:rPr>
    </w:lvl>
    <w:lvl w:ilvl="4" w:tplc="7902CCF8">
      <w:start w:val="1"/>
      <w:numFmt w:val="bullet"/>
      <w:lvlText w:val="o"/>
      <w:lvlJc w:val="left"/>
      <w:pPr>
        <w:ind w:left="3600" w:hanging="360"/>
      </w:pPr>
      <w:rPr>
        <w:rFonts w:ascii="Courier New" w:hAnsi="Courier New" w:hint="default"/>
      </w:rPr>
    </w:lvl>
    <w:lvl w:ilvl="5" w:tplc="F5A8CC58">
      <w:start w:val="1"/>
      <w:numFmt w:val="bullet"/>
      <w:lvlText w:val=""/>
      <w:lvlJc w:val="left"/>
      <w:pPr>
        <w:ind w:left="4320" w:hanging="360"/>
      </w:pPr>
      <w:rPr>
        <w:rFonts w:ascii="Wingdings" w:hAnsi="Wingdings" w:hint="default"/>
      </w:rPr>
    </w:lvl>
    <w:lvl w:ilvl="6" w:tplc="05F86868">
      <w:start w:val="1"/>
      <w:numFmt w:val="bullet"/>
      <w:lvlText w:val=""/>
      <w:lvlJc w:val="left"/>
      <w:pPr>
        <w:ind w:left="5040" w:hanging="360"/>
      </w:pPr>
      <w:rPr>
        <w:rFonts w:ascii="Symbol" w:hAnsi="Symbol" w:hint="default"/>
      </w:rPr>
    </w:lvl>
    <w:lvl w:ilvl="7" w:tplc="FEA80744">
      <w:start w:val="1"/>
      <w:numFmt w:val="bullet"/>
      <w:lvlText w:val="o"/>
      <w:lvlJc w:val="left"/>
      <w:pPr>
        <w:ind w:left="5760" w:hanging="360"/>
      </w:pPr>
      <w:rPr>
        <w:rFonts w:ascii="Courier New" w:hAnsi="Courier New" w:hint="default"/>
      </w:rPr>
    </w:lvl>
    <w:lvl w:ilvl="8" w:tplc="FDDA5644">
      <w:start w:val="1"/>
      <w:numFmt w:val="bullet"/>
      <w:lvlText w:val=""/>
      <w:lvlJc w:val="left"/>
      <w:pPr>
        <w:ind w:left="6480" w:hanging="360"/>
      </w:pPr>
      <w:rPr>
        <w:rFonts w:ascii="Wingdings" w:hAnsi="Wingdings" w:hint="default"/>
      </w:rPr>
    </w:lvl>
  </w:abstractNum>
  <w:abstractNum w:abstractNumId="11" w15:restartNumberingAfterBreak="0">
    <w:nsid w:val="1E6302B1"/>
    <w:multiLevelType w:val="hybridMultilevel"/>
    <w:tmpl w:val="FFFFFFFF"/>
    <w:lvl w:ilvl="0" w:tplc="DAAC9DD2">
      <w:start w:val="1"/>
      <w:numFmt w:val="bullet"/>
      <w:lvlText w:val=""/>
      <w:lvlJc w:val="left"/>
      <w:pPr>
        <w:ind w:left="720" w:hanging="360"/>
      </w:pPr>
      <w:rPr>
        <w:rFonts w:ascii="Symbol" w:hAnsi="Symbol" w:hint="default"/>
      </w:rPr>
    </w:lvl>
    <w:lvl w:ilvl="1" w:tplc="1786D16A">
      <w:start w:val="1"/>
      <w:numFmt w:val="bullet"/>
      <w:lvlText w:val="o"/>
      <w:lvlJc w:val="left"/>
      <w:pPr>
        <w:ind w:left="1440" w:hanging="360"/>
      </w:pPr>
      <w:rPr>
        <w:rFonts w:ascii="Courier New" w:hAnsi="Courier New" w:hint="default"/>
      </w:rPr>
    </w:lvl>
    <w:lvl w:ilvl="2" w:tplc="662E92CC">
      <w:start w:val="1"/>
      <w:numFmt w:val="bullet"/>
      <w:lvlText w:val=""/>
      <w:lvlJc w:val="left"/>
      <w:pPr>
        <w:ind w:left="2160" w:hanging="360"/>
      </w:pPr>
      <w:rPr>
        <w:rFonts w:ascii="Wingdings" w:hAnsi="Wingdings" w:hint="default"/>
      </w:rPr>
    </w:lvl>
    <w:lvl w:ilvl="3" w:tplc="1B22436C">
      <w:start w:val="1"/>
      <w:numFmt w:val="bullet"/>
      <w:lvlText w:val=""/>
      <w:lvlJc w:val="left"/>
      <w:pPr>
        <w:ind w:left="2880" w:hanging="360"/>
      </w:pPr>
      <w:rPr>
        <w:rFonts w:ascii="Symbol" w:hAnsi="Symbol" w:hint="default"/>
      </w:rPr>
    </w:lvl>
    <w:lvl w:ilvl="4" w:tplc="FB1E2FD0">
      <w:start w:val="1"/>
      <w:numFmt w:val="bullet"/>
      <w:lvlText w:val="o"/>
      <w:lvlJc w:val="left"/>
      <w:pPr>
        <w:ind w:left="3600" w:hanging="360"/>
      </w:pPr>
      <w:rPr>
        <w:rFonts w:ascii="Courier New" w:hAnsi="Courier New" w:hint="default"/>
      </w:rPr>
    </w:lvl>
    <w:lvl w:ilvl="5" w:tplc="C5E6B98A">
      <w:start w:val="1"/>
      <w:numFmt w:val="bullet"/>
      <w:lvlText w:val=""/>
      <w:lvlJc w:val="left"/>
      <w:pPr>
        <w:ind w:left="4320" w:hanging="360"/>
      </w:pPr>
      <w:rPr>
        <w:rFonts w:ascii="Wingdings" w:hAnsi="Wingdings" w:hint="default"/>
      </w:rPr>
    </w:lvl>
    <w:lvl w:ilvl="6" w:tplc="620E095C">
      <w:start w:val="1"/>
      <w:numFmt w:val="bullet"/>
      <w:lvlText w:val=""/>
      <w:lvlJc w:val="left"/>
      <w:pPr>
        <w:ind w:left="5040" w:hanging="360"/>
      </w:pPr>
      <w:rPr>
        <w:rFonts w:ascii="Symbol" w:hAnsi="Symbol" w:hint="default"/>
      </w:rPr>
    </w:lvl>
    <w:lvl w:ilvl="7" w:tplc="755E2C66">
      <w:start w:val="1"/>
      <w:numFmt w:val="bullet"/>
      <w:lvlText w:val="o"/>
      <w:lvlJc w:val="left"/>
      <w:pPr>
        <w:ind w:left="5760" w:hanging="360"/>
      </w:pPr>
      <w:rPr>
        <w:rFonts w:ascii="Courier New" w:hAnsi="Courier New" w:hint="default"/>
      </w:rPr>
    </w:lvl>
    <w:lvl w:ilvl="8" w:tplc="CBAE5748">
      <w:start w:val="1"/>
      <w:numFmt w:val="bullet"/>
      <w:lvlText w:val=""/>
      <w:lvlJc w:val="left"/>
      <w:pPr>
        <w:ind w:left="6480" w:hanging="360"/>
      </w:pPr>
      <w:rPr>
        <w:rFonts w:ascii="Wingdings" w:hAnsi="Wingdings" w:hint="default"/>
      </w:rPr>
    </w:lvl>
  </w:abstractNum>
  <w:abstractNum w:abstractNumId="12" w15:restartNumberingAfterBreak="0">
    <w:nsid w:val="1F250011"/>
    <w:multiLevelType w:val="hybridMultilevel"/>
    <w:tmpl w:val="09FC4ADC"/>
    <w:lvl w:ilvl="0" w:tplc="85EC3074">
      <w:start w:val="1"/>
      <w:numFmt w:val="decimal"/>
      <w:lvlText w:val="[%1]"/>
      <w:lvlJc w:val="left"/>
      <w:pPr>
        <w:tabs>
          <w:tab w:val="num" w:pos="420"/>
        </w:tabs>
        <w:ind w:left="420" w:hanging="420"/>
      </w:pPr>
      <w:rPr>
        <w:rFonts w:hint="default"/>
      </w:rPr>
    </w:lvl>
    <w:lvl w:ilvl="1" w:tplc="23AE1A2A">
      <w:start w:val="1"/>
      <w:numFmt w:val="aiueoFullWidth"/>
      <w:lvlText w:val="(%2)"/>
      <w:lvlJc w:val="left"/>
      <w:pPr>
        <w:tabs>
          <w:tab w:val="num" w:pos="840"/>
        </w:tabs>
        <w:ind w:left="840" w:hanging="420"/>
      </w:pPr>
    </w:lvl>
    <w:lvl w:ilvl="2" w:tplc="0386A92C">
      <w:start w:val="1"/>
      <w:numFmt w:val="decimalEnclosedCircle"/>
      <w:lvlText w:val="%3"/>
      <w:lvlJc w:val="left"/>
      <w:pPr>
        <w:tabs>
          <w:tab w:val="num" w:pos="1260"/>
        </w:tabs>
        <w:ind w:left="1260" w:hanging="420"/>
      </w:pPr>
    </w:lvl>
    <w:lvl w:ilvl="3" w:tplc="A9CCA3E6">
      <w:start w:val="1"/>
      <w:numFmt w:val="decimal"/>
      <w:lvlText w:val="%4."/>
      <w:lvlJc w:val="left"/>
      <w:pPr>
        <w:tabs>
          <w:tab w:val="num" w:pos="1680"/>
        </w:tabs>
        <w:ind w:left="1680" w:hanging="420"/>
      </w:pPr>
    </w:lvl>
    <w:lvl w:ilvl="4" w:tplc="2A6268CA">
      <w:start w:val="1"/>
      <w:numFmt w:val="aiueoFullWidth"/>
      <w:lvlText w:val="(%5)"/>
      <w:lvlJc w:val="left"/>
      <w:pPr>
        <w:tabs>
          <w:tab w:val="num" w:pos="2100"/>
        </w:tabs>
        <w:ind w:left="2100" w:hanging="420"/>
      </w:pPr>
    </w:lvl>
    <w:lvl w:ilvl="5" w:tplc="87CC07B2">
      <w:start w:val="1"/>
      <w:numFmt w:val="decimalEnclosedCircle"/>
      <w:lvlText w:val="%6"/>
      <w:lvlJc w:val="left"/>
      <w:pPr>
        <w:tabs>
          <w:tab w:val="num" w:pos="2520"/>
        </w:tabs>
        <w:ind w:left="2520" w:hanging="420"/>
      </w:pPr>
    </w:lvl>
    <w:lvl w:ilvl="6" w:tplc="8702FBCA">
      <w:start w:val="1"/>
      <w:numFmt w:val="decimal"/>
      <w:lvlText w:val="%7."/>
      <w:lvlJc w:val="left"/>
      <w:pPr>
        <w:tabs>
          <w:tab w:val="num" w:pos="2940"/>
        </w:tabs>
        <w:ind w:left="2940" w:hanging="420"/>
      </w:pPr>
    </w:lvl>
    <w:lvl w:ilvl="7" w:tplc="066A6FB4">
      <w:start w:val="1"/>
      <w:numFmt w:val="aiueoFullWidth"/>
      <w:lvlText w:val="(%8)"/>
      <w:lvlJc w:val="left"/>
      <w:pPr>
        <w:tabs>
          <w:tab w:val="num" w:pos="3360"/>
        </w:tabs>
        <w:ind w:left="3360" w:hanging="420"/>
      </w:pPr>
    </w:lvl>
    <w:lvl w:ilvl="8" w:tplc="EE06022C">
      <w:start w:val="1"/>
      <w:numFmt w:val="decimalEnclosedCircle"/>
      <w:lvlText w:val="%9"/>
      <w:lvlJc w:val="left"/>
      <w:pPr>
        <w:tabs>
          <w:tab w:val="num" w:pos="3780"/>
        </w:tabs>
        <w:ind w:left="3780" w:hanging="420"/>
      </w:pPr>
    </w:lvl>
  </w:abstractNum>
  <w:abstractNum w:abstractNumId="13" w15:restartNumberingAfterBreak="0">
    <w:nsid w:val="20FB7274"/>
    <w:multiLevelType w:val="hybridMultilevel"/>
    <w:tmpl w:val="FFFFFFFF"/>
    <w:lvl w:ilvl="0" w:tplc="5BF2E2FA">
      <w:start w:val="1"/>
      <w:numFmt w:val="bullet"/>
      <w:lvlText w:val=""/>
      <w:lvlJc w:val="left"/>
      <w:pPr>
        <w:ind w:left="720" w:hanging="360"/>
      </w:pPr>
      <w:rPr>
        <w:rFonts w:ascii="Symbol" w:hAnsi="Symbol" w:hint="default"/>
      </w:rPr>
    </w:lvl>
    <w:lvl w:ilvl="1" w:tplc="2AFA2A74">
      <w:start w:val="1"/>
      <w:numFmt w:val="bullet"/>
      <w:lvlText w:val="o"/>
      <w:lvlJc w:val="left"/>
      <w:pPr>
        <w:ind w:left="1440" w:hanging="360"/>
      </w:pPr>
      <w:rPr>
        <w:rFonts w:ascii="Courier New" w:hAnsi="Courier New" w:hint="default"/>
      </w:rPr>
    </w:lvl>
    <w:lvl w:ilvl="2" w:tplc="F34C2ABC">
      <w:start w:val="1"/>
      <w:numFmt w:val="bullet"/>
      <w:lvlText w:val=""/>
      <w:lvlJc w:val="left"/>
      <w:pPr>
        <w:ind w:left="2160" w:hanging="360"/>
      </w:pPr>
      <w:rPr>
        <w:rFonts w:ascii="Wingdings" w:hAnsi="Wingdings" w:hint="default"/>
      </w:rPr>
    </w:lvl>
    <w:lvl w:ilvl="3" w:tplc="BBD8D296">
      <w:start w:val="1"/>
      <w:numFmt w:val="bullet"/>
      <w:lvlText w:val=""/>
      <w:lvlJc w:val="left"/>
      <w:pPr>
        <w:ind w:left="2880" w:hanging="360"/>
      </w:pPr>
      <w:rPr>
        <w:rFonts w:ascii="Symbol" w:hAnsi="Symbol" w:hint="default"/>
      </w:rPr>
    </w:lvl>
    <w:lvl w:ilvl="4" w:tplc="63F4DC82">
      <w:start w:val="1"/>
      <w:numFmt w:val="bullet"/>
      <w:lvlText w:val="o"/>
      <w:lvlJc w:val="left"/>
      <w:pPr>
        <w:ind w:left="3600" w:hanging="360"/>
      </w:pPr>
      <w:rPr>
        <w:rFonts w:ascii="Courier New" w:hAnsi="Courier New" w:hint="default"/>
      </w:rPr>
    </w:lvl>
    <w:lvl w:ilvl="5" w:tplc="F5624978">
      <w:start w:val="1"/>
      <w:numFmt w:val="bullet"/>
      <w:lvlText w:val=""/>
      <w:lvlJc w:val="left"/>
      <w:pPr>
        <w:ind w:left="4320" w:hanging="360"/>
      </w:pPr>
      <w:rPr>
        <w:rFonts w:ascii="Wingdings" w:hAnsi="Wingdings" w:hint="default"/>
      </w:rPr>
    </w:lvl>
    <w:lvl w:ilvl="6" w:tplc="D9120EBC">
      <w:start w:val="1"/>
      <w:numFmt w:val="bullet"/>
      <w:lvlText w:val=""/>
      <w:lvlJc w:val="left"/>
      <w:pPr>
        <w:ind w:left="5040" w:hanging="360"/>
      </w:pPr>
      <w:rPr>
        <w:rFonts w:ascii="Symbol" w:hAnsi="Symbol" w:hint="default"/>
      </w:rPr>
    </w:lvl>
    <w:lvl w:ilvl="7" w:tplc="849CCE6A">
      <w:start w:val="1"/>
      <w:numFmt w:val="bullet"/>
      <w:lvlText w:val="o"/>
      <w:lvlJc w:val="left"/>
      <w:pPr>
        <w:ind w:left="5760" w:hanging="360"/>
      </w:pPr>
      <w:rPr>
        <w:rFonts w:ascii="Courier New" w:hAnsi="Courier New" w:hint="default"/>
      </w:rPr>
    </w:lvl>
    <w:lvl w:ilvl="8" w:tplc="30A0CD20">
      <w:start w:val="1"/>
      <w:numFmt w:val="bullet"/>
      <w:lvlText w:val=""/>
      <w:lvlJc w:val="left"/>
      <w:pPr>
        <w:ind w:left="6480" w:hanging="360"/>
      </w:pPr>
      <w:rPr>
        <w:rFonts w:ascii="Wingdings" w:hAnsi="Wingdings" w:hint="default"/>
      </w:rPr>
    </w:lvl>
  </w:abstractNum>
  <w:abstractNum w:abstractNumId="14" w15:restartNumberingAfterBreak="0">
    <w:nsid w:val="25C356FF"/>
    <w:multiLevelType w:val="hybridMultilevel"/>
    <w:tmpl w:val="7C9038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6D029C"/>
    <w:multiLevelType w:val="hybridMultilevel"/>
    <w:tmpl w:val="FFFFFFFF"/>
    <w:lvl w:ilvl="0" w:tplc="9C804E38">
      <w:start w:val="1"/>
      <w:numFmt w:val="bullet"/>
      <w:lvlText w:val=""/>
      <w:lvlJc w:val="left"/>
      <w:pPr>
        <w:ind w:left="720" w:hanging="360"/>
      </w:pPr>
      <w:rPr>
        <w:rFonts w:ascii="Symbol" w:hAnsi="Symbol" w:hint="default"/>
      </w:rPr>
    </w:lvl>
    <w:lvl w:ilvl="1" w:tplc="2FE6EEB2">
      <w:start w:val="1"/>
      <w:numFmt w:val="bullet"/>
      <w:lvlText w:val="o"/>
      <w:lvlJc w:val="left"/>
      <w:pPr>
        <w:ind w:left="1440" w:hanging="360"/>
      </w:pPr>
      <w:rPr>
        <w:rFonts w:ascii="Courier New" w:hAnsi="Courier New" w:hint="default"/>
      </w:rPr>
    </w:lvl>
    <w:lvl w:ilvl="2" w:tplc="CF245714">
      <w:start w:val="1"/>
      <w:numFmt w:val="bullet"/>
      <w:lvlText w:val=""/>
      <w:lvlJc w:val="left"/>
      <w:pPr>
        <w:ind w:left="2160" w:hanging="360"/>
      </w:pPr>
      <w:rPr>
        <w:rFonts w:ascii="Wingdings" w:hAnsi="Wingdings" w:hint="default"/>
      </w:rPr>
    </w:lvl>
    <w:lvl w:ilvl="3" w:tplc="F6E8E898">
      <w:start w:val="1"/>
      <w:numFmt w:val="bullet"/>
      <w:lvlText w:val=""/>
      <w:lvlJc w:val="left"/>
      <w:pPr>
        <w:ind w:left="2880" w:hanging="360"/>
      </w:pPr>
      <w:rPr>
        <w:rFonts w:ascii="Symbol" w:hAnsi="Symbol" w:hint="default"/>
      </w:rPr>
    </w:lvl>
    <w:lvl w:ilvl="4" w:tplc="B164F524">
      <w:start w:val="1"/>
      <w:numFmt w:val="bullet"/>
      <w:lvlText w:val="o"/>
      <w:lvlJc w:val="left"/>
      <w:pPr>
        <w:ind w:left="3600" w:hanging="360"/>
      </w:pPr>
      <w:rPr>
        <w:rFonts w:ascii="Courier New" w:hAnsi="Courier New" w:hint="default"/>
      </w:rPr>
    </w:lvl>
    <w:lvl w:ilvl="5" w:tplc="FDC04C26">
      <w:start w:val="1"/>
      <w:numFmt w:val="bullet"/>
      <w:lvlText w:val=""/>
      <w:lvlJc w:val="left"/>
      <w:pPr>
        <w:ind w:left="4320" w:hanging="360"/>
      </w:pPr>
      <w:rPr>
        <w:rFonts w:ascii="Wingdings" w:hAnsi="Wingdings" w:hint="default"/>
      </w:rPr>
    </w:lvl>
    <w:lvl w:ilvl="6" w:tplc="A7222FF8">
      <w:start w:val="1"/>
      <w:numFmt w:val="bullet"/>
      <w:lvlText w:val=""/>
      <w:lvlJc w:val="left"/>
      <w:pPr>
        <w:ind w:left="5040" w:hanging="360"/>
      </w:pPr>
      <w:rPr>
        <w:rFonts w:ascii="Symbol" w:hAnsi="Symbol" w:hint="default"/>
      </w:rPr>
    </w:lvl>
    <w:lvl w:ilvl="7" w:tplc="8FDA2884">
      <w:start w:val="1"/>
      <w:numFmt w:val="bullet"/>
      <w:lvlText w:val="o"/>
      <w:lvlJc w:val="left"/>
      <w:pPr>
        <w:ind w:left="5760" w:hanging="360"/>
      </w:pPr>
      <w:rPr>
        <w:rFonts w:ascii="Courier New" w:hAnsi="Courier New" w:hint="default"/>
      </w:rPr>
    </w:lvl>
    <w:lvl w:ilvl="8" w:tplc="D41A92D0">
      <w:start w:val="1"/>
      <w:numFmt w:val="bullet"/>
      <w:lvlText w:val=""/>
      <w:lvlJc w:val="left"/>
      <w:pPr>
        <w:ind w:left="6480" w:hanging="360"/>
      </w:pPr>
      <w:rPr>
        <w:rFonts w:ascii="Wingdings" w:hAnsi="Wingdings" w:hint="default"/>
      </w:rPr>
    </w:lvl>
  </w:abstractNum>
  <w:abstractNum w:abstractNumId="16" w15:restartNumberingAfterBreak="0">
    <w:nsid w:val="2A2B5F25"/>
    <w:multiLevelType w:val="hybridMultilevel"/>
    <w:tmpl w:val="8FEA8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B2755E"/>
    <w:multiLevelType w:val="hybridMultilevel"/>
    <w:tmpl w:val="C360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CC7125C"/>
    <w:multiLevelType w:val="hybridMultilevel"/>
    <w:tmpl w:val="24D0B6C8"/>
    <w:lvl w:ilvl="0" w:tplc="48AA193E">
      <w:start w:val="1"/>
      <w:numFmt w:val="bullet"/>
      <w:lvlText w:val=""/>
      <w:lvlJc w:val="left"/>
      <w:pPr>
        <w:tabs>
          <w:tab w:val="num" w:pos="360"/>
        </w:tabs>
        <w:ind w:left="360" w:hanging="360"/>
      </w:pPr>
      <w:rPr>
        <w:rFonts w:ascii="Symbol" w:hAnsi="Symbol" w:hint="default"/>
      </w:rPr>
    </w:lvl>
    <w:lvl w:ilvl="1" w:tplc="C3D2CD04">
      <w:numFmt w:val="decimal"/>
      <w:lvlText w:val=""/>
      <w:lvlJc w:val="left"/>
    </w:lvl>
    <w:lvl w:ilvl="2" w:tplc="9A5AE5D2">
      <w:numFmt w:val="decimal"/>
      <w:lvlText w:val=""/>
      <w:lvlJc w:val="left"/>
    </w:lvl>
    <w:lvl w:ilvl="3" w:tplc="5A7254A2">
      <w:numFmt w:val="decimal"/>
      <w:lvlText w:val=""/>
      <w:lvlJc w:val="left"/>
    </w:lvl>
    <w:lvl w:ilvl="4" w:tplc="44249E02">
      <w:numFmt w:val="decimal"/>
      <w:lvlText w:val=""/>
      <w:lvlJc w:val="left"/>
    </w:lvl>
    <w:lvl w:ilvl="5" w:tplc="5498D938">
      <w:numFmt w:val="decimal"/>
      <w:lvlText w:val=""/>
      <w:lvlJc w:val="left"/>
    </w:lvl>
    <w:lvl w:ilvl="6" w:tplc="C636ADD8">
      <w:numFmt w:val="decimal"/>
      <w:lvlText w:val=""/>
      <w:lvlJc w:val="left"/>
    </w:lvl>
    <w:lvl w:ilvl="7" w:tplc="A86A8FCE">
      <w:numFmt w:val="decimal"/>
      <w:lvlText w:val=""/>
      <w:lvlJc w:val="left"/>
    </w:lvl>
    <w:lvl w:ilvl="8" w:tplc="57B2C8BC">
      <w:numFmt w:val="decimal"/>
      <w:lvlText w:val=""/>
      <w:lvlJc w:val="left"/>
    </w:lvl>
  </w:abstractNum>
  <w:abstractNum w:abstractNumId="19" w15:restartNumberingAfterBreak="0">
    <w:nsid w:val="2E925134"/>
    <w:multiLevelType w:val="multilevel"/>
    <w:tmpl w:val="2E9251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0F90CC8"/>
    <w:multiLevelType w:val="hybridMultilevel"/>
    <w:tmpl w:val="0540AC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2CD1695"/>
    <w:multiLevelType w:val="hybridMultilevel"/>
    <w:tmpl w:val="FFFFFFFF"/>
    <w:lvl w:ilvl="0" w:tplc="096A7430">
      <w:start w:val="1"/>
      <w:numFmt w:val="bullet"/>
      <w:lvlText w:val=""/>
      <w:lvlJc w:val="left"/>
      <w:pPr>
        <w:ind w:left="720" w:hanging="360"/>
      </w:pPr>
      <w:rPr>
        <w:rFonts w:ascii="Symbol" w:hAnsi="Symbol" w:hint="default"/>
      </w:rPr>
    </w:lvl>
    <w:lvl w:ilvl="1" w:tplc="DCDC85F6">
      <w:start w:val="1"/>
      <w:numFmt w:val="bullet"/>
      <w:lvlText w:val="o"/>
      <w:lvlJc w:val="left"/>
      <w:pPr>
        <w:ind w:left="1440" w:hanging="360"/>
      </w:pPr>
      <w:rPr>
        <w:rFonts w:ascii="Courier New" w:hAnsi="Courier New" w:hint="default"/>
      </w:rPr>
    </w:lvl>
    <w:lvl w:ilvl="2" w:tplc="9836B394">
      <w:start w:val="1"/>
      <w:numFmt w:val="bullet"/>
      <w:lvlText w:val=""/>
      <w:lvlJc w:val="left"/>
      <w:pPr>
        <w:ind w:left="2160" w:hanging="360"/>
      </w:pPr>
      <w:rPr>
        <w:rFonts w:ascii="Wingdings" w:hAnsi="Wingdings" w:hint="default"/>
      </w:rPr>
    </w:lvl>
    <w:lvl w:ilvl="3" w:tplc="CFAEE5FA">
      <w:start w:val="1"/>
      <w:numFmt w:val="bullet"/>
      <w:lvlText w:val=""/>
      <w:lvlJc w:val="left"/>
      <w:pPr>
        <w:ind w:left="2880" w:hanging="360"/>
      </w:pPr>
      <w:rPr>
        <w:rFonts w:ascii="Symbol" w:hAnsi="Symbol" w:hint="default"/>
      </w:rPr>
    </w:lvl>
    <w:lvl w:ilvl="4" w:tplc="63949F7C">
      <w:start w:val="1"/>
      <w:numFmt w:val="bullet"/>
      <w:lvlText w:val="o"/>
      <w:lvlJc w:val="left"/>
      <w:pPr>
        <w:ind w:left="3600" w:hanging="360"/>
      </w:pPr>
      <w:rPr>
        <w:rFonts w:ascii="Courier New" w:hAnsi="Courier New" w:hint="default"/>
      </w:rPr>
    </w:lvl>
    <w:lvl w:ilvl="5" w:tplc="ED66E8F4">
      <w:start w:val="1"/>
      <w:numFmt w:val="bullet"/>
      <w:lvlText w:val=""/>
      <w:lvlJc w:val="left"/>
      <w:pPr>
        <w:ind w:left="4320" w:hanging="360"/>
      </w:pPr>
      <w:rPr>
        <w:rFonts w:ascii="Wingdings" w:hAnsi="Wingdings" w:hint="default"/>
      </w:rPr>
    </w:lvl>
    <w:lvl w:ilvl="6" w:tplc="62002FBC">
      <w:start w:val="1"/>
      <w:numFmt w:val="bullet"/>
      <w:lvlText w:val=""/>
      <w:lvlJc w:val="left"/>
      <w:pPr>
        <w:ind w:left="5040" w:hanging="360"/>
      </w:pPr>
      <w:rPr>
        <w:rFonts w:ascii="Symbol" w:hAnsi="Symbol" w:hint="default"/>
      </w:rPr>
    </w:lvl>
    <w:lvl w:ilvl="7" w:tplc="B136EFC2">
      <w:start w:val="1"/>
      <w:numFmt w:val="bullet"/>
      <w:lvlText w:val="o"/>
      <w:lvlJc w:val="left"/>
      <w:pPr>
        <w:ind w:left="5760" w:hanging="360"/>
      </w:pPr>
      <w:rPr>
        <w:rFonts w:ascii="Courier New" w:hAnsi="Courier New" w:hint="default"/>
      </w:rPr>
    </w:lvl>
    <w:lvl w:ilvl="8" w:tplc="A9DAB5C8">
      <w:start w:val="1"/>
      <w:numFmt w:val="bullet"/>
      <w:lvlText w:val=""/>
      <w:lvlJc w:val="left"/>
      <w:pPr>
        <w:ind w:left="6480" w:hanging="360"/>
      </w:pPr>
      <w:rPr>
        <w:rFonts w:ascii="Wingdings" w:hAnsi="Wingdings" w:hint="default"/>
      </w:rPr>
    </w:lvl>
  </w:abstractNum>
  <w:abstractNum w:abstractNumId="22" w15:restartNumberingAfterBreak="0">
    <w:nsid w:val="336F6D40"/>
    <w:multiLevelType w:val="multilevel"/>
    <w:tmpl w:val="336F6D4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 w15:restartNumberingAfterBreak="0">
    <w:nsid w:val="34085473"/>
    <w:multiLevelType w:val="hybridMultilevel"/>
    <w:tmpl w:val="174620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37ED36BC"/>
    <w:multiLevelType w:val="hybridMultilevel"/>
    <w:tmpl w:val="FFFFFFFF"/>
    <w:lvl w:ilvl="0" w:tplc="2EB2E7BE">
      <w:start w:val="1"/>
      <w:numFmt w:val="bullet"/>
      <w:lvlText w:val=""/>
      <w:lvlJc w:val="left"/>
      <w:pPr>
        <w:ind w:left="720" w:hanging="360"/>
      </w:pPr>
      <w:rPr>
        <w:rFonts w:ascii="Symbol" w:hAnsi="Symbol" w:hint="default"/>
      </w:rPr>
    </w:lvl>
    <w:lvl w:ilvl="1" w:tplc="F7CC033E">
      <w:start w:val="1"/>
      <w:numFmt w:val="bullet"/>
      <w:lvlText w:val="o"/>
      <w:lvlJc w:val="left"/>
      <w:pPr>
        <w:ind w:left="1440" w:hanging="360"/>
      </w:pPr>
      <w:rPr>
        <w:rFonts w:ascii="Courier New" w:hAnsi="Courier New" w:hint="default"/>
      </w:rPr>
    </w:lvl>
    <w:lvl w:ilvl="2" w:tplc="DE7E29DE">
      <w:start w:val="1"/>
      <w:numFmt w:val="bullet"/>
      <w:lvlText w:val=""/>
      <w:lvlJc w:val="left"/>
      <w:pPr>
        <w:ind w:left="2160" w:hanging="360"/>
      </w:pPr>
      <w:rPr>
        <w:rFonts w:ascii="Wingdings" w:hAnsi="Wingdings" w:hint="default"/>
      </w:rPr>
    </w:lvl>
    <w:lvl w:ilvl="3" w:tplc="6D8E6666">
      <w:start w:val="1"/>
      <w:numFmt w:val="bullet"/>
      <w:lvlText w:val=""/>
      <w:lvlJc w:val="left"/>
      <w:pPr>
        <w:ind w:left="2880" w:hanging="360"/>
      </w:pPr>
      <w:rPr>
        <w:rFonts w:ascii="Symbol" w:hAnsi="Symbol" w:hint="default"/>
      </w:rPr>
    </w:lvl>
    <w:lvl w:ilvl="4" w:tplc="D8CA5004">
      <w:start w:val="1"/>
      <w:numFmt w:val="bullet"/>
      <w:lvlText w:val="o"/>
      <w:lvlJc w:val="left"/>
      <w:pPr>
        <w:ind w:left="3600" w:hanging="360"/>
      </w:pPr>
      <w:rPr>
        <w:rFonts w:ascii="Courier New" w:hAnsi="Courier New" w:hint="default"/>
      </w:rPr>
    </w:lvl>
    <w:lvl w:ilvl="5" w:tplc="262E1F52">
      <w:start w:val="1"/>
      <w:numFmt w:val="bullet"/>
      <w:lvlText w:val=""/>
      <w:lvlJc w:val="left"/>
      <w:pPr>
        <w:ind w:left="4320" w:hanging="360"/>
      </w:pPr>
      <w:rPr>
        <w:rFonts w:ascii="Wingdings" w:hAnsi="Wingdings" w:hint="default"/>
      </w:rPr>
    </w:lvl>
    <w:lvl w:ilvl="6" w:tplc="071654C6">
      <w:start w:val="1"/>
      <w:numFmt w:val="bullet"/>
      <w:lvlText w:val=""/>
      <w:lvlJc w:val="left"/>
      <w:pPr>
        <w:ind w:left="5040" w:hanging="360"/>
      </w:pPr>
      <w:rPr>
        <w:rFonts w:ascii="Symbol" w:hAnsi="Symbol" w:hint="default"/>
      </w:rPr>
    </w:lvl>
    <w:lvl w:ilvl="7" w:tplc="B598400A">
      <w:start w:val="1"/>
      <w:numFmt w:val="bullet"/>
      <w:lvlText w:val="o"/>
      <w:lvlJc w:val="left"/>
      <w:pPr>
        <w:ind w:left="5760" w:hanging="360"/>
      </w:pPr>
      <w:rPr>
        <w:rFonts w:ascii="Courier New" w:hAnsi="Courier New" w:hint="default"/>
      </w:rPr>
    </w:lvl>
    <w:lvl w:ilvl="8" w:tplc="4E9ADE5E">
      <w:start w:val="1"/>
      <w:numFmt w:val="bullet"/>
      <w:lvlText w:val=""/>
      <w:lvlJc w:val="left"/>
      <w:pPr>
        <w:ind w:left="6480" w:hanging="360"/>
      </w:pPr>
      <w:rPr>
        <w:rFonts w:ascii="Wingdings" w:hAnsi="Wingdings" w:hint="default"/>
      </w:rPr>
    </w:lvl>
  </w:abstractNum>
  <w:abstractNum w:abstractNumId="25" w15:restartNumberingAfterBreak="0">
    <w:nsid w:val="38EA190F"/>
    <w:multiLevelType w:val="hybridMultilevel"/>
    <w:tmpl w:val="FFFFFFFF"/>
    <w:lvl w:ilvl="0" w:tplc="119865B0">
      <w:start w:val="1"/>
      <w:numFmt w:val="bullet"/>
      <w:lvlText w:val=""/>
      <w:lvlJc w:val="left"/>
      <w:pPr>
        <w:ind w:left="720" w:hanging="360"/>
      </w:pPr>
      <w:rPr>
        <w:rFonts w:ascii="Symbol" w:hAnsi="Symbol" w:hint="default"/>
      </w:rPr>
    </w:lvl>
    <w:lvl w:ilvl="1" w:tplc="75941CAE">
      <w:start w:val="1"/>
      <w:numFmt w:val="bullet"/>
      <w:lvlText w:val="o"/>
      <w:lvlJc w:val="left"/>
      <w:pPr>
        <w:ind w:left="1440" w:hanging="360"/>
      </w:pPr>
      <w:rPr>
        <w:rFonts w:ascii="Courier New" w:hAnsi="Courier New" w:hint="default"/>
      </w:rPr>
    </w:lvl>
    <w:lvl w:ilvl="2" w:tplc="86D07F8E">
      <w:start w:val="1"/>
      <w:numFmt w:val="bullet"/>
      <w:lvlText w:val=""/>
      <w:lvlJc w:val="left"/>
      <w:pPr>
        <w:ind w:left="2160" w:hanging="360"/>
      </w:pPr>
      <w:rPr>
        <w:rFonts w:ascii="Wingdings" w:hAnsi="Wingdings" w:hint="default"/>
      </w:rPr>
    </w:lvl>
    <w:lvl w:ilvl="3" w:tplc="FFE8FE7E">
      <w:start w:val="1"/>
      <w:numFmt w:val="bullet"/>
      <w:lvlText w:val=""/>
      <w:lvlJc w:val="left"/>
      <w:pPr>
        <w:ind w:left="2880" w:hanging="360"/>
      </w:pPr>
      <w:rPr>
        <w:rFonts w:ascii="Symbol" w:hAnsi="Symbol" w:hint="default"/>
      </w:rPr>
    </w:lvl>
    <w:lvl w:ilvl="4" w:tplc="B3FAF1A0">
      <w:start w:val="1"/>
      <w:numFmt w:val="bullet"/>
      <w:lvlText w:val="o"/>
      <w:lvlJc w:val="left"/>
      <w:pPr>
        <w:ind w:left="3600" w:hanging="360"/>
      </w:pPr>
      <w:rPr>
        <w:rFonts w:ascii="Courier New" w:hAnsi="Courier New" w:hint="default"/>
      </w:rPr>
    </w:lvl>
    <w:lvl w:ilvl="5" w:tplc="45D44F8A">
      <w:start w:val="1"/>
      <w:numFmt w:val="bullet"/>
      <w:lvlText w:val=""/>
      <w:lvlJc w:val="left"/>
      <w:pPr>
        <w:ind w:left="4320" w:hanging="360"/>
      </w:pPr>
      <w:rPr>
        <w:rFonts w:ascii="Wingdings" w:hAnsi="Wingdings" w:hint="default"/>
      </w:rPr>
    </w:lvl>
    <w:lvl w:ilvl="6" w:tplc="DF929868">
      <w:start w:val="1"/>
      <w:numFmt w:val="bullet"/>
      <w:lvlText w:val=""/>
      <w:lvlJc w:val="left"/>
      <w:pPr>
        <w:ind w:left="5040" w:hanging="360"/>
      </w:pPr>
      <w:rPr>
        <w:rFonts w:ascii="Symbol" w:hAnsi="Symbol" w:hint="default"/>
      </w:rPr>
    </w:lvl>
    <w:lvl w:ilvl="7" w:tplc="6FCC868C">
      <w:start w:val="1"/>
      <w:numFmt w:val="bullet"/>
      <w:lvlText w:val="o"/>
      <w:lvlJc w:val="left"/>
      <w:pPr>
        <w:ind w:left="5760" w:hanging="360"/>
      </w:pPr>
      <w:rPr>
        <w:rFonts w:ascii="Courier New" w:hAnsi="Courier New" w:hint="default"/>
      </w:rPr>
    </w:lvl>
    <w:lvl w:ilvl="8" w:tplc="40C41598">
      <w:start w:val="1"/>
      <w:numFmt w:val="bullet"/>
      <w:lvlText w:val=""/>
      <w:lvlJc w:val="left"/>
      <w:pPr>
        <w:ind w:left="6480" w:hanging="360"/>
      </w:pPr>
      <w:rPr>
        <w:rFonts w:ascii="Wingdings" w:hAnsi="Wingdings" w:hint="default"/>
      </w:rPr>
    </w:lvl>
  </w:abstractNum>
  <w:abstractNum w:abstractNumId="26" w15:restartNumberingAfterBreak="0">
    <w:nsid w:val="39110CFB"/>
    <w:multiLevelType w:val="hybridMultilevel"/>
    <w:tmpl w:val="63D45B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A743BC6"/>
    <w:multiLevelType w:val="hybridMultilevel"/>
    <w:tmpl w:val="FFFFFFFF"/>
    <w:lvl w:ilvl="0" w:tplc="AA727AA6">
      <w:start w:val="1"/>
      <w:numFmt w:val="bullet"/>
      <w:lvlText w:val=""/>
      <w:lvlJc w:val="left"/>
      <w:pPr>
        <w:ind w:left="720" w:hanging="360"/>
      </w:pPr>
      <w:rPr>
        <w:rFonts w:ascii="Symbol" w:hAnsi="Symbol" w:hint="default"/>
      </w:rPr>
    </w:lvl>
    <w:lvl w:ilvl="1" w:tplc="CA001D7E">
      <w:start w:val="1"/>
      <w:numFmt w:val="bullet"/>
      <w:lvlText w:val="o"/>
      <w:lvlJc w:val="left"/>
      <w:pPr>
        <w:ind w:left="1440" w:hanging="360"/>
      </w:pPr>
      <w:rPr>
        <w:rFonts w:ascii="Courier New" w:hAnsi="Courier New" w:hint="default"/>
      </w:rPr>
    </w:lvl>
    <w:lvl w:ilvl="2" w:tplc="E25C65E8">
      <w:start w:val="1"/>
      <w:numFmt w:val="bullet"/>
      <w:lvlText w:val=""/>
      <w:lvlJc w:val="left"/>
      <w:pPr>
        <w:ind w:left="2160" w:hanging="360"/>
      </w:pPr>
      <w:rPr>
        <w:rFonts w:ascii="Wingdings" w:hAnsi="Wingdings" w:hint="default"/>
      </w:rPr>
    </w:lvl>
    <w:lvl w:ilvl="3" w:tplc="E3223C92">
      <w:start w:val="1"/>
      <w:numFmt w:val="bullet"/>
      <w:lvlText w:val=""/>
      <w:lvlJc w:val="left"/>
      <w:pPr>
        <w:ind w:left="2880" w:hanging="360"/>
      </w:pPr>
      <w:rPr>
        <w:rFonts w:ascii="Symbol" w:hAnsi="Symbol" w:hint="default"/>
      </w:rPr>
    </w:lvl>
    <w:lvl w:ilvl="4" w:tplc="2E5E526A">
      <w:start w:val="1"/>
      <w:numFmt w:val="bullet"/>
      <w:lvlText w:val="o"/>
      <w:lvlJc w:val="left"/>
      <w:pPr>
        <w:ind w:left="3600" w:hanging="360"/>
      </w:pPr>
      <w:rPr>
        <w:rFonts w:ascii="Courier New" w:hAnsi="Courier New" w:hint="default"/>
      </w:rPr>
    </w:lvl>
    <w:lvl w:ilvl="5" w:tplc="185ABE7C">
      <w:start w:val="1"/>
      <w:numFmt w:val="bullet"/>
      <w:lvlText w:val=""/>
      <w:lvlJc w:val="left"/>
      <w:pPr>
        <w:ind w:left="4320" w:hanging="360"/>
      </w:pPr>
      <w:rPr>
        <w:rFonts w:ascii="Wingdings" w:hAnsi="Wingdings" w:hint="default"/>
      </w:rPr>
    </w:lvl>
    <w:lvl w:ilvl="6" w:tplc="130274E8">
      <w:start w:val="1"/>
      <w:numFmt w:val="bullet"/>
      <w:lvlText w:val=""/>
      <w:lvlJc w:val="left"/>
      <w:pPr>
        <w:ind w:left="5040" w:hanging="360"/>
      </w:pPr>
      <w:rPr>
        <w:rFonts w:ascii="Symbol" w:hAnsi="Symbol" w:hint="default"/>
      </w:rPr>
    </w:lvl>
    <w:lvl w:ilvl="7" w:tplc="7C368CCA">
      <w:start w:val="1"/>
      <w:numFmt w:val="bullet"/>
      <w:lvlText w:val="o"/>
      <w:lvlJc w:val="left"/>
      <w:pPr>
        <w:ind w:left="5760" w:hanging="360"/>
      </w:pPr>
      <w:rPr>
        <w:rFonts w:ascii="Courier New" w:hAnsi="Courier New" w:hint="default"/>
      </w:rPr>
    </w:lvl>
    <w:lvl w:ilvl="8" w:tplc="A4FAAD54">
      <w:start w:val="1"/>
      <w:numFmt w:val="bullet"/>
      <w:lvlText w:val=""/>
      <w:lvlJc w:val="left"/>
      <w:pPr>
        <w:ind w:left="6480" w:hanging="360"/>
      </w:pPr>
      <w:rPr>
        <w:rFonts w:ascii="Wingdings" w:hAnsi="Wingdings" w:hint="default"/>
      </w:rPr>
    </w:lvl>
  </w:abstractNum>
  <w:abstractNum w:abstractNumId="28" w15:restartNumberingAfterBreak="0">
    <w:nsid w:val="3C3204AD"/>
    <w:multiLevelType w:val="multilevel"/>
    <w:tmpl w:val="3C3204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3C8E44FE"/>
    <w:multiLevelType w:val="hybridMultilevel"/>
    <w:tmpl w:val="FFFFFFFF"/>
    <w:lvl w:ilvl="0" w:tplc="23E69B6C">
      <w:start w:val="1"/>
      <w:numFmt w:val="bullet"/>
      <w:lvlText w:val=""/>
      <w:lvlJc w:val="left"/>
      <w:pPr>
        <w:ind w:left="720" w:hanging="360"/>
      </w:pPr>
      <w:rPr>
        <w:rFonts w:ascii="Symbol" w:hAnsi="Symbol" w:hint="default"/>
      </w:rPr>
    </w:lvl>
    <w:lvl w:ilvl="1" w:tplc="1C66FB4C">
      <w:start w:val="1"/>
      <w:numFmt w:val="bullet"/>
      <w:lvlText w:val="o"/>
      <w:lvlJc w:val="left"/>
      <w:pPr>
        <w:ind w:left="1440" w:hanging="360"/>
      </w:pPr>
      <w:rPr>
        <w:rFonts w:ascii="Courier New" w:hAnsi="Courier New" w:hint="default"/>
      </w:rPr>
    </w:lvl>
    <w:lvl w:ilvl="2" w:tplc="2308722C">
      <w:start w:val="1"/>
      <w:numFmt w:val="bullet"/>
      <w:lvlText w:val=""/>
      <w:lvlJc w:val="left"/>
      <w:pPr>
        <w:ind w:left="2160" w:hanging="360"/>
      </w:pPr>
      <w:rPr>
        <w:rFonts w:ascii="Wingdings" w:hAnsi="Wingdings" w:hint="default"/>
      </w:rPr>
    </w:lvl>
    <w:lvl w:ilvl="3" w:tplc="7DB64568">
      <w:start w:val="1"/>
      <w:numFmt w:val="bullet"/>
      <w:lvlText w:val=""/>
      <w:lvlJc w:val="left"/>
      <w:pPr>
        <w:ind w:left="2880" w:hanging="360"/>
      </w:pPr>
      <w:rPr>
        <w:rFonts w:ascii="Symbol" w:hAnsi="Symbol" w:hint="default"/>
      </w:rPr>
    </w:lvl>
    <w:lvl w:ilvl="4" w:tplc="0388D7DC">
      <w:start w:val="1"/>
      <w:numFmt w:val="bullet"/>
      <w:lvlText w:val="o"/>
      <w:lvlJc w:val="left"/>
      <w:pPr>
        <w:ind w:left="3600" w:hanging="360"/>
      </w:pPr>
      <w:rPr>
        <w:rFonts w:ascii="Courier New" w:hAnsi="Courier New" w:hint="default"/>
      </w:rPr>
    </w:lvl>
    <w:lvl w:ilvl="5" w:tplc="9A3EC670">
      <w:start w:val="1"/>
      <w:numFmt w:val="bullet"/>
      <w:lvlText w:val=""/>
      <w:lvlJc w:val="left"/>
      <w:pPr>
        <w:ind w:left="4320" w:hanging="360"/>
      </w:pPr>
      <w:rPr>
        <w:rFonts w:ascii="Wingdings" w:hAnsi="Wingdings" w:hint="default"/>
      </w:rPr>
    </w:lvl>
    <w:lvl w:ilvl="6" w:tplc="39248362">
      <w:start w:val="1"/>
      <w:numFmt w:val="bullet"/>
      <w:lvlText w:val=""/>
      <w:lvlJc w:val="left"/>
      <w:pPr>
        <w:ind w:left="5040" w:hanging="360"/>
      </w:pPr>
      <w:rPr>
        <w:rFonts w:ascii="Symbol" w:hAnsi="Symbol" w:hint="default"/>
      </w:rPr>
    </w:lvl>
    <w:lvl w:ilvl="7" w:tplc="D782377C">
      <w:start w:val="1"/>
      <w:numFmt w:val="bullet"/>
      <w:lvlText w:val="o"/>
      <w:lvlJc w:val="left"/>
      <w:pPr>
        <w:ind w:left="5760" w:hanging="360"/>
      </w:pPr>
      <w:rPr>
        <w:rFonts w:ascii="Courier New" w:hAnsi="Courier New" w:hint="default"/>
      </w:rPr>
    </w:lvl>
    <w:lvl w:ilvl="8" w:tplc="F2ECF8E4">
      <w:start w:val="1"/>
      <w:numFmt w:val="bullet"/>
      <w:lvlText w:val=""/>
      <w:lvlJc w:val="left"/>
      <w:pPr>
        <w:ind w:left="6480" w:hanging="360"/>
      </w:pPr>
      <w:rPr>
        <w:rFonts w:ascii="Wingdings" w:hAnsi="Wingdings" w:hint="default"/>
      </w:rPr>
    </w:lvl>
  </w:abstractNum>
  <w:abstractNum w:abstractNumId="30" w15:restartNumberingAfterBreak="0">
    <w:nsid w:val="410F1CD7"/>
    <w:multiLevelType w:val="multilevel"/>
    <w:tmpl w:val="410F1C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6F84D2F"/>
    <w:multiLevelType w:val="hybridMultilevel"/>
    <w:tmpl w:val="FFFFFFFF"/>
    <w:lvl w:ilvl="0" w:tplc="93EEAD40">
      <w:start w:val="1"/>
      <w:numFmt w:val="bullet"/>
      <w:lvlText w:val=""/>
      <w:lvlJc w:val="left"/>
      <w:pPr>
        <w:ind w:left="720" w:hanging="360"/>
      </w:pPr>
      <w:rPr>
        <w:rFonts w:ascii="Symbol" w:hAnsi="Symbol" w:hint="default"/>
      </w:rPr>
    </w:lvl>
    <w:lvl w:ilvl="1" w:tplc="1FECE606">
      <w:start w:val="1"/>
      <w:numFmt w:val="bullet"/>
      <w:lvlText w:val="o"/>
      <w:lvlJc w:val="left"/>
      <w:pPr>
        <w:ind w:left="1440" w:hanging="360"/>
      </w:pPr>
      <w:rPr>
        <w:rFonts w:ascii="Courier New" w:hAnsi="Courier New" w:hint="default"/>
      </w:rPr>
    </w:lvl>
    <w:lvl w:ilvl="2" w:tplc="FB72CD24">
      <w:start w:val="1"/>
      <w:numFmt w:val="bullet"/>
      <w:lvlText w:val=""/>
      <w:lvlJc w:val="left"/>
      <w:pPr>
        <w:ind w:left="2160" w:hanging="360"/>
      </w:pPr>
      <w:rPr>
        <w:rFonts w:ascii="Wingdings" w:hAnsi="Wingdings" w:hint="default"/>
      </w:rPr>
    </w:lvl>
    <w:lvl w:ilvl="3" w:tplc="6B90E48C">
      <w:start w:val="1"/>
      <w:numFmt w:val="bullet"/>
      <w:lvlText w:val=""/>
      <w:lvlJc w:val="left"/>
      <w:pPr>
        <w:ind w:left="2880" w:hanging="360"/>
      </w:pPr>
      <w:rPr>
        <w:rFonts w:ascii="Symbol" w:hAnsi="Symbol" w:hint="default"/>
      </w:rPr>
    </w:lvl>
    <w:lvl w:ilvl="4" w:tplc="8D207D2C">
      <w:start w:val="1"/>
      <w:numFmt w:val="bullet"/>
      <w:lvlText w:val="o"/>
      <w:lvlJc w:val="left"/>
      <w:pPr>
        <w:ind w:left="3600" w:hanging="360"/>
      </w:pPr>
      <w:rPr>
        <w:rFonts w:ascii="Courier New" w:hAnsi="Courier New" w:hint="default"/>
      </w:rPr>
    </w:lvl>
    <w:lvl w:ilvl="5" w:tplc="96ACBD82">
      <w:start w:val="1"/>
      <w:numFmt w:val="bullet"/>
      <w:lvlText w:val=""/>
      <w:lvlJc w:val="left"/>
      <w:pPr>
        <w:ind w:left="4320" w:hanging="360"/>
      </w:pPr>
      <w:rPr>
        <w:rFonts w:ascii="Wingdings" w:hAnsi="Wingdings" w:hint="default"/>
      </w:rPr>
    </w:lvl>
    <w:lvl w:ilvl="6" w:tplc="B4D281B8">
      <w:start w:val="1"/>
      <w:numFmt w:val="bullet"/>
      <w:lvlText w:val=""/>
      <w:lvlJc w:val="left"/>
      <w:pPr>
        <w:ind w:left="5040" w:hanging="360"/>
      </w:pPr>
      <w:rPr>
        <w:rFonts w:ascii="Symbol" w:hAnsi="Symbol" w:hint="default"/>
      </w:rPr>
    </w:lvl>
    <w:lvl w:ilvl="7" w:tplc="081EC124">
      <w:start w:val="1"/>
      <w:numFmt w:val="bullet"/>
      <w:lvlText w:val="o"/>
      <w:lvlJc w:val="left"/>
      <w:pPr>
        <w:ind w:left="5760" w:hanging="360"/>
      </w:pPr>
      <w:rPr>
        <w:rFonts w:ascii="Courier New" w:hAnsi="Courier New" w:hint="default"/>
      </w:rPr>
    </w:lvl>
    <w:lvl w:ilvl="8" w:tplc="0A164F82">
      <w:start w:val="1"/>
      <w:numFmt w:val="bullet"/>
      <w:lvlText w:val=""/>
      <w:lvlJc w:val="left"/>
      <w:pPr>
        <w:ind w:left="6480" w:hanging="360"/>
      </w:pPr>
      <w:rPr>
        <w:rFonts w:ascii="Wingdings" w:hAnsi="Wingdings" w:hint="default"/>
      </w:rPr>
    </w:lvl>
  </w:abstractNum>
  <w:abstractNum w:abstractNumId="32" w15:restartNumberingAfterBreak="0">
    <w:nsid w:val="47677917"/>
    <w:multiLevelType w:val="hybridMultilevel"/>
    <w:tmpl w:val="FFFFFFFF"/>
    <w:lvl w:ilvl="0" w:tplc="6AE089F6">
      <w:start w:val="1"/>
      <w:numFmt w:val="bullet"/>
      <w:lvlText w:val=""/>
      <w:lvlJc w:val="left"/>
      <w:pPr>
        <w:ind w:left="720" w:hanging="360"/>
      </w:pPr>
      <w:rPr>
        <w:rFonts w:ascii="Symbol" w:hAnsi="Symbol" w:hint="default"/>
      </w:rPr>
    </w:lvl>
    <w:lvl w:ilvl="1" w:tplc="12C0A754">
      <w:start w:val="1"/>
      <w:numFmt w:val="bullet"/>
      <w:lvlText w:val="o"/>
      <w:lvlJc w:val="left"/>
      <w:pPr>
        <w:ind w:left="1440" w:hanging="360"/>
      </w:pPr>
      <w:rPr>
        <w:rFonts w:ascii="Courier New" w:hAnsi="Courier New" w:hint="default"/>
      </w:rPr>
    </w:lvl>
    <w:lvl w:ilvl="2" w:tplc="C8E8FA28">
      <w:start w:val="1"/>
      <w:numFmt w:val="bullet"/>
      <w:lvlText w:val=""/>
      <w:lvlJc w:val="left"/>
      <w:pPr>
        <w:ind w:left="2160" w:hanging="360"/>
      </w:pPr>
      <w:rPr>
        <w:rFonts w:ascii="Wingdings" w:hAnsi="Wingdings" w:hint="default"/>
      </w:rPr>
    </w:lvl>
    <w:lvl w:ilvl="3" w:tplc="7C28ACEC">
      <w:start w:val="1"/>
      <w:numFmt w:val="bullet"/>
      <w:lvlText w:val=""/>
      <w:lvlJc w:val="left"/>
      <w:pPr>
        <w:ind w:left="2880" w:hanging="360"/>
      </w:pPr>
      <w:rPr>
        <w:rFonts w:ascii="Symbol" w:hAnsi="Symbol" w:hint="default"/>
      </w:rPr>
    </w:lvl>
    <w:lvl w:ilvl="4" w:tplc="8EC82394">
      <w:start w:val="1"/>
      <w:numFmt w:val="bullet"/>
      <w:lvlText w:val="o"/>
      <w:lvlJc w:val="left"/>
      <w:pPr>
        <w:ind w:left="3600" w:hanging="360"/>
      </w:pPr>
      <w:rPr>
        <w:rFonts w:ascii="Courier New" w:hAnsi="Courier New" w:hint="default"/>
      </w:rPr>
    </w:lvl>
    <w:lvl w:ilvl="5" w:tplc="60702344">
      <w:start w:val="1"/>
      <w:numFmt w:val="bullet"/>
      <w:lvlText w:val=""/>
      <w:lvlJc w:val="left"/>
      <w:pPr>
        <w:ind w:left="4320" w:hanging="360"/>
      </w:pPr>
      <w:rPr>
        <w:rFonts w:ascii="Wingdings" w:hAnsi="Wingdings" w:hint="default"/>
      </w:rPr>
    </w:lvl>
    <w:lvl w:ilvl="6" w:tplc="67627F66">
      <w:start w:val="1"/>
      <w:numFmt w:val="bullet"/>
      <w:lvlText w:val=""/>
      <w:lvlJc w:val="left"/>
      <w:pPr>
        <w:ind w:left="5040" w:hanging="360"/>
      </w:pPr>
      <w:rPr>
        <w:rFonts w:ascii="Symbol" w:hAnsi="Symbol" w:hint="default"/>
      </w:rPr>
    </w:lvl>
    <w:lvl w:ilvl="7" w:tplc="DCB83CD6">
      <w:start w:val="1"/>
      <w:numFmt w:val="bullet"/>
      <w:lvlText w:val="o"/>
      <w:lvlJc w:val="left"/>
      <w:pPr>
        <w:ind w:left="5760" w:hanging="360"/>
      </w:pPr>
      <w:rPr>
        <w:rFonts w:ascii="Courier New" w:hAnsi="Courier New" w:hint="default"/>
      </w:rPr>
    </w:lvl>
    <w:lvl w:ilvl="8" w:tplc="56962066">
      <w:start w:val="1"/>
      <w:numFmt w:val="bullet"/>
      <w:lvlText w:val=""/>
      <w:lvlJc w:val="left"/>
      <w:pPr>
        <w:ind w:left="6480" w:hanging="360"/>
      </w:pPr>
      <w:rPr>
        <w:rFonts w:ascii="Wingdings" w:hAnsi="Wingdings" w:hint="default"/>
      </w:rPr>
    </w:lvl>
  </w:abstractNum>
  <w:abstractNum w:abstractNumId="33" w15:restartNumberingAfterBreak="0">
    <w:nsid w:val="481C27F8"/>
    <w:multiLevelType w:val="hybridMultilevel"/>
    <w:tmpl w:val="06D0A9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A55685D"/>
    <w:multiLevelType w:val="hybridMultilevel"/>
    <w:tmpl w:val="947A7058"/>
    <w:lvl w:ilvl="0" w:tplc="4208C1B8">
      <w:start w:val="1"/>
      <w:numFmt w:val="bullet"/>
      <w:lvlText w:val=""/>
      <w:lvlJc w:val="left"/>
      <w:pPr>
        <w:tabs>
          <w:tab w:val="num" w:pos="992"/>
        </w:tabs>
        <w:ind w:left="992" w:hanging="425"/>
      </w:pPr>
      <w:rPr>
        <w:rFonts w:ascii="Symbol" w:hAnsi="Symbol" w:hint="default"/>
      </w:rPr>
    </w:lvl>
    <w:lvl w:ilvl="1" w:tplc="39A2444A">
      <w:numFmt w:val="decimal"/>
      <w:lvlText w:val=""/>
      <w:lvlJc w:val="left"/>
    </w:lvl>
    <w:lvl w:ilvl="2" w:tplc="37B80E66">
      <w:numFmt w:val="decimal"/>
      <w:lvlText w:val=""/>
      <w:lvlJc w:val="left"/>
    </w:lvl>
    <w:lvl w:ilvl="3" w:tplc="CDE8B4A6">
      <w:numFmt w:val="decimal"/>
      <w:lvlText w:val=""/>
      <w:lvlJc w:val="left"/>
    </w:lvl>
    <w:lvl w:ilvl="4" w:tplc="E50213B6">
      <w:numFmt w:val="decimal"/>
      <w:lvlText w:val=""/>
      <w:lvlJc w:val="left"/>
    </w:lvl>
    <w:lvl w:ilvl="5" w:tplc="A6545150">
      <w:numFmt w:val="decimal"/>
      <w:lvlText w:val=""/>
      <w:lvlJc w:val="left"/>
    </w:lvl>
    <w:lvl w:ilvl="6" w:tplc="B9AEDBF2">
      <w:numFmt w:val="decimal"/>
      <w:lvlText w:val=""/>
      <w:lvlJc w:val="left"/>
    </w:lvl>
    <w:lvl w:ilvl="7" w:tplc="74DC8C2A">
      <w:numFmt w:val="decimal"/>
      <w:lvlText w:val=""/>
      <w:lvlJc w:val="left"/>
    </w:lvl>
    <w:lvl w:ilvl="8" w:tplc="C9F8DD0E">
      <w:numFmt w:val="decimal"/>
      <w:lvlText w:val=""/>
      <w:lvlJc w:val="left"/>
    </w:lvl>
  </w:abstractNum>
  <w:abstractNum w:abstractNumId="35" w15:restartNumberingAfterBreak="0">
    <w:nsid w:val="4B247A4A"/>
    <w:multiLevelType w:val="hybridMultilevel"/>
    <w:tmpl w:val="598CBB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4E6073FD"/>
    <w:multiLevelType w:val="hybridMultilevel"/>
    <w:tmpl w:val="FFFFFFFF"/>
    <w:lvl w:ilvl="0" w:tplc="133057C6">
      <w:start w:val="1"/>
      <w:numFmt w:val="bullet"/>
      <w:lvlText w:val=""/>
      <w:lvlJc w:val="left"/>
      <w:pPr>
        <w:ind w:left="720" w:hanging="360"/>
      </w:pPr>
      <w:rPr>
        <w:rFonts w:ascii="Symbol" w:hAnsi="Symbol" w:hint="default"/>
      </w:rPr>
    </w:lvl>
    <w:lvl w:ilvl="1" w:tplc="A5600318">
      <w:start w:val="1"/>
      <w:numFmt w:val="bullet"/>
      <w:lvlText w:val="o"/>
      <w:lvlJc w:val="left"/>
      <w:pPr>
        <w:ind w:left="1440" w:hanging="360"/>
      </w:pPr>
      <w:rPr>
        <w:rFonts w:ascii="Courier New" w:hAnsi="Courier New" w:hint="default"/>
      </w:rPr>
    </w:lvl>
    <w:lvl w:ilvl="2" w:tplc="0A245EF6">
      <w:start w:val="1"/>
      <w:numFmt w:val="bullet"/>
      <w:lvlText w:val=""/>
      <w:lvlJc w:val="left"/>
      <w:pPr>
        <w:ind w:left="2160" w:hanging="360"/>
      </w:pPr>
      <w:rPr>
        <w:rFonts w:ascii="Wingdings" w:hAnsi="Wingdings" w:hint="default"/>
      </w:rPr>
    </w:lvl>
    <w:lvl w:ilvl="3" w:tplc="8BFCCCDC">
      <w:start w:val="1"/>
      <w:numFmt w:val="bullet"/>
      <w:lvlText w:val=""/>
      <w:lvlJc w:val="left"/>
      <w:pPr>
        <w:ind w:left="2880" w:hanging="360"/>
      </w:pPr>
      <w:rPr>
        <w:rFonts w:ascii="Symbol" w:hAnsi="Symbol" w:hint="default"/>
      </w:rPr>
    </w:lvl>
    <w:lvl w:ilvl="4" w:tplc="97C876E6">
      <w:start w:val="1"/>
      <w:numFmt w:val="bullet"/>
      <w:lvlText w:val="o"/>
      <w:lvlJc w:val="left"/>
      <w:pPr>
        <w:ind w:left="3600" w:hanging="360"/>
      </w:pPr>
      <w:rPr>
        <w:rFonts w:ascii="Courier New" w:hAnsi="Courier New" w:hint="default"/>
      </w:rPr>
    </w:lvl>
    <w:lvl w:ilvl="5" w:tplc="E7CE6A36">
      <w:start w:val="1"/>
      <w:numFmt w:val="bullet"/>
      <w:lvlText w:val=""/>
      <w:lvlJc w:val="left"/>
      <w:pPr>
        <w:ind w:left="4320" w:hanging="360"/>
      </w:pPr>
      <w:rPr>
        <w:rFonts w:ascii="Wingdings" w:hAnsi="Wingdings" w:hint="default"/>
      </w:rPr>
    </w:lvl>
    <w:lvl w:ilvl="6" w:tplc="07E8A2E8">
      <w:start w:val="1"/>
      <w:numFmt w:val="bullet"/>
      <w:lvlText w:val=""/>
      <w:lvlJc w:val="left"/>
      <w:pPr>
        <w:ind w:left="5040" w:hanging="360"/>
      </w:pPr>
      <w:rPr>
        <w:rFonts w:ascii="Symbol" w:hAnsi="Symbol" w:hint="default"/>
      </w:rPr>
    </w:lvl>
    <w:lvl w:ilvl="7" w:tplc="14DA4BC0">
      <w:start w:val="1"/>
      <w:numFmt w:val="bullet"/>
      <w:lvlText w:val="o"/>
      <w:lvlJc w:val="left"/>
      <w:pPr>
        <w:ind w:left="5760" w:hanging="360"/>
      </w:pPr>
      <w:rPr>
        <w:rFonts w:ascii="Courier New" w:hAnsi="Courier New" w:hint="default"/>
      </w:rPr>
    </w:lvl>
    <w:lvl w:ilvl="8" w:tplc="7ADCEF2C">
      <w:start w:val="1"/>
      <w:numFmt w:val="bullet"/>
      <w:lvlText w:val=""/>
      <w:lvlJc w:val="left"/>
      <w:pPr>
        <w:ind w:left="6480" w:hanging="360"/>
      </w:pPr>
      <w:rPr>
        <w:rFonts w:ascii="Wingdings" w:hAnsi="Wingdings" w:hint="default"/>
      </w:rPr>
    </w:lvl>
  </w:abstractNum>
  <w:abstractNum w:abstractNumId="37" w15:restartNumberingAfterBreak="0">
    <w:nsid w:val="52CA544A"/>
    <w:multiLevelType w:val="hybridMultilevel"/>
    <w:tmpl w:val="D83040E2"/>
    <w:lvl w:ilvl="0" w:tplc="90C0A52C">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15C44838">
      <w:numFmt w:val="decimal"/>
      <w:lvlText w:val=""/>
      <w:lvlJc w:val="left"/>
    </w:lvl>
    <w:lvl w:ilvl="2" w:tplc="D8D4C1E6">
      <w:numFmt w:val="decimal"/>
      <w:lvlText w:val=""/>
      <w:lvlJc w:val="left"/>
    </w:lvl>
    <w:lvl w:ilvl="3" w:tplc="467800CE">
      <w:numFmt w:val="decimal"/>
      <w:lvlText w:val=""/>
      <w:lvlJc w:val="left"/>
    </w:lvl>
    <w:lvl w:ilvl="4" w:tplc="30220B7E">
      <w:numFmt w:val="decimal"/>
      <w:lvlText w:val=""/>
      <w:lvlJc w:val="left"/>
    </w:lvl>
    <w:lvl w:ilvl="5" w:tplc="5EFEB006">
      <w:numFmt w:val="decimal"/>
      <w:lvlText w:val=""/>
      <w:lvlJc w:val="left"/>
    </w:lvl>
    <w:lvl w:ilvl="6" w:tplc="42B6B1C4">
      <w:numFmt w:val="decimal"/>
      <w:lvlText w:val=""/>
      <w:lvlJc w:val="left"/>
    </w:lvl>
    <w:lvl w:ilvl="7" w:tplc="4344E5B8">
      <w:numFmt w:val="decimal"/>
      <w:lvlText w:val=""/>
      <w:lvlJc w:val="left"/>
    </w:lvl>
    <w:lvl w:ilvl="8" w:tplc="512C8152">
      <w:numFmt w:val="decimal"/>
      <w:lvlText w:val=""/>
      <w:lvlJc w:val="left"/>
    </w:lvl>
  </w:abstractNum>
  <w:abstractNum w:abstractNumId="38" w15:restartNumberingAfterBreak="0">
    <w:nsid w:val="56A2507B"/>
    <w:multiLevelType w:val="hybridMultilevel"/>
    <w:tmpl w:val="FFFFFFFF"/>
    <w:lvl w:ilvl="0" w:tplc="72BE4622">
      <w:start w:val="1"/>
      <w:numFmt w:val="bullet"/>
      <w:lvlText w:val=""/>
      <w:lvlJc w:val="left"/>
      <w:pPr>
        <w:ind w:left="720" w:hanging="360"/>
      </w:pPr>
      <w:rPr>
        <w:rFonts w:ascii="Symbol" w:hAnsi="Symbol" w:hint="default"/>
      </w:rPr>
    </w:lvl>
    <w:lvl w:ilvl="1" w:tplc="F714605E">
      <w:start w:val="1"/>
      <w:numFmt w:val="bullet"/>
      <w:lvlText w:val="o"/>
      <w:lvlJc w:val="left"/>
      <w:pPr>
        <w:ind w:left="1440" w:hanging="360"/>
      </w:pPr>
      <w:rPr>
        <w:rFonts w:ascii="Courier New" w:hAnsi="Courier New" w:hint="default"/>
      </w:rPr>
    </w:lvl>
    <w:lvl w:ilvl="2" w:tplc="7700DF5E">
      <w:start w:val="1"/>
      <w:numFmt w:val="bullet"/>
      <w:lvlText w:val=""/>
      <w:lvlJc w:val="left"/>
      <w:pPr>
        <w:ind w:left="2160" w:hanging="360"/>
      </w:pPr>
      <w:rPr>
        <w:rFonts w:ascii="Wingdings" w:hAnsi="Wingdings" w:hint="default"/>
      </w:rPr>
    </w:lvl>
    <w:lvl w:ilvl="3" w:tplc="B3AE8C34">
      <w:start w:val="1"/>
      <w:numFmt w:val="bullet"/>
      <w:lvlText w:val=""/>
      <w:lvlJc w:val="left"/>
      <w:pPr>
        <w:ind w:left="2880" w:hanging="360"/>
      </w:pPr>
      <w:rPr>
        <w:rFonts w:ascii="Symbol" w:hAnsi="Symbol" w:hint="default"/>
      </w:rPr>
    </w:lvl>
    <w:lvl w:ilvl="4" w:tplc="1DE65714">
      <w:start w:val="1"/>
      <w:numFmt w:val="bullet"/>
      <w:lvlText w:val="o"/>
      <w:lvlJc w:val="left"/>
      <w:pPr>
        <w:ind w:left="3600" w:hanging="360"/>
      </w:pPr>
      <w:rPr>
        <w:rFonts w:ascii="Courier New" w:hAnsi="Courier New" w:hint="default"/>
      </w:rPr>
    </w:lvl>
    <w:lvl w:ilvl="5" w:tplc="0542EE54">
      <w:start w:val="1"/>
      <w:numFmt w:val="bullet"/>
      <w:lvlText w:val=""/>
      <w:lvlJc w:val="left"/>
      <w:pPr>
        <w:ind w:left="4320" w:hanging="360"/>
      </w:pPr>
      <w:rPr>
        <w:rFonts w:ascii="Wingdings" w:hAnsi="Wingdings" w:hint="default"/>
      </w:rPr>
    </w:lvl>
    <w:lvl w:ilvl="6" w:tplc="C338BAC4">
      <w:start w:val="1"/>
      <w:numFmt w:val="bullet"/>
      <w:lvlText w:val=""/>
      <w:lvlJc w:val="left"/>
      <w:pPr>
        <w:ind w:left="5040" w:hanging="360"/>
      </w:pPr>
      <w:rPr>
        <w:rFonts w:ascii="Symbol" w:hAnsi="Symbol" w:hint="default"/>
      </w:rPr>
    </w:lvl>
    <w:lvl w:ilvl="7" w:tplc="8C8A294A">
      <w:start w:val="1"/>
      <w:numFmt w:val="bullet"/>
      <w:lvlText w:val="o"/>
      <w:lvlJc w:val="left"/>
      <w:pPr>
        <w:ind w:left="5760" w:hanging="360"/>
      </w:pPr>
      <w:rPr>
        <w:rFonts w:ascii="Courier New" w:hAnsi="Courier New" w:hint="default"/>
      </w:rPr>
    </w:lvl>
    <w:lvl w:ilvl="8" w:tplc="791EE7A6">
      <w:start w:val="1"/>
      <w:numFmt w:val="bullet"/>
      <w:lvlText w:val=""/>
      <w:lvlJc w:val="left"/>
      <w:pPr>
        <w:ind w:left="6480" w:hanging="360"/>
      </w:pPr>
      <w:rPr>
        <w:rFonts w:ascii="Wingdings" w:hAnsi="Wingdings" w:hint="default"/>
      </w:rPr>
    </w:lvl>
  </w:abstractNum>
  <w:abstractNum w:abstractNumId="39" w15:restartNumberingAfterBreak="0">
    <w:nsid w:val="56AB370F"/>
    <w:multiLevelType w:val="hybridMultilevel"/>
    <w:tmpl w:val="FFFFFFFF"/>
    <w:lvl w:ilvl="0" w:tplc="02B8C8CC">
      <w:start w:val="1"/>
      <w:numFmt w:val="bullet"/>
      <w:lvlText w:val=""/>
      <w:lvlJc w:val="left"/>
      <w:pPr>
        <w:ind w:left="720" w:hanging="360"/>
      </w:pPr>
      <w:rPr>
        <w:rFonts w:ascii="Symbol" w:hAnsi="Symbol" w:hint="default"/>
      </w:rPr>
    </w:lvl>
    <w:lvl w:ilvl="1" w:tplc="DEC23B70">
      <w:start w:val="1"/>
      <w:numFmt w:val="bullet"/>
      <w:lvlText w:val="o"/>
      <w:lvlJc w:val="left"/>
      <w:pPr>
        <w:ind w:left="1440" w:hanging="360"/>
      </w:pPr>
      <w:rPr>
        <w:rFonts w:ascii="Courier New" w:hAnsi="Courier New" w:hint="default"/>
      </w:rPr>
    </w:lvl>
    <w:lvl w:ilvl="2" w:tplc="A504F2BA">
      <w:start w:val="1"/>
      <w:numFmt w:val="bullet"/>
      <w:lvlText w:val=""/>
      <w:lvlJc w:val="left"/>
      <w:pPr>
        <w:ind w:left="2160" w:hanging="360"/>
      </w:pPr>
      <w:rPr>
        <w:rFonts w:ascii="Wingdings" w:hAnsi="Wingdings" w:hint="default"/>
      </w:rPr>
    </w:lvl>
    <w:lvl w:ilvl="3" w:tplc="93360756">
      <w:start w:val="1"/>
      <w:numFmt w:val="bullet"/>
      <w:lvlText w:val=""/>
      <w:lvlJc w:val="left"/>
      <w:pPr>
        <w:ind w:left="2880" w:hanging="360"/>
      </w:pPr>
      <w:rPr>
        <w:rFonts w:ascii="Symbol" w:hAnsi="Symbol" w:hint="default"/>
      </w:rPr>
    </w:lvl>
    <w:lvl w:ilvl="4" w:tplc="D1121EFE">
      <w:start w:val="1"/>
      <w:numFmt w:val="bullet"/>
      <w:lvlText w:val="o"/>
      <w:lvlJc w:val="left"/>
      <w:pPr>
        <w:ind w:left="3600" w:hanging="360"/>
      </w:pPr>
      <w:rPr>
        <w:rFonts w:ascii="Courier New" w:hAnsi="Courier New" w:hint="default"/>
      </w:rPr>
    </w:lvl>
    <w:lvl w:ilvl="5" w:tplc="7A349F18">
      <w:start w:val="1"/>
      <w:numFmt w:val="bullet"/>
      <w:lvlText w:val=""/>
      <w:lvlJc w:val="left"/>
      <w:pPr>
        <w:ind w:left="4320" w:hanging="360"/>
      </w:pPr>
      <w:rPr>
        <w:rFonts w:ascii="Wingdings" w:hAnsi="Wingdings" w:hint="default"/>
      </w:rPr>
    </w:lvl>
    <w:lvl w:ilvl="6" w:tplc="C47E8970">
      <w:start w:val="1"/>
      <w:numFmt w:val="bullet"/>
      <w:lvlText w:val=""/>
      <w:lvlJc w:val="left"/>
      <w:pPr>
        <w:ind w:left="5040" w:hanging="360"/>
      </w:pPr>
      <w:rPr>
        <w:rFonts w:ascii="Symbol" w:hAnsi="Symbol" w:hint="default"/>
      </w:rPr>
    </w:lvl>
    <w:lvl w:ilvl="7" w:tplc="275086E4">
      <w:start w:val="1"/>
      <w:numFmt w:val="bullet"/>
      <w:lvlText w:val="o"/>
      <w:lvlJc w:val="left"/>
      <w:pPr>
        <w:ind w:left="5760" w:hanging="360"/>
      </w:pPr>
      <w:rPr>
        <w:rFonts w:ascii="Courier New" w:hAnsi="Courier New" w:hint="default"/>
      </w:rPr>
    </w:lvl>
    <w:lvl w:ilvl="8" w:tplc="5176B20E">
      <w:start w:val="1"/>
      <w:numFmt w:val="bullet"/>
      <w:lvlText w:val=""/>
      <w:lvlJc w:val="left"/>
      <w:pPr>
        <w:ind w:left="6480" w:hanging="360"/>
      </w:pPr>
      <w:rPr>
        <w:rFonts w:ascii="Wingdings" w:hAnsi="Wingdings" w:hint="default"/>
      </w:rPr>
    </w:lvl>
  </w:abstractNum>
  <w:abstractNum w:abstractNumId="40" w15:restartNumberingAfterBreak="0">
    <w:nsid w:val="57756C6C"/>
    <w:multiLevelType w:val="hybridMultilevel"/>
    <w:tmpl w:val="2F1809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D2B02A9"/>
    <w:multiLevelType w:val="hybridMultilevel"/>
    <w:tmpl w:val="FFFFFFFF"/>
    <w:lvl w:ilvl="0" w:tplc="54AA92F8">
      <w:start w:val="1"/>
      <w:numFmt w:val="bullet"/>
      <w:lvlText w:val=""/>
      <w:lvlJc w:val="left"/>
      <w:pPr>
        <w:ind w:left="720" w:hanging="360"/>
      </w:pPr>
      <w:rPr>
        <w:rFonts w:ascii="Symbol" w:hAnsi="Symbol" w:hint="default"/>
      </w:rPr>
    </w:lvl>
    <w:lvl w:ilvl="1" w:tplc="D8DADB6E">
      <w:start w:val="1"/>
      <w:numFmt w:val="bullet"/>
      <w:lvlText w:val="o"/>
      <w:lvlJc w:val="left"/>
      <w:pPr>
        <w:ind w:left="1440" w:hanging="360"/>
      </w:pPr>
      <w:rPr>
        <w:rFonts w:ascii="Courier New" w:hAnsi="Courier New" w:hint="default"/>
      </w:rPr>
    </w:lvl>
    <w:lvl w:ilvl="2" w:tplc="C2887E96">
      <w:start w:val="1"/>
      <w:numFmt w:val="bullet"/>
      <w:lvlText w:val=""/>
      <w:lvlJc w:val="left"/>
      <w:pPr>
        <w:ind w:left="2160" w:hanging="360"/>
      </w:pPr>
      <w:rPr>
        <w:rFonts w:ascii="Wingdings" w:hAnsi="Wingdings" w:hint="default"/>
      </w:rPr>
    </w:lvl>
    <w:lvl w:ilvl="3" w:tplc="E6F8738C">
      <w:start w:val="1"/>
      <w:numFmt w:val="bullet"/>
      <w:lvlText w:val=""/>
      <w:lvlJc w:val="left"/>
      <w:pPr>
        <w:ind w:left="2880" w:hanging="360"/>
      </w:pPr>
      <w:rPr>
        <w:rFonts w:ascii="Symbol" w:hAnsi="Symbol" w:hint="default"/>
      </w:rPr>
    </w:lvl>
    <w:lvl w:ilvl="4" w:tplc="1FF678EE">
      <w:start w:val="1"/>
      <w:numFmt w:val="bullet"/>
      <w:lvlText w:val="o"/>
      <w:lvlJc w:val="left"/>
      <w:pPr>
        <w:ind w:left="3600" w:hanging="360"/>
      </w:pPr>
      <w:rPr>
        <w:rFonts w:ascii="Courier New" w:hAnsi="Courier New" w:hint="default"/>
      </w:rPr>
    </w:lvl>
    <w:lvl w:ilvl="5" w:tplc="C4A0D080">
      <w:start w:val="1"/>
      <w:numFmt w:val="bullet"/>
      <w:lvlText w:val=""/>
      <w:lvlJc w:val="left"/>
      <w:pPr>
        <w:ind w:left="4320" w:hanging="360"/>
      </w:pPr>
      <w:rPr>
        <w:rFonts w:ascii="Wingdings" w:hAnsi="Wingdings" w:hint="default"/>
      </w:rPr>
    </w:lvl>
    <w:lvl w:ilvl="6" w:tplc="38A0DF90">
      <w:start w:val="1"/>
      <w:numFmt w:val="bullet"/>
      <w:lvlText w:val=""/>
      <w:lvlJc w:val="left"/>
      <w:pPr>
        <w:ind w:left="5040" w:hanging="360"/>
      </w:pPr>
      <w:rPr>
        <w:rFonts w:ascii="Symbol" w:hAnsi="Symbol" w:hint="default"/>
      </w:rPr>
    </w:lvl>
    <w:lvl w:ilvl="7" w:tplc="262AA2F4">
      <w:start w:val="1"/>
      <w:numFmt w:val="bullet"/>
      <w:lvlText w:val="o"/>
      <w:lvlJc w:val="left"/>
      <w:pPr>
        <w:ind w:left="5760" w:hanging="360"/>
      </w:pPr>
      <w:rPr>
        <w:rFonts w:ascii="Courier New" w:hAnsi="Courier New" w:hint="default"/>
      </w:rPr>
    </w:lvl>
    <w:lvl w:ilvl="8" w:tplc="E7C2C2AC">
      <w:start w:val="1"/>
      <w:numFmt w:val="bullet"/>
      <w:lvlText w:val=""/>
      <w:lvlJc w:val="left"/>
      <w:pPr>
        <w:ind w:left="6480" w:hanging="360"/>
      </w:pPr>
      <w:rPr>
        <w:rFonts w:ascii="Wingdings" w:hAnsi="Wingdings" w:hint="default"/>
      </w:rPr>
    </w:lvl>
  </w:abstractNum>
  <w:abstractNum w:abstractNumId="43" w15:restartNumberingAfterBreak="0">
    <w:nsid w:val="5DBB0F00"/>
    <w:multiLevelType w:val="hybridMultilevel"/>
    <w:tmpl w:val="FFFFFFFF"/>
    <w:lvl w:ilvl="0" w:tplc="68E47D9A">
      <w:start w:val="1"/>
      <w:numFmt w:val="bullet"/>
      <w:lvlText w:val=""/>
      <w:lvlJc w:val="left"/>
      <w:pPr>
        <w:ind w:left="720" w:hanging="360"/>
      </w:pPr>
      <w:rPr>
        <w:rFonts w:ascii="Symbol" w:hAnsi="Symbol" w:hint="default"/>
      </w:rPr>
    </w:lvl>
    <w:lvl w:ilvl="1" w:tplc="14DEEADC">
      <w:start w:val="1"/>
      <w:numFmt w:val="bullet"/>
      <w:lvlText w:val="o"/>
      <w:lvlJc w:val="left"/>
      <w:pPr>
        <w:ind w:left="1440" w:hanging="360"/>
      </w:pPr>
      <w:rPr>
        <w:rFonts w:ascii="Courier New" w:hAnsi="Courier New" w:hint="default"/>
      </w:rPr>
    </w:lvl>
    <w:lvl w:ilvl="2" w:tplc="A78E8514">
      <w:start w:val="1"/>
      <w:numFmt w:val="bullet"/>
      <w:lvlText w:val=""/>
      <w:lvlJc w:val="left"/>
      <w:pPr>
        <w:ind w:left="2160" w:hanging="360"/>
      </w:pPr>
      <w:rPr>
        <w:rFonts w:ascii="Wingdings" w:hAnsi="Wingdings" w:hint="default"/>
      </w:rPr>
    </w:lvl>
    <w:lvl w:ilvl="3" w:tplc="BA9EB428">
      <w:start w:val="1"/>
      <w:numFmt w:val="bullet"/>
      <w:lvlText w:val=""/>
      <w:lvlJc w:val="left"/>
      <w:pPr>
        <w:ind w:left="2880" w:hanging="360"/>
      </w:pPr>
      <w:rPr>
        <w:rFonts w:ascii="Symbol" w:hAnsi="Symbol" w:hint="default"/>
      </w:rPr>
    </w:lvl>
    <w:lvl w:ilvl="4" w:tplc="01DCB264">
      <w:start w:val="1"/>
      <w:numFmt w:val="bullet"/>
      <w:lvlText w:val="o"/>
      <w:lvlJc w:val="left"/>
      <w:pPr>
        <w:ind w:left="3600" w:hanging="360"/>
      </w:pPr>
      <w:rPr>
        <w:rFonts w:ascii="Courier New" w:hAnsi="Courier New" w:hint="default"/>
      </w:rPr>
    </w:lvl>
    <w:lvl w:ilvl="5" w:tplc="5CA47DA8">
      <w:start w:val="1"/>
      <w:numFmt w:val="bullet"/>
      <w:lvlText w:val=""/>
      <w:lvlJc w:val="left"/>
      <w:pPr>
        <w:ind w:left="4320" w:hanging="360"/>
      </w:pPr>
      <w:rPr>
        <w:rFonts w:ascii="Wingdings" w:hAnsi="Wingdings" w:hint="default"/>
      </w:rPr>
    </w:lvl>
    <w:lvl w:ilvl="6" w:tplc="0DACE8E0">
      <w:start w:val="1"/>
      <w:numFmt w:val="bullet"/>
      <w:lvlText w:val=""/>
      <w:lvlJc w:val="left"/>
      <w:pPr>
        <w:ind w:left="5040" w:hanging="360"/>
      </w:pPr>
      <w:rPr>
        <w:rFonts w:ascii="Symbol" w:hAnsi="Symbol" w:hint="default"/>
      </w:rPr>
    </w:lvl>
    <w:lvl w:ilvl="7" w:tplc="75D6178C">
      <w:start w:val="1"/>
      <w:numFmt w:val="bullet"/>
      <w:lvlText w:val="o"/>
      <w:lvlJc w:val="left"/>
      <w:pPr>
        <w:ind w:left="5760" w:hanging="360"/>
      </w:pPr>
      <w:rPr>
        <w:rFonts w:ascii="Courier New" w:hAnsi="Courier New" w:hint="default"/>
      </w:rPr>
    </w:lvl>
    <w:lvl w:ilvl="8" w:tplc="CD5242FA">
      <w:start w:val="1"/>
      <w:numFmt w:val="bullet"/>
      <w:lvlText w:val=""/>
      <w:lvlJc w:val="left"/>
      <w:pPr>
        <w:ind w:left="6480" w:hanging="360"/>
      </w:pPr>
      <w:rPr>
        <w:rFonts w:ascii="Wingdings" w:hAnsi="Wingdings" w:hint="default"/>
      </w:rPr>
    </w:lvl>
  </w:abstractNum>
  <w:abstractNum w:abstractNumId="44" w15:restartNumberingAfterBreak="0">
    <w:nsid w:val="5E9720A2"/>
    <w:multiLevelType w:val="hybridMultilevel"/>
    <w:tmpl w:val="FFFFFFFF"/>
    <w:lvl w:ilvl="0" w:tplc="594C3DDE">
      <w:start w:val="1"/>
      <w:numFmt w:val="bullet"/>
      <w:lvlText w:val=""/>
      <w:lvlJc w:val="left"/>
      <w:pPr>
        <w:ind w:left="720" w:hanging="360"/>
      </w:pPr>
      <w:rPr>
        <w:rFonts w:ascii="Symbol" w:hAnsi="Symbol" w:hint="default"/>
      </w:rPr>
    </w:lvl>
    <w:lvl w:ilvl="1" w:tplc="DE760836">
      <w:start w:val="1"/>
      <w:numFmt w:val="bullet"/>
      <w:lvlText w:val="o"/>
      <w:lvlJc w:val="left"/>
      <w:pPr>
        <w:ind w:left="1440" w:hanging="360"/>
      </w:pPr>
      <w:rPr>
        <w:rFonts w:ascii="Courier New" w:hAnsi="Courier New" w:hint="default"/>
      </w:rPr>
    </w:lvl>
    <w:lvl w:ilvl="2" w:tplc="445851E8">
      <w:start w:val="1"/>
      <w:numFmt w:val="bullet"/>
      <w:lvlText w:val=""/>
      <w:lvlJc w:val="left"/>
      <w:pPr>
        <w:ind w:left="2160" w:hanging="360"/>
      </w:pPr>
      <w:rPr>
        <w:rFonts w:ascii="Wingdings" w:hAnsi="Wingdings" w:hint="default"/>
      </w:rPr>
    </w:lvl>
    <w:lvl w:ilvl="3" w:tplc="CA9C5DD0">
      <w:start w:val="1"/>
      <w:numFmt w:val="bullet"/>
      <w:lvlText w:val=""/>
      <w:lvlJc w:val="left"/>
      <w:pPr>
        <w:ind w:left="2880" w:hanging="360"/>
      </w:pPr>
      <w:rPr>
        <w:rFonts w:ascii="Symbol" w:hAnsi="Symbol" w:hint="default"/>
      </w:rPr>
    </w:lvl>
    <w:lvl w:ilvl="4" w:tplc="8884927C">
      <w:start w:val="1"/>
      <w:numFmt w:val="bullet"/>
      <w:lvlText w:val="o"/>
      <w:lvlJc w:val="left"/>
      <w:pPr>
        <w:ind w:left="3600" w:hanging="360"/>
      </w:pPr>
      <w:rPr>
        <w:rFonts w:ascii="Courier New" w:hAnsi="Courier New" w:hint="default"/>
      </w:rPr>
    </w:lvl>
    <w:lvl w:ilvl="5" w:tplc="0D46A54A">
      <w:start w:val="1"/>
      <w:numFmt w:val="bullet"/>
      <w:lvlText w:val=""/>
      <w:lvlJc w:val="left"/>
      <w:pPr>
        <w:ind w:left="4320" w:hanging="360"/>
      </w:pPr>
      <w:rPr>
        <w:rFonts w:ascii="Wingdings" w:hAnsi="Wingdings" w:hint="default"/>
      </w:rPr>
    </w:lvl>
    <w:lvl w:ilvl="6" w:tplc="8D6E5238">
      <w:start w:val="1"/>
      <w:numFmt w:val="bullet"/>
      <w:lvlText w:val=""/>
      <w:lvlJc w:val="left"/>
      <w:pPr>
        <w:ind w:left="5040" w:hanging="360"/>
      </w:pPr>
      <w:rPr>
        <w:rFonts w:ascii="Symbol" w:hAnsi="Symbol" w:hint="default"/>
      </w:rPr>
    </w:lvl>
    <w:lvl w:ilvl="7" w:tplc="95FEBA4E">
      <w:start w:val="1"/>
      <w:numFmt w:val="bullet"/>
      <w:lvlText w:val="o"/>
      <w:lvlJc w:val="left"/>
      <w:pPr>
        <w:ind w:left="5760" w:hanging="360"/>
      </w:pPr>
      <w:rPr>
        <w:rFonts w:ascii="Courier New" w:hAnsi="Courier New" w:hint="default"/>
      </w:rPr>
    </w:lvl>
    <w:lvl w:ilvl="8" w:tplc="D72C55BE">
      <w:start w:val="1"/>
      <w:numFmt w:val="bullet"/>
      <w:lvlText w:val=""/>
      <w:lvlJc w:val="left"/>
      <w:pPr>
        <w:ind w:left="6480" w:hanging="360"/>
      </w:pPr>
      <w:rPr>
        <w:rFonts w:ascii="Wingdings" w:hAnsi="Wingdings" w:hint="default"/>
      </w:rPr>
    </w:lvl>
  </w:abstractNum>
  <w:abstractNum w:abstractNumId="45" w15:restartNumberingAfterBreak="0">
    <w:nsid w:val="618C7885"/>
    <w:multiLevelType w:val="hybridMultilevel"/>
    <w:tmpl w:val="FFFFFFFF"/>
    <w:lvl w:ilvl="0" w:tplc="9B30EA82">
      <w:start w:val="1"/>
      <w:numFmt w:val="bullet"/>
      <w:lvlText w:val=""/>
      <w:lvlJc w:val="left"/>
      <w:pPr>
        <w:ind w:left="720" w:hanging="360"/>
      </w:pPr>
      <w:rPr>
        <w:rFonts w:ascii="Symbol" w:hAnsi="Symbol" w:hint="default"/>
      </w:rPr>
    </w:lvl>
    <w:lvl w:ilvl="1" w:tplc="07B2B25A">
      <w:start w:val="1"/>
      <w:numFmt w:val="bullet"/>
      <w:lvlText w:val="o"/>
      <w:lvlJc w:val="left"/>
      <w:pPr>
        <w:ind w:left="1440" w:hanging="360"/>
      </w:pPr>
      <w:rPr>
        <w:rFonts w:ascii="Courier New" w:hAnsi="Courier New" w:hint="default"/>
      </w:rPr>
    </w:lvl>
    <w:lvl w:ilvl="2" w:tplc="B6B6ECDA">
      <w:start w:val="1"/>
      <w:numFmt w:val="bullet"/>
      <w:lvlText w:val=""/>
      <w:lvlJc w:val="left"/>
      <w:pPr>
        <w:ind w:left="2160" w:hanging="360"/>
      </w:pPr>
      <w:rPr>
        <w:rFonts w:ascii="Wingdings" w:hAnsi="Wingdings" w:hint="default"/>
      </w:rPr>
    </w:lvl>
    <w:lvl w:ilvl="3" w:tplc="2EF8281A">
      <w:start w:val="1"/>
      <w:numFmt w:val="bullet"/>
      <w:lvlText w:val=""/>
      <w:lvlJc w:val="left"/>
      <w:pPr>
        <w:ind w:left="2880" w:hanging="360"/>
      </w:pPr>
      <w:rPr>
        <w:rFonts w:ascii="Symbol" w:hAnsi="Symbol" w:hint="default"/>
      </w:rPr>
    </w:lvl>
    <w:lvl w:ilvl="4" w:tplc="D76E170C">
      <w:start w:val="1"/>
      <w:numFmt w:val="bullet"/>
      <w:lvlText w:val="o"/>
      <w:lvlJc w:val="left"/>
      <w:pPr>
        <w:ind w:left="3600" w:hanging="360"/>
      </w:pPr>
      <w:rPr>
        <w:rFonts w:ascii="Courier New" w:hAnsi="Courier New" w:hint="default"/>
      </w:rPr>
    </w:lvl>
    <w:lvl w:ilvl="5" w:tplc="961E9F64">
      <w:start w:val="1"/>
      <w:numFmt w:val="bullet"/>
      <w:lvlText w:val=""/>
      <w:lvlJc w:val="left"/>
      <w:pPr>
        <w:ind w:left="4320" w:hanging="360"/>
      </w:pPr>
      <w:rPr>
        <w:rFonts w:ascii="Wingdings" w:hAnsi="Wingdings" w:hint="default"/>
      </w:rPr>
    </w:lvl>
    <w:lvl w:ilvl="6" w:tplc="42A4006E">
      <w:start w:val="1"/>
      <w:numFmt w:val="bullet"/>
      <w:lvlText w:val=""/>
      <w:lvlJc w:val="left"/>
      <w:pPr>
        <w:ind w:left="5040" w:hanging="360"/>
      </w:pPr>
      <w:rPr>
        <w:rFonts w:ascii="Symbol" w:hAnsi="Symbol" w:hint="default"/>
      </w:rPr>
    </w:lvl>
    <w:lvl w:ilvl="7" w:tplc="EA6824A0">
      <w:start w:val="1"/>
      <w:numFmt w:val="bullet"/>
      <w:lvlText w:val="o"/>
      <w:lvlJc w:val="left"/>
      <w:pPr>
        <w:ind w:left="5760" w:hanging="360"/>
      </w:pPr>
      <w:rPr>
        <w:rFonts w:ascii="Courier New" w:hAnsi="Courier New" w:hint="default"/>
      </w:rPr>
    </w:lvl>
    <w:lvl w:ilvl="8" w:tplc="937ECE44">
      <w:start w:val="1"/>
      <w:numFmt w:val="bullet"/>
      <w:lvlText w:val=""/>
      <w:lvlJc w:val="left"/>
      <w:pPr>
        <w:ind w:left="6480" w:hanging="360"/>
      </w:pPr>
      <w:rPr>
        <w:rFonts w:ascii="Wingdings" w:hAnsi="Wingdings" w:hint="default"/>
      </w:rPr>
    </w:lvl>
  </w:abstractNum>
  <w:abstractNum w:abstractNumId="46" w15:restartNumberingAfterBreak="0">
    <w:nsid w:val="64932E3A"/>
    <w:multiLevelType w:val="hybridMultilevel"/>
    <w:tmpl w:val="FFFFFFFF"/>
    <w:lvl w:ilvl="0" w:tplc="4CA26D34">
      <w:start w:val="1"/>
      <w:numFmt w:val="bullet"/>
      <w:lvlText w:val="·"/>
      <w:lvlJc w:val="left"/>
      <w:pPr>
        <w:ind w:left="720" w:hanging="360"/>
      </w:pPr>
      <w:rPr>
        <w:rFonts w:ascii="Symbol" w:hAnsi="Symbol" w:hint="default"/>
      </w:rPr>
    </w:lvl>
    <w:lvl w:ilvl="1" w:tplc="CB783CBE">
      <w:start w:val="1"/>
      <w:numFmt w:val="bullet"/>
      <w:lvlText w:val="o"/>
      <w:lvlJc w:val="left"/>
      <w:pPr>
        <w:ind w:left="1440" w:hanging="360"/>
      </w:pPr>
      <w:rPr>
        <w:rFonts w:ascii="Courier New" w:hAnsi="Courier New" w:hint="default"/>
      </w:rPr>
    </w:lvl>
    <w:lvl w:ilvl="2" w:tplc="C1FC8DF8">
      <w:start w:val="1"/>
      <w:numFmt w:val="bullet"/>
      <w:lvlText w:val=""/>
      <w:lvlJc w:val="left"/>
      <w:pPr>
        <w:ind w:left="2160" w:hanging="360"/>
      </w:pPr>
      <w:rPr>
        <w:rFonts w:ascii="Wingdings" w:hAnsi="Wingdings" w:hint="default"/>
      </w:rPr>
    </w:lvl>
    <w:lvl w:ilvl="3" w:tplc="CB24CC50">
      <w:start w:val="1"/>
      <w:numFmt w:val="bullet"/>
      <w:lvlText w:val=""/>
      <w:lvlJc w:val="left"/>
      <w:pPr>
        <w:ind w:left="2880" w:hanging="360"/>
      </w:pPr>
      <w:rPr>
        <w:rFonts w:ascii="Symbol" w:hAnsi="Symbol" w:hint="default"/>
      </w:rPr>
    </w:lvl>
    <w:lvl w:ilvl="4" w:tplc="9C70DF40">
      <w:start w:val="1"/>
      <w:numFmt w:val="bullet"/>
      <w:lvlText w:val="o"/>
      <w:lvlJc w:val="left"/>
      <w:pPr>
        <w:ind w:left="3600" w:hanging="360"/>
      </w:pPr>
      <w:rPr>
        <w:rFonts w:ascii="Courier New" w:hAnsi="Courier New" w:hint="default"/>
      </w:rPr>
    </w:lvl>
    <w:lvl w:ilvl="5" w:tplc="4C18892C">
      <w:start w:val="1"/>
      <w:numFmt w:val="bullet"/>
      <w:lvlText w:val=""/>
      <w:lvlJc w:val="left"/>
      <w:pPr>
        <w:ind w:left="4320" w:hanging="360"/>
      </w:pPr>
      <w:rPr>
        <w:rFonts w:ascii="Wingdings" w:hAnsi="Wingdings" w:hint="default"/>
      </w:rPr>
    </w:lvl>
    <w:lvl w:ilvl="6" w:tplc="C4382F8C">
      <w:start w:val="1"/>
      <w:numFmt w:val="bullet"/>
      <w:lvlText w:val=""/>
      <w:lvlJc w:val="left"/>
      <w:pPr>
        <w:ind w:left="5040" w:hanging="360"/>
      </w:pPr>
      <w:rPr>
        <w:rFonts w:ascii="Symbol" w:hAnsi="Symbol" w:hint="default"/>
      </w:rPr>
    </w:lvl>
    <w:lvl w:ilvl="7" w:tplc="6BC4D9B0">
      <w:start w:val="1"/>
      <w:numFmt w:val="bullet"/>
      <w:lvlText w:val="o"/>
      <w:lvlJc w:val="left"/>
      <w:pPr>
        <w:ind w:left="5760" w:hanging="360"/>
      </w:pPr>
      <w:rPr>
        <w:rFonts w:ascii="Courier New" w:hAnsi="Courier New" w:hint="default"/>
      </w:rPr>
    </w:lvl>
    <w:lvl w:ilvl="8" w:tplc="B8983EF4">
      <w:start w:val="1"/>
      <w:numFmt w:val="bullet"/>
      <w:lvlText w:val=""/>
      <w:lvlJc w:val="left"/>
      <w:pPr>
        <w:ind w:left="6480" w:hanging="360"/>
      </w:pPr>
      <w:rPr>
        <w:rFonts w:ascii="Wingdings" w:hAnsi="Wingdings" w:hint="default"/>
      </w:rPr>
    </w:lvl>
  </w:abstractNum>
  <w:abstractNum w:abstractNumId="47" w15:restartNumberingAfterBreak="0">
    <w:nsid w:val="655D6931"/>
    <w:multiLevelType w:val="hybridMultilevel"/>
    <w:tmpl w:val="91FE2C8A"/>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8" w15:restartNumberingAfterBreak="0">
    <w:nsid w:val="659B460C"/>
    <w:multiLevelType w:val="hybridMultilevel"/>
    <w:tmpl w:val="FFFFFFFF"/>
    <w:lvl w:ilvl="0" w:tplc="D60E6474">
      <w:start w:val="1"/>
      <w:numFmt w:val="bullet"/>
      <w:lvlText w:val=""/>
      <w:lvlJc w:val="left"/>
      <w:pPr>
        <w:ind w:left="720" w:hanging="360"/>
      </w:pPr>
      <w:rPr>
        <w:rFonts w:ascii="Symbol" w:hAnsi="Symbol" w:hint="default"/>
      </w:rPr>
    </w:lvl>
    <w:lvl w:ilvl="1" w:tplc="4B7EA1DA">
      <w:start w:val="1"/>
      <w:numFmt w:val="bullet"/>
      <w:lvlText w:val="o"/>
      <w:lvlJc w:val="left"/>
      <w:pPr>
        <w:ind w:left="1440" w:hanging="360"/>
      </w:pPr>
      <w:rPr>
        <w:rFonts w:ascii="Courier New" w:hAnsi="Courier New" w:hint="default"/>
      </w:rPr>
    </w:lvl>
    <w:lvl w:ilvl="2" w:tplc="D85E19C4">
      <w:start w:val="1"/>
      <w:numFmt w:val="bullet"/>
      <w:lvlText w:val=""/>
      <w:lvlJc w:val="left"/>
      <w:pPr>
        <w:ind w:left="2160" w:hanging="360"/>
      </w:pPr>
      <w:rPr>
        <w:rFonts w:ascii="Wingdings" w:hAnsi="Wingdings" w:hint="default"/>
      </w:rPr>
    </w:lvl>
    <w:lvl w:ilvl="3" w:tplc="E4C849EC">
      <w:start w:val="1"/>
      <w:numFmt w:val="bullet"/>
      <w:lvlText w:val=""/>
      <w:lvlJc w:val="left"/>
      <w:pPr>
        <w:ind w:left="2880" w:hanging="360"/>
      </w:pPr>
      <w:rPr>
        <w:rFonts w:ascii="Symbol" w:hAnsi="Symbol" w:hint="default"/>
      </w:rPr>
    </w:lvl>
    <w:lvl w:ilvl="4" w:tplc="3A5C5606">
      <w:start w:val="1"/>
      <w:numFmt w:val="bullet"/>
      <w:lvlText w:val="o"/>
      <w:lvlJc w:val="left"/>
      <w:pPr>
        <w:ind w:left="3600" w:hanging="360"/>
      </w:pPr>
      <w:rPr>
        <w:rFonts w:ascii="Courier New" w:hAnsi="Courier New" w:hint="default"/>
      </w:rPr>
    </w:lvl>
    <w:lvl w:ilvl="5" w:tplc="99A4C14C">
      <w:start w:val="1"/>
      <w:numFmt w:val="bullet"/>
      <w:lvlText w:val=""/>
      <w:lvlJc w:val="left"/>
      <w:pPr>
        <w:ind w:left="4320" w:hanging="360"/>
      </w:pPr>
      <w:rPr>
        <w:rFonts w:ascii="Wingdings" w:hAnsi="Wingdings" w:hint="default"/>
      </w:rPr>
    </w:lvl>
    <w:lvl w:ilvl="6" w:tplc="1C288472">
      <w:start w:val="1"/>
      <w:numFmt w:val="bullet"/>
      <w:lvlText w:val=""/>
      <w:lvlJc w:val="left"/>
      <w:pPr>
        <w:ind w:left="5040" w:hanging="360"/>
      </w:pPr>
      <w:rPr>
        <w:rFonts w:ascii="Symbol" w:hAnsi="Symbol" w:hint="default"/>
      </w:rPr>
    </w:lvl>
    <w:lvl w:ilvl="7" w:tplc="A0046AA4">
      <w:start w:val="1"/>
      <w:numFmt w:val="bullet"/>
      <w:lvlText w:val="o"/>
      <w:lvlJc w:val="left"/>
      <w:pPr>
        <w:ind w:left="5760" w:hanging="360"/>
      </w:pPr>
      <w:rPr>
        <w:rFonts w:ascii="Courier New" w:hAnsi="Courier New" w:hint="default"/>
      </w:rPr>
    </w:lvl>
    <w:lvl w:ilvl="8" w:tplc="79B0F62C">
      <w:start w:val="1"/>
      <w:numFmt w:val="bullet"/>
      <w:lvlText w:val=""/>
      <w:lvlJc w:val="left"/>
      <w:pPr>
        <w:ind w:left="6480" w:hanging="360"/>
      </w:pPr>
      <w:rPr>
        <w:rFonts w:ascii="Wingdings" w:hAnsi="Wingdings" w:hint="default"/>
      </w:rPr>
    </w:lvl>
  </w:abstractNum>
  <w:abstractNum w:abstractNumId="49" w15:restartNumberingAfterBreak="0">
    <w:nsid w:val="65B17577"/>
    <w:multiLevelType w:val="hybridMultilevel"/>
    <w:tmpl w:val="FFFFFFFF"/>
    <w:lvl w:ilvl="0" w:tplc="4D46F880">
      <w:start w:val="1"/>
      <w:numFmt w:val="bullet"/>
      <w:lvlText w:val=""/>
      <w:lvlJc w:val="left"/>
      <w:pPr>
        <w:ind w:left="720" w:hanging="360"/>
      </w:pPr>
      <w:rPr>
        <w:rFonts w:ascii="Symbol" w:hAnsi="Symbol" w:hint="default"/>
      </w:rPr>
    </w:lvl>
    <w:lvl w:ilvl="1" w:tplc="0F0A3B2A">
      <w:start w:val="1"/>
      <w:numFmt w:val="bullet"/>
      <w:lvlText w:val="o"/>
      <w:lvlJc w:val="left"/>
      <w:pPr>
        <w:ind w:left="1440" w:hanging="360"/>
      </w:pPr>
      <w:rPr>
        <w:rFonts w:ascii="Courier New" w:hAnsi="Courier New" w:hint="default"/>
      </w:rPr>
    </w:lvl>
    <w:lvl w:ilvl="2" w:tplc="04E4FD6E">
      <w:start w:val="1"/>
      <w:numFmt w:val="bullet"/>
      <w:lvlText w:val=""/>
      <w:lvlJc w:val="left"/>
      <w:pPr>
        <w:ind w:left="2160" w:hanging="360"/>
      </w:pPr>
      <w:rPr>
        <w:rFonts w:ascii="Wingdings" w:hAnsi="Wingdings" w:hint="default"/>
      </w:rPr>
    </w:lvl>
    <w:lvl w:ilvl="3" w:tplc="0750DA64">
      <w:start w:val="1"/>
      <w:numFmt w:val="bullet"/>
      <w:lvlText w:val=""/>
      <w:lvlJc w:val="left"/>
      <w:pPr>
        <w:ind w:left="2880" w:hanging="360"/>
      </w:pPr>
      <w:rPr>
        <w:rFonts w:ascii="Symbol" w:hAnsi="Symbol" w:hint="default"/>
      </w:rPr>
    </w:lvl>
    <w:lvl w:ilvl="4" w:tplc="B520FE4A">
      <w:start w:val="1"/>
      <w:numFmt w:val="bullet"/>
      <w:lvlText w:val="o"/>
      <w:lvlJc w:val="left"/>
      <w:pPr>
        <w:ind w:left="3600" w:hanging="360"/>
      </w:pPr>
      <w:rPr>
        <w:rFonts w:ascii="Courier New" w:hAnsi="Courier New" w:hint="default"/>
      </w:rPr>
    </w:lvl>
    <w:lvl w:ilvl="5" w:tplc="E6D29B68">
      <w:start w:val="1"/>
      <w:numFmt w:val="bullet"/>
      <w:lvlText w:val=""/>
      <w:lvlJc w:val="left"/>
      <w:pPr>
        <w:ind w:left="4320" w:hanging="360"/>
      </w:pPr>
      <w:rPr>
        <w:rFonts w:ascii="Wingdings" w:hAnsi="Wingdings" w:hint="default"/>
      </w:rPr>
    </w:lvl>
    <w:lvl w:ilvl="6" w:tplc="636696E6">
      <w:start w:val="1"/>
      <w:numFmt w:val="bullet"/>
      <w:lvlText w:val=""/>
      <w:lvlJc w:val="left"/>
      <w:pPr>
        <w:ind w:left="5040" w:hanging="360"/>
      </w:pPr>
      <w:rPr>
        <w:rFonts w:ascii="Symbol" w:hAnsi="Symbol" w:hint="default"/>
      </w:rPr>
    </w:lvl>
    <w:lvl w:ilvl="7" w:tplc="606A3E02">
      <w:start w:val="1"/>
      <w:numFmt w:val="bullet"/>
      <w:lvlText w:val="o"/>
      <w:lvlJc w:val="left"/>
      <w:pPr>
        <w:ind w:left="5760" w:hanging="360"/>
      </w:pPr>
      <w:rPr>
        <w:rFonts w:ascii="Courier New" w:hAnsi="Courier New" w:hint="default"/>
      </w:rPr>
    </w:lvl>
    <w:lvl w:ilvl="8" w:tplc="3B1AA4AA">
      <w:start w:val="1"/>
      <w:numFmt w:val="bullet"/>
      <w:lvlText w:val=""/>
      <w:lvlJc w:val="left"/>
      <w:pPr>
        <w:ind w:left="6480" w:hanging="360"/>
      </w:pPr>
      <w:rPr>
        <w:rFonts w:ascii="Wingdings" w:hAnsi="Wingdings" w:hint="default"/>
      </w:rPr>
    </w:lvl>
  </w:abstractNum>
  <w:abstractNum w:abstractNumId="50" w15:restartNumberingAfterBreak="0">
    <w:nsid w:val="67602621"/>
    <w:multiLevelType w:val="multilevel"/>
    <w:tmpl w:val="676026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67E451B9"/>
    <w:multiLevelType w:val="hybridMultilevel"/>
    <w:tmpl w:val="FFFFFFFF"/>
    <w:lvl w:ilvl="0" w:tplc="C584F3B2">
      <w:start w:val="1"/>
      <w:numFmt w:val="bullet"/>
      <w:lvlText w:val=""/>
      <w:lvlJc w:val="left"/>
      <w:pPr>
        <w:ind w:left="720" w:hanging="360"/>
      </w:pPr>
      <w:rPr>
        <w:rFonts w:ascii="Symbol" w:hAnsi="Symbol" w:hint="default"/>
      </w:rPr>
    </w:lvl>
    <w:lvl w:ilvl="1" w:tplc="AD2C1AEE">
      <w:start w:val="1"/>
      <w:numFmt w:val="bullet"/>
      <w:lvlText w:val="o"/>
      <w:lvlJc w:val="left"/>
      <w:pPr>
        <w:ind w:left="1440" w:hanging="360"/>
      </w:pPr>
      <w:rPr>
        <w:rFonts w:ascii="Courier New" w:hAnsi="Courier New" w:hint="default"/>
      </w:rPr>
    </w:lvl>
    <w:lvl w:ilvl="2" w:tplc="A07EAEDE">
      <w:start w:val="1"/>
      <w:numFmt w:val="bullet"/>
      <w:lvlText w:val=""/>
      <w:lvlJc w:val="left"/>
      <w:pPr>
        <w:ind w:left="2160" w:hanging="360"/>
      </w:pPr>
      <w:rPr>
        <w:rFonts w:ascii="Wingdings" w:hAnsi="Wingdings" w:hint="default"/>
      </w:rPr>
    </w:lvl>
    <w:lvl w:ilvl="3" w:tplc="246A6FD4">
      <w:start w:val="1"/>
      <w:numFmt w:val="bullet"/>
      <w:lvlText w:val=""/>
      <w:lvlJc w:val="left"/>
      <w:pPr>
        <w:ind w:left="2880" w:hanging="360"/>
      </w:pPr>
      <w:rPr>
        <w:rFonts w:ascii="Symbol" w:hAnsi="Symbol" w:hint="default"/>
      </w:rPr>
    </w:lvl>
    <w:lvl w:ilvl="4" w:tplc="907A13F4">
      <w:start w:val="1"/>
      <w:numFmt w:val="bullet"/>
      <w:lvlText w:val="o"/>
      <w:lvlJc w:val="left"/>
      <w:pPr>
        <w:ind w:left="3600" w:hanging="360"/>
      </w:pPr>
      <w:rPr>
        <w:rFonts w:ascii="Courier New" w:hAnsi="Courier New" w:hint="default"/>
      </w:rPr>
    </w:lvl>
    <w:lvl w:ilvl="5" w:tplc="C63EF14A">
      <w:start w:val="1"/>
      <w:numFmt w:val="bullet"/>
      <w:lvlText w:val=""/>
      <w:lvlJc w:val="left"/>
      <w:pPr>
        <w:ind w:left="4320" w:hanging="360"/>
      </w:pPr>
      <w:rPr>
        <w:rFonts w:ascii="Wingdings" w:hAnsi="Wingdings" w:hint="default"/>
      </w:rPr>
    </w:lvl>
    <w:lvl w:ilvl="6" w:tplc="52FA9342">
      <w:start w:val="1"/>
      <w:numFmt w:val="bullet"/>
      <w:lvlText w:val=""/>
      <w:lvlJc w:val="left"/>
      <w:pPr>
        <w:ind w:left="5040" w:hanging="360"/>
      </w:pPr>
      <w:rPr>
        <w:rFonts w:ascii="Symbol" w:hAnsi="Symbol" w:hint="default"/>
      </w:rPr>
    </w:lvl>
    <w:lvl w:ilvl="7" w:tplc="C31EFAA2">
      <w:start w:val="1"/>
      <w:numFmt w:val="bullet"/>
      <w:lvlText w:val="o"/>
      <w:lvlJc w:val="left"/>
      <w:pPr>
        <w:ind w:left="5760" w:hanging="360"/>
      </w:pPr>
      <w:rPr>
        <w:rFonts w:ascii="Courier New" w:hAnsi="Courier New" w:hint="default"/>
      </w:rPr>
    </w:lvl>
    <w:lvl w:ilvl="8" w:tplc="BB2AEBC8">
      <w:start w:val="1"/>
      <w:numFmt w:val="bullet"/>
      <w:lvlText w:val=""/>
      <w:lvlJc w:val="left"/>
      <w:pPr>
        <w:ind w:left="6480" w:hanging="360"/>
      </w:pPr>
      <w:rPr>
        <w:rFonts w:ascii="Wingdings" w:hAnsi="Wingdings" w:hint="default"/>
      </w:rPr>
    </w:lvl>
  </w:abstractNum>
  <w:abstractNum w:abstractNumId="52" w15:restartNumberingAfterBreak="0">
    <w:nsid w:val="6A674B38"/>
    <w:multiLevelType w:val="hybridMultilevel"/>
    <w:tmpl w:val="AA46B4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6B4800D5"/>
    <w:multiLevelType w:val="hybridMultilevel"/>
    <w:tmpl w:val="102A6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4E3997"/>
    <w:multiLevelType w:val="hybridMultilevel"/>
    <w:tmpl w:val="FFFFFFFF"/>
    <w:lvl w:ilvl="0" w:tplc="2794DF8E">
      <w:start w:val="1"/>
      <w:numFmt w:val="bullet"/>
      <w:lvlText w:val=""/>
      <w:lvlJc w:val="left"/>
      <w:pPr>
        <w:ind w:left="720" w:hanging="360"/>
      </w:pPr>
      <w:rPr>
        <w:rFonts w:ascii="Symbol" w:hAnsi="Symbol" w:hint="default"/>
      </w:rPr>
    </w:lvl>
    <w:lvl w:ilvl="1" w:tplc="00004CAC">
      <w:start w:val="1"/>
      <w:numFmt w:val="bullet"/>
      <w:lvlText w:val="o"/>
      <w:lvlJc w:val="left"/>
      <w:pPr>
        <w:ind w:left="1440" w:hanging="360"/>
      </w:pPr>
      <w:rPr>
        <w:rFonts w:ascii="Courier New" w:hAnsi="Courier New" w:hint="default"/>
      </w:rPr>
    </w:lvl>
    <w:lvl w:ilvl="2" w:tplc="E8083184">
      <w:start w:val="1"/>
      <w:numFmt w:val="bullet"/>
      <w:lvlText w:val=""/>
      <w:lvlJc w:val="left"/>
      <w:pPr>
        <w:ind w:left="2160" w:hanging="360"/>
      </w:pPr>
      <w:rPr>
        <w:rFonts w:ascii="Wingdings" w:hAnsi="Wingdings" w:hint="default"/>
      </w:rPr>
    </w:lvl>
    <w:lvl w:ilvl="3" w:tplc="181C6BAA">
      <w:start w:val="1"/>
      <w:numFmt w:val="bullet"/>
      <w:lvlText w:val=""/>
      <w:lvlJc w:val="left"/>
      <w:pPr>
        <w:ind w:left="2880" w:hanging="360"/>
      </w:pPr>
      <w:rPr>
        <w:rFonts w:ascii="Symbol" w:hAnsi="Symbol" w:hint="default"/>
      </w:rPr>
    </w:lvl>
    <w:lvl w:ilvl="4" w:tplc="D5D27218">
      <w:start w:val="1"/>
      <w:numFmt w:val="bullet"/>
      <w:lvlText w:val="o"/>
      <w:lvlJc w:val="left"/>
      <w:pPr>
        <w:ind w:left="3600" w:hanging="360"/>
      </w:pPr>
      <w:rPr>
        <w:rFonts w:ascii="Courier New" w:hAnsi="Courier New" w:hint="default"/>
      </w:rPr>
    </w:lvl>
    <w:lvl w:ilvl="5" w:tplc="A64AD862">
      <w:start w:val="1"/>
      <w:numFmt w:val="bullet"/>
      <w:lvlText w:val=""/>
      <w:lvlJc w:val="left"/>
      <w:pPr>
        <w:ind w:left="4320" w:hanging="360"/>
      </w:pPr>
      <w:rPr>
        <w:rFonts w:ascii="Wingdings" w:hAnsi="Wingdings" w:hint="default"/>
      </w:rPr>
    </w:lvl>
    <w:lvl w:ilvl="6" w:tplc="D7509396">
      <w:start w:val="1"/>
      <w:numFmt w:val="bullet"/>
      <w:lvlText w:val=""/>
      <w:lvlJc w:val="left"/>
      <w:pPr>
        <w:ind w:left="5040" w:hanging="360"/>
      </w:pPr>
      <w:rPr>
        <w:rFonts w:ascii="Symbol" w:hAnsi="Symbol" w:hint="default"/>
      </w:rPr>
    </w:lvl>
    <w:lvl w:ilvl="7" w:tplc="611CF322">
      <w:start w:val="1"/>
      <w:numFmt w:val="bullet"/>
      <w:lvlText w:val="o"/>
      <w:lvlJc w:val="left"/>
      <w:pPr>
        <w:ind w:left="5760" w:hanging="360"/>
      </w:pPr>
      <w:rPr>
        <w:rFonts w:ascii="Courier New" w:hAnsi="Courier New" w:hint="default"/>
      </w:rPr>
    </w:lvl>
    <w:lvl w:ilvl="8" w:tplc="E1D06B70">
      <w:start w:val="1"/>
      <w:numFmt w:val="bullet"/>
      <w:lvlText w:val=""/>
      <w:lvlJc w:val="left"/>
      <w:pPr>
        <w:ind w:left="6480" w:hanging="360"/>
      </w:pPr>
      <w:rPr>
        <w:rFonts w:ascii="Wingdings" w:hAnsi="Wingdings" w:hint="default"/>
      </w:rPr>
    </w:lvl>
  </w:abstractNum>
  <w:abstractNum w:abstractNumId="55" w15:restartNumberingAfterBreak="0">
    <w:nsid w:val="6DE52B96"/>
    <w:multiLevelType w:val="hybridMultilevel"/>
    <w:tmpl w:val="FFFFFFFF"/>
    <w:lvl w:ilvl="0" w:tplc="C54CA11C">
      <w:start w:val="1"/>
      <w:numFmt w:val="bullet"/>
      <w:lvlText w:val=""/>
      <w:lvlJc w:val="left"/>
      <w:pPr>
        <w:ind w:left="720" w:hanging="360"/>
      </w:pPr>
      <w:rPr>
        <w:rFonts w:ascii="Symbol" w:hAnsi="Symbol" w:hint="default"/>
      </w:rPr>
    </w:lvl>
    <w:lvl w:ilvl="1" w:tplc="5A6415DA">
      <w:start w:val="1"/>
      <w:numFmt w:val="bullet"/>
      <w:lvlText w:val="o"/>
      <w:lvlJc w:val="left"/>
      <w:pPr>
        <w:ind w:left="1440" w:hanging="360"/>
      </w:pPr>
      <w:rPr>
        <w:rFonts w:ascii="Courier New" w:hAnsi="Courier New" w:hint="default"/>
      </w:rPr>
    </w:lvl>
    <w:lvl w:ilvl="2" w:tplc="9D8C9832">
      <w:start w:val="1"/>
      <w:numFmt w:val="bullet"/>
      <w:lvlText w:val=""/>
      <w:lvlJc w:val="left"/>
      <w:pPr>
        <w:ind w:left="2160" w:hanging="360"/>
      </w:pPr>
      <w:rPr>
        <w:rFonts w:ascii="Wingdings" w:hAnsi="Wingdings" w:hint="default"/>
      </w:rPr>
    </w:lvl>
    <w:lvl w:ilvl="3" w:tplc="49F4A5DC">
      <w:start w:val="1"/>
      <w:numFmt w:val="bullet"/>
      <w:lvlText w:val=""/>
      <w:lvlJc w:val="left"/>
      <w:pPr>
        <w:ind w:left="2880" w:hanging="360"/>
      </w:pPr>
      <w:rPr>
        <w:rFonts w:ascii="Symbol" w:hAnsi="Symbol" w:hint="default"/>
      </w:rPr>
    </w:lvl>
    <w:lvl w:ilvl="4" w:tplc="7B1075FA">
      <w:start w:val="1"/>
      <w:numFmt w:val="bullet"/>
      <w:lvlText w:val="o"/>
      <w:lvlJc w:val="left"/>
      <w:pPr>
        <w:ind w:left="3600" w:hanging="360"/>
      </w:pPr>
      <w:rPr>
        <w:rFonts w:ascii="Courier New" w:hAnsi="Courier New" w:hint="default"/>
      </w:rPr>
    </w:lvl>
    <w:lvl w:ilvl="5" w:tplc="8976F618">
      <w:start w:val="1"/>
      <w:numFmt w:val="bullet"/>
      <w:lvlText w:val=""/>
      <w:lvlJc w:val="left"/>
      <w:pPr>
        <w:ind w:left="4320" w:hanging="360"/>
      </w:pPr>
      <w:rPr>
        <w:rFonts w:ascii="Wingdings" w:hAnsi="Wingdings" w:hint="default"/>
      </w:rPr>
    </w:lvl>
    <w:lvl w:ilvl="6" w:tplc="AC68BC70">
      <w:start w:val="1"/>
      <w:numFmt w:val="bullet"/>
      <w:lvlText w:val=""/>
      <w:lvlJc w:val="left"/>
      <w:pPr>
        <w:ind w:left="5040" w:hanging="360"/>
      </w:pPr>
      <w:rPr>
        <w:rFonts w:ascii="Symbol" w:hAnsi="Symbol" w:hint="default"/>
      </w:rPr>
    </w:lvl>
    <w:lvl w:ilvl="7" w:tplc="85381F2C">
      <w:start w:val="1"/>
      <w:numFmt w:val="bullet"/>
      <w:lvlText w:val="o"/>
      <w:lvlJc w:val="left"/>
      <w:pPr>
        <w:ind w:left="5760" w:hanging="360"/>
      </w:pPr>
      <w:rPr>
        <w:rFonts w:ascii="Courier New" w:hAnsi="Courier New" w:hint="default"/>
      </w:rPr>
    </w:lvl>
    <w:lvl w:ilvl="8" w:tplc="52B2D8A2">
      <w:start w:val="1"/>
      <w:numFmt w:val="bullet"/>
      <w:lvlText w:val=""/>
      <w:lvlJc w:val="left"/>
      <w:pPr>
        <w:ind w:left="6480" w:hanging="360"/>
      </w:pPr>
      <w:rPr>
        <w:rFonts w:ascii="Wingdings" w:hAnsi="Wingdings" w:hint="default"/>
      </w:rPr>
    </w:lvl>
  </w:abstractNum>
  <w:abstractNum w:abstractNumId="56" w15:restartNumberingAfterBreak="0">
    <w:nsid w:val="6E770DFB"/>
    <w:multiLevelType w:val="hybridMultilevel"/>
    <w:tmpl w:val="FFFFFFFF"/>
    <w:lvl w:ilvl="0" w:tplc="FC725CDE">
      <w:start w:val="1"/>
      <w:numFmt w:val="bullet"/>
      <w:lvlText w:val=""/>
      <w:lvlJc w:val="left"/>
      <w:pPr>
        <w:ind w:left="720" w:hanging="360"/>
      </w:pPr>
      <w:rPr>
        <w:rFonts w:ascii="Symbol" w:hAnsi="Symbol" w:hint="default"/>
      </w:rPr>
    </w:lvl>
    <w:lvl w:ilvl="1" w:tplc="412A5354">
      <w:start w:val="1"/>
      <w:numFmt w:val="bullet"/>
      <w:lvlText w:val="o"/>
      <w:lvlJc w:val="left"/>
      <w:pPr>
        <w:ind w:left="1440" w:hanging="360"/>
      </w:pPr>
      <w:rPr>
        <w:rFonts w:ascii="Courier New" w:hAnsi="Courier New" w:hint="default"/>
      </w:rPr>
    </w:lvl>
    <w:lvl w:ilvl="2" w:tplc="1840920C">
      <w:start w:val="1"/>
      <w:numFmt w:val="bullet"/>
      <w:lvlText w:val=""/>
      <w:lvlJc w:val="left"/>
      <w:pPr>
        <w:ind w:left="2160" w:hanging="360"/>
      </w:pPr>
      <w:rPr>
        <w:rFonts w:ascii="Wingdings" w:hAnsi="Wingdings" w:hint="default"/>
      </w:rPr>
    </w:lvl>
    <w:lvl w:ilvl="3" w:tplc="505E9350">
      <w:start w:val="1"/>
      <w:numFmt w:val="bullet"/>
      <w:lvlText w:val=""/>
      <w:lvlJc w:val="left"/>
      <w:pPr>
        <w:ind w:left="2880" w:hanging="360"/>
      </w:pPr>
      <w:rPr>
        <w:rFonts w:ascii="Symbol" w:hAnsi="Symbol" w:hint="default"/>
      </w:rPr>
    </w:lvl>
    <w:lvl w:ilvl="4" w:tplc="0EFE72FC">
      <w:start w:val="1"/>
      <w:numFmt w:val="bullet"/>
      <w:lvlText w:val="o"/>
      <w:lvlJc w:val="left"/>
      <w:pPr>
        <w:ind w:left="3600" w:hanging="360"/>
      </w:pPr>
      <w:rPr>
        <w:rFonts w:ascii="Courier New" w:hAnsi="Courier New" w:hint="default"/>
      </w:rPr>
    </w:lvl>
    <w:lvl w:ilvl="5" w:tplc="A2924112">
      <w:start w:val="1"/>
      <w:numFmt w:val="bullet"/>
      <w:lvlText w:val=""/>
      <w:lvlJc w:val="left"/>
      <w:pPr>
        <w:ind w:left="4320" w:hanging="360"/>
      </w:pPr>
      <w:rPr>
        <w:rFonts w:ascii="Wingdings" w:hAnsi="Wingdings" w:hint="default"/>
      </w:rPr>
    </w:lvl>
    <w:lvl w:ilvl="6" w:tplc="B762D0C2">
      <w:start w:val="1"/>
      <w:numFmt w:val="bullet"/>
      <w:lvlText w:val=""/>
      <w:lvlJc w:val="left"/>
      <w:pPr>
        <w:ind w:left="5040" w:hanging="360"/>
      </w:pPr>
      <w:rPr>
        <w:rFonts w:ascii="Symbol" w:hAnsi="Symbol" w:hint="default"/>
      </w:rPr>
    </w:lvl>
    <w:lvl w:ilvl="7" w:tplc="46464D36">
      <w:start w:val="1"/>
      <w:numFmt w:val="bullet"/>
      <w:lvlText w:val="o"/>
      <w:lvlJc w:val="left"/>
      <w:pPr>
        <w:ind w:left="5760" w:hanging="360"/>
      </w:pPr>
      <w:rPr>
        <w:rFonts w:ascii="Courier New" w:hAnsi="Courier New" w:hint="default"/>
      </w:rPr>
    </w:lvl>
    <w:lvl w:ilvl="8" w:tplc="67B4E3D4">
      <w:start w:val="1"/>
      <w:numFmt w:val="bullet"/>
      <w:lvlText w:val=""/>
      <w:lvlJc w:val="left"/>
      <w:pPr>
        <w:ind w:left="6480" w:hanging="360"/>
      </w:pPr>
      <w:rPr>
        <w:rFonts w:ascii="Wingdings" w:hAnsi="Wingdings" w:hint="default"/>
      </w:rPr>
    </w:lvl>
  </w:abstractNum>
  <w:abstractNum w:abstractNumId="57" w15:restartNumberingAfterBreak="0">
    <w:nsid w:val="6F3F16A6"/>
    <w:multiLevelType w:val="hybridMultilevel"/>
    <w:tmpl w:val="FFFFFFFF"/>
    <w:lvl w:ilvl="0" w:tplc="0B60CAD6">
      <w:start w:val="1"/>
      <w:numFmt w:val="bullet"/>
      <w:lvlText w:val=""/>
      <w:lvlJc w:val="left"/>
      <w:pPr>
        <w:ind w:left="720" w:hanging="360"/>
      </w:pPr>
      <w:rPr>
        <w:rFonts w:ascii="Symbol" w:hAnsi="Symbol" w:hint="default"/>
      </w:rPr>
    </w:lvl>
    <w:lvl w:ilvl="1" w:tplc="3036CFCC">
      <w:start w:val="1"/>
      <w:numFmt w:val="bullet"/>
      <w:lvlText w:val="o"/>
      <w:lvlJc w:val="left"/>
      <w:pPr>
        <w:ind w:left="1440" w:hanging="360"/>
      </w:pPr>
      <w:rPr>
        <w:rFonts w:ascii="Courier New" w:hAnsi="Courier New" w:hint="default"/>
      </w:rPr>
    </w:lvl>
    <w:lvl w:ilvl="2" w:tplc="398E765C">
      <w:start w:val="1"/>
      <w:numFmt w:val="bullet"/>
      <w:lvlText w:val=""/>
      <w:lvlJc w:val="left"/>
      <w:pPr>
        <w:ind w:left="2160" w:hanging="360"/>
      </w:pPr>
      <w:rPr>
        <w:rFonts w:ascii="Wingdings" w:hAnsi="Wingdings" w:hint="default"/>
      </w:rPr>
    </w:lvl>
    <w:lvl w:ilvl="3" w:tplc="48C2BD9A">
      <w:start w:val="1"/>
      <w:numFmt w:val="bullet"/>
      <w:lvlText w:val=""/>
      <w:lvlJc w:val="left"/>
      <w:pPr>
        <w:ind w:left="2880" w:hanging="360"/>
      </w:pPr>
      <w:rPr>
        <w:rFonts w:ascii="Symbol" w:hAnsi="Symbol" w:hint="default"/>
      </w:rPr>
    </w:lvl>
    <w:lvl w:ilvl="4" w:tplc="5C06C4C4">
      <w:start w:val="1"/>
      <w:numFmt w:val="bullet"/>
      <w:lvlText w:val="o"/>
      <w:lvlJc w:val="left"/>
      <w:pPr>
        <w:ind w:left="3600" w:hanging="360"/>
      </w:pPr>
      <w:rPr>
        <w:rFonts w:ascii="Courier New" w:hAnsi="Courier New" w:hint="default"/>
      </w:rPr>
    </w:lvl>
    <w:lvl w:ilvl="5" w:tplc="2D463946">
      <w:start w:val="1"/>
      <w:numFmt w:val="bullet"/>
      <w:lvlText w:val=""/>
      <w:lvlJc w:val="left"/>
      <w:pPr>
        <w:ind w:left="4320" w:hanging="360"/>
      </w:pPr>
      <w:rPr>
        <w:rFonts w:ascii="Wingdings" w:hAnsi="Wingdings" w:hint="default"/>
      </w:rPr>
    </w:lvl>
    <w:lvl w:ilvl="6" w:tplc="A39E7174">
      <w:start w:val="1"/>
      <w:numFmt w:val="bullet"/>
      <w:lvlText w:val=""/>
      <w:lvlJc w:val="left"/>
      <w:pPr>
        <w:ind w:left="5040" w:hanging="360"/>
      </w:pPr>
      <w:rPr>
        <w:rFonts w:ascii="Symbol" w:hAnsi="Symbol" w:hint="default"/>
      </w:rPr>
    </w:lvl>
    <w:lvl w:ilvl="7" w:tplc="DB4217EA">
      <w:start w:val="1"/>
      <w:numFmt w:val="bullet"/>
      <w:lvlText w:val="o"/>
      <w:lvlJc w:val="left"/>
      <w:pPr>
        <w:ind w:left="5760" w:hanging="360"/>
      </w:pPr>
      <w:rPr>
        <w:rFonts w:ascii="Courier New" w:hAnsi="Courier New" w:hint="default"/>
      </w:rPr>
    </w:lvl>
    <w:lvl w:ilvl="8" w:tplc="F59024D4">
      <w:start w:val="1"/>
      <w:numFmt w:val="bullet"/>
      <w:lvlText w:val=""/>
      <w:lvlJc w:val="left"/>
      <w:pPr>
        <w:ind w:left="6480" w:hanging="360"/>
      </w:pPr>
      <w:rPr>
        <w:rFonts w:ascii="Wingdings" w:hAnsi="Wingdings" w:hint="default"/>
      </w:rPr>
    </w:lvl>
  </w:abstractNum>
  <w:abstractNum w:abstractNumId="58" w15:restartNumberingAfterBreak="0">
    <w:nsid w:val="715109AE"/>
    <w:multiLevelType w:val="hybridMultilevel"/>
    <w:tmpl w:val="FFFFFFFF"/>
    <w:lvl w:ilvl="0" w:tplc="31340C0E">
      <w:start w:val="1"/>
      <w:numFmt w:val="bullet"/>
      <w:lvlText w:val=""/>
      <w:lvlJc w:val="left"/>
      <w:pPr>
        <w:ind w:left="720" w:hanging="360"/>
      </w:pPr>
      <w:rPr>
        <w:rFonts w:ascii="Symbol" w:hAnsi="Symbol" w:hint="default"/>
      </w:rPr>
    </w:lvl>
    <w:lvl w:ilvl="1" w:tplc="F254430E">
      <w:start w:val="1"/>
      <w:numFmt w:val="bullet"/>
      <w:lvlText w:val="o"/>
      <w:lvlJc w:val="left"/>
      <w:pPr>
        <w:ind w:left="1440" w:hanging="360"/>
      </w:pPr>
      <w:rPr>
        <w:rFonts w:ascii="Courier New" w:hAnsi="Courier New" w:hint="default"/>
      </w:rPr>
    </w:lvl>
    <w:lvl w:ilvl="2" w:tplc="E2CEAC2A">
      <w:start w:val="1"/>
      <w:numFmt w:val="bullet"/>
      <w:lvlText w:val=""/>
      <w:lvlJc w:val="left"/>
      <w:pPr>
        <w:ind w:left="2160" w:hanging="360"/>
      </w:pPr>
      <w:rPr>
        <w:rFonts w:ascii="Wingdings" w:hAnsi="Wingdings" w:hint="default"/>
      </w:rPr>
    </w:lvl>
    <w:lvl w:ilvl="3" w:tplc="3A960644">
      <w:start w:val="1"/>
      <w:numFmt w:val="bullet"/>
      <w:lvlText w:val=""/>
      <w:lvlJc w:val="left"/>
      <w:pPr>
        <w:ind w:left="2880" w:hanging="360"/>
      </w:pPr>
      <w:rPr>
        <w:rFonts w:ascii="Symbol" w:hAnsi="Symbol" w:hint="default"/>
      </w:rPr>
    </w:lvl>
    <w:lvl w:ilvl="4" w:tplc="DED8ADB4">
      <w:start w:val="1"/>
      <w:numFmt w:val="bullet"/>
      <w:lvlText w:val="o"/>
      <w:lvlJc w:val="left"/>
      <w:pPr>
        <w:ind w:left="3600" w:hanging="360"/>
      </w:pPr>
      <w:rPr>
        <w:rFonts w:ascii="Courier New" w:hAnsi="Courier New" w:hint="default"/>
      </w:rPr>
    </w:lvl>
    <w:lvl w:ilvl="5" w:tplc="566016E2">
      <w:start w:val="1"/>
      <w:numFmt w:val="bullet"/>
      <w:lvlText w:val=""/>
      <w:lvlJc w:val="left"/>
      <w:pPr>
        <w:ind w:left="4320" w:hanging="360"/>
      </w:pPr>
      <w:rPr>
        <w:rFonts w:ascii="Wingdings" w:hAnsi="Wingdings" w:hint="default"/>
      </w:rPr>
    </w:lvl>
    <w:lvl w:ilvl="6" w:tplc="23B082F4">
      <w:start w:val="1"/>
      <w:numFmt w:val="bullet"/>
      <w:lvlText w:val=""/>
      <w:lvlJc w:val="left"/>
      <w:pPr>
        <w:ind w:left="5040" w:hanging="360"/>
      </w:pPr>
      <w:rPr>
        <w:rFonts w:ascii="Symbol" w:hAnsi="Symbol" w:hint="default"/>
      </w:rPr>
    </w:lvl>
    <w:lvl w:ilvl="7" w:tplc="43AC97BE">
      <w:start w:val="1"/>
      <w:numFmt w:val="bullet"/>
      <w:lvlText w:val="o"/>
      <w:lvlJc w:val="left"/>
      <w:pPr>
        <w:ind w:left="5760" w:hanging="360"/>
      </w:pPr>
      <w:rPr>
        <w:rFonts w:ascii="Courier New" w:hAnsi="Courier New" w:hint="default"/>
      </w:rPr>
    </w:lvl>
    <w:lvl w:ilvl="8" w:tplc="FB7C4EE2">
      <w:start w:val="1"/>
      <w:numFmt w:val="bullet"/>
      <w:lvlText w:val=""/>
      <w:lvlJc w:val="left"/>
      <w:pPr>
        <w:ind w:left="6480" w:hanging="360"/>
      </w:pPr>
      <w:rPr>
        <w:rFonts w:ascii="Wingdings" w:hAnsi="Wingdings" w:hint="default"/>
      </w:rPr>
    </w:lvl>
  </w:abstractNum>
  <w:abstractNum w:abstractNumId="59" w15:restartNumberingAfterBreak="0">
    <w:nsid w:val="71A5104F"/>
    <w:multiLevelType w:val="multilevel"/>
    <w:tmpl w:val="71A510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30F49CC"/>
    <w:multiLevelType w:val="hybridMultilevel"/>
    <w:tmpl w:val="FFFFFFFF"/>
    <w:lvl w:ilvl="0" w:tplc="D388812C">
      <w:start w:val="1"/>
      <w:numFmt w:val="bullet"/>
      <w:lvlText w:val=""/>
      <w:lvlJc w:val="left"/>
      <w:pPr>
        <w:ind w:left="720" w:hanging="360"/>
      </w:pPr>
      <w:rPr>
        <w:rFonts w:ascii="Symbol" w:hAnsi="Symbol" w:hint="default"/>
      </w:rPr>
    </w:lvl>
    <w:lvl w:ilvl="1" w:tplc="D6CCECBC">
      <w:start w:val="1"/>
      <w:numFmt w:val="bullet"/>
      <w:lvlText w:val="o"/>
      <w:lvlJc w:val="left"/>
      <w:pPr>
        <w:ind w:left="1440" w:hanging="360"/>
      </w:pPr>
      <w:rPr>
        <w:rFonts w:ascii="Courier New" w:hAnsi="Courier New" w:hint="default"/>
      </w:rPr>
    </w:lvl>
    <w:lvl w:ilvl="2" w:tplc="73C24F56">
      <w:start w:val="1"/>
      <w:numFmt w:val="bullet"/>
      <w:lvlText w:val=""/>
      <w:lvlJc w:val="left"/>
      <w:pPr>
        <w:ind w:left="2160" w:hanging="360"/>
      </w:pPr>
      <w:rPr>
        <w:rFonts w:ascii="Wingdings" w:hAnsi="Wingdings" w:hint="default"/>
      </w:rPr>
    </w:lvl>
    <w:lvl w:ilvl="3" w:tplc="EF2CEC62">
      <w:start w:val="1"/>
      <w:numFmt w:val="bullet"/>
      <w:lvlText w:val=""/>
      <w:lvlJc w:val="left"/>
      <w:pPr>
        <w:ind w:left="2880" w:hanging="360"/>
      </w:pPr>
      <w:rPr>
        <w:rFonts w:ascii="Symbol" w:hAnsi="Symbol" w:hint="default"/>
      </w:rPr>
    </w:lvl>
    <w:lvl w:ilvl="4" w:tplc="F2C6372A">
      <w:start w:val="1"/>
      <w:numFmt w:val="bullet"/>
      <w:lvlText w:val="o"/>
      <w:lvlJc w:val="left"/>
      <w:pPr>
        <w:ind w:left="3600" w:hanging="360"/>
      </w:pPr>
      <w:rPr>
        <w:rFonts w:ascii="Courier New" w:hAnsi="Courier New" w:hint="default"/>
      </w:rPr>
    </w:lvl>
    <w:lvl w:ilvl="5" w:tplc="B9B4D09C">
      <w:start w:val="1"/>
      <w:numFmt w:val="bullet"/>
      <w:lvlText w:val=""/>
      <w:lvlJc w:val="left"/>
      <w:pPr>
        <w:ind w:left="4320" w:hanging="360"/>
      </w:pPr>
      <w:rPr>
        <w:rFonts w:ascii="Wingdings" w:hAnsi="Wingdings" w:hint="default"/>
      </w:rPr>
    </w:lvl>
    <w:lvl w:ilvl="6" w:tplc="6D0010FE">
      <w:start w:val="1"/>
      <w:numFmt w:val="bullet"/>
      <w:lvlText w:val=""/>
      <w:lvlJc w:val="left"/>
      <w:pPr>
        <w:ind w:left="5040" w:hanging="360"/>
      </w:pPr>
      <w:rPr>
        <w:rFonts w:ascii="Symbol" w:hAnsi="Symbol" w:hint="default"/>
      </w:rPr>
    </w:lvl>
    <w:lvl w:ilvl="7" w:tplc="228CD17E">
      <w:start w:val="1"/>
      <w:numFmt w:val="bullet"/>
      <w:lvlText w:val="o"/>
      <w:lvlJc w:val="left"/>
      <w:pPr>
        <w:ind w:left="5760" w:hanging="360"/>
      </w:pPr>
      <w:rPr>
        <w:rFonts w:ascii="Courier New" w:hAnsi="Courier New" w:hint="default"/>
      </w:rPr>
    </w:lvl>
    <w:lvl w:ilvl="8" w:tplc="85685B14">
      <w:start w:val="1"/>
      <w:numFmt w:val="bullet"/>
      <w:lvlText w:val=""/>
      <w:lvlJc w:val="left"/>
      <w:pPr>
        <w:ind w:left="6480" w:hanging="360"/>
      </w:pPr>
      <w:rPr>
        <w:rFonts w:ascii="Wingdings" w:hAnsi="Wingdings" w:hint="default"/>
      </w:rPr>
    </w:lvl>
  </w:abstractNum>
  <w:abstractNum w:abstractNumId="61" w15:restartNumberingAfterBreak="0">
    <w:nsid w:val="75551F5C"/>
    <w:multiLevelType w:val="multilevel"/>
    <w:tmpl w:val="CB481E02"/>
    <w:lvl w:ilvl="0">
      <w:start w:val="1"/>
      <w:numFmt w:val="upperLetter"/>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2" w15:restartNumberingAfterBreak="0">
    <w:nsid w:val="765F6D6E"/>
    <w:multiLevelType w:val="hybridMultilevel"/>
    <w:tmpl w:val="FFFFFFFF"/>
    <w:lvl w:ilvl="0" w:tplc="ECF6564E">
      <w:start w:val="1"/>
      <w:numFmt w:val="bullet"/>
      <w:lvlText w:val=""/>
      <w:lvlJc w:val="left"/>
      <w:pPr>
        <w:ind w:left="938" w:hanging="360"/>
      </w:pPr>
      <w:rPr>
        <w:rFonts w:ascii="Symbol" w:hAnsi="Symbol" w:hint="default"/>
      </w:rPr>
    </w:lvl>
    <w:lvl w:ilvl="1" w:tplc="5456F060">
      <w:start w:val="1"/>
      <w:numFmt w:val="bullet"/>
      <w:lvlText w:val="o"/>
      <w:lvlJc w:val="left"/>
      <w:pPr>
        <w:ind w:left="1658" w:hanging="360"/>
      </w:pPr>
      <w:rPr>
        <w:rFonts w:ascii="Courier New" w:hAnsi="Courier New" w:hint="default"/>
      </w:rPr>
    </w:lvl>
    <w:lvl w:ilvl="2" w:tplc="48EA940E">
      <w:start w:val="1"/>
      <w:numFmt w:val="bullet"/>
      <w:lvlText w:val=""/>
      <w:lvlJc w:val="left"/>
      <w:pPr>
        <w:ind w:left="2378" w:hanging="360"/>
      </w:pPr>
      <w:rPr>
        <w:rFonts w:ascii="Wingdings" w:hAnsi="Wingdings" w:hint="default"/>
      </w:rPr>
    </w:lvl>
    <w:lvl w:ilvl="3" w:tplc="43BA9606">
      <w:start w:val="1"/>
      <w:numFmt w:val="bullet"/>
      <w:lvlText w:val=""/>
      <w:lvlJc w:val="left"/>
      <w:pPr>
        <w:ind w:left="3098" w:hanging="360"/>
      </w:pPr>
      <w:rPr>
        <w:rFonts w:ascii="Symbol" w:hAnsi="Symbol" w:hint="default"/>
      </w:rPr>
    </w:lvl>
    <w:lvl w:ilvl="4" w:tplc="E30E2894">
      <w:start w:val="1"/>
      <w:numFmt w:val="bullet"/>
      <w:lvlText w:val="o"/>
      <w:lvlJc w:val="left"/>
      <w:pPr>
        <w:ind w:left="3818" w:hanging="360"/>
      </w:pPr>
      <w:rPr>
        <w:rFonts w:ascii="Courier New" w:hAnsi="Courier New" w:hint="default"/>
      </w:rPr>
    </w:lvl>
    <w:lvl w:ilvl="5" w:tplc="08E0D7CA">
      <w:start w:val="1"/>
      <w:numFmt w:val="bullet"/>
      <w:lvlText w:val=""/>
      <w:lvlJc w:val="left"/>
      <w:pPr>
        <w:ind w:left="4538" w:hanging="360"/>
      </w:pPr>
      <w:rPr>
        <w:rFonts w:ascii="Wingdings" w:hAnsi="Wingdings" w:hint="default"/>
      </w:rPr>
    </w:lvl>
    <w:lvl w:ilvl="6" w:tplc="FCEC7034">
      <w:start w:val="1"/>
      <w:numFmt w:val="bullet"/>
      <w:lvlText w:val=""/>
      <w:lvlJc w:val="left"/>
      <w:pPr>
        <w:ind w:left="5258" w:hanging="360"/>
      </w:pPr>
      <w:rPr>
        <w:rFonts w:ascii="Symbol" w:hAnsi="Symbol" w:hint="default"/>
      </w:rPr>
    </w:lvl>
    <w:lvl w:ilvl="7" w:tplc="DB88B3D6">
      <w:start w:val="1"/>
      <w:numFmt w:val="bullet"/>
      <w:lvlText w:val="o"/>
      <w:lvlJc w:val="left"/>
      <w:pPr>
        <w:ind w:left="5978" w:hanging="360"/>
      </w:pPr>
      <w:rPr>
        <w:rFonts w:ascii="Courier New" w:hAnsi="Courier New" w:hint="default"/>
      </w:rPr>
    </w:lvl>
    <w:lvl w:ilvl="8" w:tplc="B9662DD6">
      <w:start w:val="1"/>
      <w:numFmt w:val="bullet"/>
      <w:lvlText w:val=""/>
      <w:lvlJc w:val="left"/>
      <w:pPr>
        <w:ind w:left="6698" w:hanging="360"/>
      </w:pPr>
      <w:rPr>
        <w:rFonts w:ascii="Wingdings" w:hAnsi="Wingdings" w:hint="default"/>
      </w:rPr>
    </w:lvl>
  </w:abstractNum>
  <w:abstractNum w:abstractNumId="63" w15:restartNumberingAfterBreak="0">
    <w:nsid w:val="76D92C95"/>
    <w:multiLevelType w:val="hybridMultilevel"/>
    <w:tmpl w:val="FFFFFFFF"/>
    <w:lvl w:ilvl="0" w:tplc="25C6870A">
      <w:start w:val="1"/>
      <w:numFmt w:val="bullet"/>
      <w:lvlText w:val=""/>
      <w:lvlJc w:val="left"/>
      <w:pPr>
        <w:ind w:left="720" w:hanging="360"/>
      </w:pPr>
      <w:rPr>
        <w:rFonts w:ascii="Symbol" w:hAnsi="Symbol" w:hint="default"/>
      </w:rPr>
    </w:lvl>
    <w:lvl w:ilvl="1" w:tplc="F678E268">
      <w:start w:val="1"/>
      <w:numFmt w:val="bullet"/>
      <w:lvlText w:val="o"/>
      <w:lvlJc w:val="left"/>
      <w:pPr>
        <w:ind w:left="1440" w:hanging="360"/>
      </w:pPr>
      <w:rPr>
        <w:rFonts w:ascii="Courier New" w:hAnsi="Courier New" w:hint="default"/>
      </w:rPr>
    </w:lvl>
    <w:lvl w:ilvl="2" w:tplc="3AC2A4B0">
      <w:start w:val="1"/>
      <w:numFmt w:val="bullet"/>
      <w:lvlText w:val=""/>
      <w:lvlJc w:val="left"/>
      <w:pPr>
        <w:ind w:left="2160" w:hanging="360"/>
      </w:pPr>
      <w:rPr>
        <w:rFonts w:ascii="Wingdings" w:hAnsi="Wingdings" w:hint="default"/>
      </w:rPr>
    </w:lvl>
    <w:lvl w:ilvl="3" w:tplc="889E80B6">
      <w:start w:val="1"/>
      <w:numFmt w:val="bullet"/>
      <w:lvlText w:val=""/>
      <w:lvlJc w:val="left"/>
      <w:pPr>
        <w:ind w:left="2880" w:hanging="360"/>
      </w:pPr>
      <w:rPr>
        <w:rFonts w:ascii="Symbol" w:hAnsi="Symbol" w:hint="default"/>
      </w:rPr>
    </w:lvl>
    <w:lvl w:ilvl="4" w:tplc="53CAD37C">
      <w:start w:val="1"/>
      <w:numFmt w:val="bullet"/>
      <w:lvlText w:val="o"/>
      <w:lvlJc w:val="left"/>
      <w:pPr>
        <w:ind w:left="3600" w:hanging="360"/>
      </w:pPr>
      <w:rPr>
        <w:rFonts w:ascii="Courier New" w:hAnsi="Courier New" w:hint="default"/>
      </w:rPr>
    </w:lvl>
    <w:lvl w:ilvl="5" w:tplc="CE820180">
      <w:start w:val="1"/>
      <w:numFmt w:val="bullet"/>
      <w:lvlText w:val=""/>
      <w:lvlJc w:val="left"/>
      <w:pPr>
        <w:ind w:left="4320" w:hanging="360"/>
      </w:pPr>
      <w:rPr>
        <w:rFonts w:ascii="Wingdings" w:hAnsi="Wingdings" w:hint="default"/>
      </w:rPr>
    </w:lvl>
    <w:lvl w:ilvl="6" w:tplc="D688B77C">
      <w:start w:val="1"/>
      <w:numFmt w:val="bullet"/>
      <w:lvlText w:val=""/>
      <w:lvlJc w:val="left"/>
      <w:pPr>
        <w:ind w:left="5040" w:hanging="360"/>
      </w:pPr>
      <w:rPr>
        <w:rFonts w:ascii="Symbol" w:hAnsi="Symbol" w:hint="default"/>
      </w:rPr>
    </w:lvl>
    <w:lvl w:ilvl="7" w:tplc="AD1E0B66">
      <w:start w:val="1"/>
      <w:numFmt w:val="bullet"/>
      <w:lvlText w:val="o"/>
      <w:lvlJc w:val="left"/>
      <w:pPr>
        <w:ind w:left="5760" w:hanging="360"/>
      </w:pPr>
      <w:rPr>
        <w:rFonts w:ascii="Courier New" w:hAnsi="Courier New" w:hint="default"/>
      </w:rPr>
    </w:lvl>
    <w:lvl w:ilvl="8" w:tplc="9EA806F6">
      <w:start w:val="1"/>
      <w:numFmt w:val="bullet"/>
      <w:lvlText w:val=""/>
      <w:lvlJc w:val="left"/>
      <w:pPr>
        <w:ind w:left="6480" w:hanging="360"/>
      </w:pPr>
      <w:rPr>
        <w:rFonts w:ascii="Wingdings" w:hAnsi="Wingdings" w:hint="default"/>
      </w:rPr>
    </w:lvl>
  </w:abstractNum>
  <w:abstractNum w:abstractNumId="64" w15:restartNumberingAfterBreak="0">
    <w:nsid w:val="79057CF6"/>
    <w:multiLevelType w:val="hybridMultilevel"/>
    <w:tmpl w:val="FFFFFFFF"/>
    <w:lvl w:ilvl="0" w:tplc="66EE33BA">
      <w:start w:val="1"/>
      <w:numFmt w:val="bullet"/>
      <w:lvlText w:val=""/>
      <w:lvlJc w:val="left"/>
      <w:pPr>
        <w:ind w:left="720" w:hanging="360"/>
      </w:pPr>
      <w:rPr>
        <w:rFonts w:ascii="Symbol" w:hAnsi="Symbol" w:hint="default"/>
      </w:rPr>
    </w:lvl>
    <w:lvl w:ilvl="1" w:tplc="D00AA362">
      <w:start w:val="1"/>
      <w:numFmt w:val="bullet"/>
      <w:lvlText w:val="o"/>
      <w:lvlJc w:val="left"/>
      <w:pPr>
        <w:ind w:left="1440" w:hanging="360"/>
      </w:pPr>
      <w:rPr>
        <w:rFonts w:ascii="Courier New" w:hAnsi="Courier New" w:hint="default"/>
      </w:rPr>
    </w:lvl>
    <w:lvl w:ilvl="2" w:tplc="5352D716">
      <w:start w:val="1"/>
      <w:numFmt w:val="bullet"/>
      <w:lvlText w:val=""/>
      <w:lvlJc w:val="left"/>
      <w:pPr>
        <w:ind w:left="2160" w:hanging="360"/>
      </w:pPr>
      <w:rPr>
        <w:rFonts w:ascii="Wingdings" w:hAnsi="Wingdings" w:hint="default"/>
      </w:rPr>
    </w:lvl>
    <w:lvl w:ilvl="3" w:tplc="0DE45FC2">
      <w:start w:val="1"/>
      <w:numFmt w:val="bullet"/>
      <w:lvlText w:val=""/>
      <w:lvlJc w:val="left"/>
      <w:pPr>
        <w:ind w:left="2880" w:hanging="360"/>
      </w:pPr>
      <w:rPr>
        <w:rFonts w:ascii="Symbol" w:hAnsi="Symbol" w:hint="default"/>
      </w:rPr>
    </w:lvl>
    <w:lvl w:ilvl="4" w:tplc="2B42E088">
      <w:start w:val="1"/>
      <w:numFmt w:val="bullet"/>
      <w:lvlText w:val="o"/>
      <w:lvlJc w:val="left"/>
      <w:pPr>
        <w:ind w:left="3600" w:hanging="360"/>
      </w:pPr>
      <w:rPr>
        <w:rFonts w:ascii="Courier New" w:hAnsi="Courier New" w:hint="default"/>
      </w:rPr>
    </w:lvl>
    <w:lvl w:ilvl="5" w:tplc="4ACABA8A">
      <w:start w:val="1"/>
      <w:numFmt w:val="bullet"/>
      <w:lvlText w:val=""/>
      <w:lvlJc w:val="left"/>
      <w:pPr>
        <w:ind w:left="4320" w:hanging="360"/>
      </w:pPr>
      <w:rPr>
        <w:rFonts w:ascii="Wingdings" w:hAnsi="Wingdings" w:hint="default"/>
      </w:rPr>
    </w:lvl>
    <w:lvl w:ilvl="6" w:tplc="B268E380">
      <w:start w:val="1"/>
      <w:numFmt w:val="bullet"/>
      <w:lvlText w:val=""/>
      <w:lvlJc w:val="left"/>
      <w:pPr>
        <w:ind w:left="5040" w:hanging="360"/>
      </w:pPr>
      <w:rPr>
        <w:rFonts w:ascii="Symbol" w:hAnsi="Symbol" w:hint="default"/>
      </w:rPr>
    </w:lvl>
    <w:lvl w:ilvl="7" w:tplc="5AA4A700">
      <w:start w:val="1"/>
      <w:numFmt w:val="bullet"/>
      <w:lvlText w:val="o"/>
      <w:lvlJc w:val="left"/>
      <w:pPr>
        <w:ind w:left="5760" w:hanging="360"/>
      </w:pPr>
      <w:rPr>
        <w:rFonts w:ascii="Courier New" w:hAnsi="Courier New" w:hint="default"/>
      </w:rPr>
    </w:lvl>
    <w:lvl w:ilvl="8" w:tplc="35C08E84">
      <w:start w:val="1"/>
      <w:numFmt w:val="bullet"/>
      <w:lvlText w:val=""/>
      <w:lvlJc w:val="left"/>
      <w:pPr>
        <w:ind w:left="6480" w:hanging="360"/>
      </w:pPr>
      <w:rPr>
        <w:rFonts w:ascii="Wingdings" w:hAnsi="Wingdings" w:hint="default"/>
      </w:rPr>
    </w:lvl>
  </w:abstractNum>
  <w:abstractNum w:abstractNumId="65" w15:restartNumberingAfterBreak="0">
    <w:nsid w:val="7AE20652"/>
    <w:multiLevelType w:val="multilevel"/>
    <w:tmpl w:val="F6025D2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6" w15:restartNumberingAfterBreak="0">
    <w:nsid w:val="7C407B8A"/>
    <w:multiLevelType w:val="hybridMultilevel"/>
    <w:tmpl w:val="FFFFFFFF"/>
    <w:lvl w:ilvl="0" w:tplc="3F24BA90">
      <w:start w:val="1"/>
      <w:numFmt w:val="bullet"/>
      <w:lvlText w:val=""/>
      <w:lvlJc w:val="left"/>
      <w:pPr>
        <w:ind w:left="720" w:hanging="360"/>
      </w:pPr>
      <w:rPr>
        <w:rFonts w:ascii="Symbol" w:hAnsi="Symbol" w:hint="default"/>
      </w:rPr>
    </w:lvl>
    <w:lvl w:ilvl="1" w:tplc="D2DAB010">
      <w:start w:val="1"/>
      <w:numFmt w:val="bullet"/>
      <w:lvlText w:val="o"/>
      <w:lvlJc w:val="left"/>
      <w:pPr>
        <w:ind w:left="1440" w:hanging="360"/>
      </w:pPr>
      <w:rPr>
        <w:rFonts w:ascii="Courier New" w:hAnsi="Courier New" w:hint="default"/>
      </w:rPr>
    </w:lvl>
    <w:lvl w:ilvl="2" w:tplc="E5105676">
      <w:start w:val="1"/>
      <w:numFmt w:val="bullet"/>
      <w:lvlText w:val=""/>
      <w:lvlJc w:val="left"/>
      <w:pPr>
        <w:ind w:left="2160" w:hanging="360"/>
      </w:pPr>
      <w:rPr>
        <w:rFonts w:ascii="Wingdings" w:hAnsi="Wingdings" w:hint="default"/>
      </w:rPr>
    </w:lvl>
    <w:lvl w:ilvl="3" w:tplc="4E023A5C">
      <w:start w:val="1"/>
      <w:numFmt w:val="bullet"/>
      <w:lvlText w:val=""/>
      <w:lvlJc w:val="left"/>
      <w:pPr>
        <w:ind w:left="2880" w:hanging="360"/>
      </w:pPr>
      <w:rPr>
        <w:rFonts w:ascii="Symbol" w:hAnsi="Symbol" w:hint="default"/>
      </w:rPr>
    </w:lvl>
    <w:lvl w:ilvl="4" w:tplc="57609AD8">
      <w:start w:val="1"/>
      <w:numFmt w:val="bullet"/>
      <w:lvlText w:val="o"/>
      <w:lvlJc w:val="left"/>
      <w:pPr>
        <w:ind w:left="3600" w:hanging="360"/>
      </w:pPr>
      <w:rPr>
        <w:rFonts w:ascii="Courier New" w:hAnsi="Courier New" w:hint="default"/>
      </w:rPr>
    </w:lvl>
    <w:lvl w:ilvl="5" w:tplc="CD803A92">
      <w:start w:val="1"/>
      <w:numFmt w:val="bullet"/>
      <w:lvlText w:val=""/>
      <w:lvlJc w:val="left"/>
      <w:pPr>
        <w:ind w:left="4320" w:hanging="360"/>
      </w:pPr>
      <w:rPr>
        <w:rFonts w:ascii="Wingdings" w:hAnsi="Wingdings" w:hint="default"/>
      </w:rPr>
    </w:lvl>
    <w:lvl w:ilvl="6" w:tplc="5F9A26AE">
      <w:start w:val="1"/>
      <w:numFmt w:val="bullet"/>
      <w:lvlText w:val=""/>
      <w:lvlJc w:val="left"/>
      <w:pPr>
        <w:ind w:left="5040" w:hanging="360"/>
      </w:pPr>
      <w:rPr>
        <w:rFonts w:ascii="Symbol" w:hAnsi="Symbol" w:hint="default"/>
      </w:rPr>
    </w:lvl>
    <w:lvl w:ilvl="7" w:tplc="5EE6FC8E">
      <w:start w:val="1"/>
      <w:numFmt w:val="bullet"/>
      <w:lvlText w:val="o"/>
      <w:lvlJc w:val="left"/>
      <w:pPr>
        <w:ind w:left="5760" w:hanging="360"/>
      </w:pPr>
      <w:rPr>
        <w:rFonts w:ascii="Courier New" w:hAnsi="Courier New" w:hint="default"/>
      </w:rPr>
    </w:lvl>
    <w:lvl w:ilvl="8" w:tplc="74E87D8A">
      <w:start w:val="1"/>
      <w:numFmt w:val="bullet"/>
      <w:lvlText w:val=""/>
      <w:lvlJc w:val="left"/>
      <w:pPr>
        <w:ind w:left="6480" w:hanging="360"/>
      </w:pPr>
      <w:rPr>
        <w:rFonts w:ascii="Wingdings" w:hAnsi="Wingdings" w:hint="default"/>
      </w:rPr>
    </w:lvl>
  </w:abstractNum>
  <w:abstractNum w:abstractNumId="67" w15:restartNumberingAfterBreak="0">
    <w:nsid w:val="7D520E47"/>
    <w:multiLevelType w:val="hybridMultilevel"/>
    <w:tmpl w:val="FFFFFFFF"/>
    <w:lvl w:ilvl="0" w:tplc="C292D6E4">
      <w:start w:val="1"/>
      <w:numFmt w:val="bullet"/>
      <w:lvlText w:val=""/>
      <w:lvlJc w:val="left"/>
      <w:pPr>
        <w:ind w:left="720" w:hanging="360"/>
      </w:pPr>
      <w:rPr>
        <w:rFonts w:ascii="Symbol" w:hAnsi="Symbol" w:hint="default"/>
      </w:rPr>
    </w:lvl>
    <w:lvl w:ilvl="1" w:tplc="A5124F54">
      <w:start w:val="1"/>
      <w:numFmt w:val="bullet"/>
      <w:lvlText w:val="o"/>
      <w:lvlJc w:val="left"/>
      <w:pPr>
        <w:ind w:left="1440" w:hanging="360"/>
      </w:pPr>
      <w:rPr>
        <w:rFonts w:ascii="Courier New" w:hAnsi="Courier New" w:hint="default"/>
      </w:rPr>
    </w:lvl>
    <w:lvl w:ilvl="2" w:tplc="9C781CA0">
      <w:start w:val="1"/>
      <w:numFmt w:val="bullet"/>
      <w:lvlText w:val=""/>
      <w:lvlJc w:val="left"/>
      <w:pPr>
        <w:ind w:left="2160" w:hanging="360"/>
      </w:pPr>
      <w:rPr>
        <w:rFonts w:ascii="Wingdings" w:hAnsi="Wingdings" w:hint="default"/>
      </w:rPr>
    </w:lvl>
    <w:lvl w:ilvl="3" w:tplc="A6C099F2">
      <w:start w:val="1"/>
      <w:numFmt w:val="bullet"/>
      <w:lvlText w:val=""/>
      <w:lvlJc w:val="left"/>
      <w:pPr>
        <w:ind w:left="2880" w:hanging="360"/>
      </w:pPr>
      <w:rPr>
        <w:rFonts w:ascii="Symbol" w:hAnsi="Symbol" w:hint="default"/>
      </w:rPr>
    </w:lvl>
    <w:lvl w:ilvl="4" w:tplc="688634F2">
      <w:start w:val="1"/>
      <w:numFmt w:val="bullet"/>
      <w:lvlText w:val="o"/>
      <w:lvlJc w:val="left"/>
      <w:pPr>
        <w:ind w:left="3600" w:hanging="360"/>
      </w:pPr>
      <w:rPr>
        <w:rFonts w:ascii="Courier New" w:hAnsi="Courier New" w:hint="default"/>
      </w:rPr>
    </w:lvl>
    <w:lvl w:ilvl="5" w:tplc="83AC05C0">
      <w:start w:val="1"/>
      <w:numFmt w:val="bullet"/>
      <w:lvlText w:val=""/>
      <w:lvlJc w:val="left"/>
      <w:pPr>
        <w:ind w:left="4320" w:hanging="360"/>
      </w:pPr>
      <w:rPr>
        <w:rFonts w:ascii="Wingdings" w:hAnsi="Wingdings" w:hint="default"/>
      </w:rPr>
    </w:lvl>
    <w:lvl w:ilvl="6" w:tplc="0FC42612">
      <w:start w:val="1"/>
      <w:numFmt w:val="bullet"/>
      <w:lvlText w:val=""/>
      <w:lvlJc w:val="left"/>
      <w:pPr>
        <w:ind w:left="5040" w:hanging="360"/>
      </w:pPr>
      <w:rPr>
        <w:rFonts w:ascii="Symbol" w:hAnsi="Symbol" w:hint="default"/>
      </w:rPr>
    </w:lvl>
    <w:lvl w:ilvl="7" w:tplc="E9E81302">
      <w:start w:val="1"/>
      <w:numFmt w:val="bullet"/>
      <w:lvlText w:val="o"/>
      <w:lvlJc w:val="left"/>
      <w:pPr>
        <w:ind w:left="5760" w:hanging="360"/>
      </w:pPr>
      <w:rPr>
        <w:rFonts w:ascii="Courier New" w:hAnsi="Courier New" w:hint="default"/>
      </w:rPr>
    </w:lvl>
    <w:lvl w:ilvl="8" w:tplc="B07E5CAE">
      <w:start w:val="1"/>
      <w:numFmt w:val="bullet"/>
      <w:lvlText w:val=""/>
      <w:lvlJc w:val="left"/>
      <w:pPr>
        <w:ind w:left="6480" w:hanging="360"/>
      </w:pPr>
      <w:rPr>
        <w:rFonts w:ascii="Wingdings" w:hAnsi="Wingdings" w:hint="default"/>
      </w:rPr>
    </w:lvl>
  </w:abstractNum>
  <w:num w:numId="1">
    <w:abstractNumId w:val="18"/>
  </w:num>
  <w:num w:numId="2">
    <w:abstractNumId w:val="34"/>
  </w:num>
  <w:num w:numId="3">
    <w:abstractNumId w:val="65"/>
  </w:num>
  <w:num w:numId="4">
    <w:abstractNumId w:val="12"/>
  </w:num>
  <w:num w:numId="5">
    <w:abstractNumId w:val="37"/>
  </w:num>
  <w:num w:numId="6">
    <w:abstractNumId w:val="61"/>
  </w:num>
  <w:num w:numId="7">
    <w:abstractNumId w:val="41"/>
  </w:num>
  <w:num w:numId="8">
    <w:abstractNumId w:val="40"/>
  </w:num>
  <w:num w:numId="9">
    <w:abstractNumId w:val="3"/>
  </w:num>
  <w:num w:numId="10">
    <w:abstractNumId w:val="33"/>
  </w:num>
  <w:num w:numId="11">
    <w:abstractNumId w:val="6"/>
  </w:num>
  <w:num w:numId="12">
    <w:abstractNumId w:val="65"/>
  </w:num>
  <w:num w:numId="13">
    <w:abstractNumId w:val="53"/>
  </w:num>
  <w:num w:numId="14">
    <w:abstractNumId w:val="14"/>
  </w:num>
  <w:num w:numId="15">
    <w:abstractNumId w:val="5"/>
  </w:num>
  <w:num w:numId="16">
    <w:abstractNumId w:val="20"/>
  </w:num>
  <w:num w:numId="17">
    <w:abstractNumId w:val="26"/>
  </w:num>
  <w:num w:numId="18">
    <w:abstractNumId w:val="59"/>
  </w:num>
  <w:num w:numId="19">
    <w:abstractNumId w:val="59"/>
  </w:num>
  <w:num w:numId="20">
    <w:abstractNumId w:val="19"/>
  </w:num>
  <w:num w:numId="21">
    <w:abstractNumId w:val="50"/>
  </w:num>
  <w:num w:numId="22">
    <w:abstractNumId w:val="16"/>
  </w:num>
  <w:num w:numId="23">
    <w:abstractNumId w:val="9"/>
  </w:num>
  <w:num w:numId="24">
    <w:abstractNumId w:val="47"/>
  </w:num>
  <w:num w:numId="25">
    <w:abstractNumId w:val="52"/>
  </w:num>
  <w:num w:numId="26">
    <w:abstractNumId w:val="35"/>
  </w:num>
  <w:num w:numId="27">
    <w:abstractNumId w:val="22"/>
  </w:num>
  <w:num w:numId="28">
    <w:abstractNumId w:val="28"/>
  </w:num>
  <w:num w:numId="29">
    <w:abstractNumId w:val="28"/>
  </w:num>
  <w:num w:numId="30">
    <w:abstractNumId w:val="9"/>
  </w:num>
  <w:num w:numId="31">
    <w:abstractNumId w:val="30"/>
  </w:num>
  <w:num w:numId="32">
    <w:abstractNumId w:val="23"/>
  </w:num>
  <w:num w:numId="33">
    <w:abstractNumId w:val="17"/>
  </w:num>
  <w:num w:numId="34">
    <w:abstractNumId w:val="62"/>
  </w:num>
  <w:num w:numId="35">
    <w:abstractNumId w:val="46"/>
  </w:num>
  <w:num w:numId="36">
    <w:abstractNumId w:val="58"/>
  </w:num>
  <w:num w:numId="37">
    <w:abstractNumId w:val="48"/>
  </w:num>
  <w:num w:numId="38">
    <w:abstractNumId w:val="29"/>
  </w:num>
  <w:num w:numId="39">
    <w:abstractNumId w:val="4"/>
  </w:num>
  <w:num w:numId="40">
    <w:abstractNumId w:val="25"/>
  </w:num>
  <w:num w:numId="41">
    <w:abstractNumId w:val="64"/>
  </w:num>
  <w:num w:numId="42">
    <w:abstractNumId w:val="43"/>
  </w:num>
  <w:num w:numId="43">
    <w:abstractNumId w:val="57"/>
  </w:num>
  <w:num w:numId="44">
    <w:abstractNumId w:val="2"/>
  </w:num>
  <w:num w:numId="45">
    <w:abstractNumId w:val="1"/>
  </w:num>
  <w:num w:numId="46">
    <w:abstractNumId w:val="45"/>
  </w:num>
  <w:num w:numId="47">
    <w:abstractNumId w:val="27"/>
  </w:num>
  <w:num w:numId="48">
    <w:abstractNumId w:val="15"/>
  </w:num>
  <w:num w:numId="49">
    <w:abstractNumId w:val="44"/>
  </w:num>
  <w:num w:numId="50">
    <w:abstractNumId w:val="10"/>
  </w:num>
  <w:num w:numId="51">
    <w:abstractNumId w:val="32"/>
  </w:num>
  <w:num w:numId="52">
    <w:abstractNumId w:val="11"/>
  </w:num>
  <w:num w:numId="53">
    <w:abstractNumId w:val="36"/>
  </w:num>
  <w:num w:numId="54">
    <w:abstractNumId w:val="39"/>
  </w:num>
  <w:num w:numId="55">
    <w:abstractNumId w:val="7"/>
  </w:num>
  <w:num w:numId="56">
    <w:abstractNumId w:val="49"/>
  </w:num>
  <w:num w:numId="57">
    <w:abstractNumId w:val="54"/>
  </w:num>
  <w:num w:numId="58">
    <w:abstractNumId w:val="8"/>
  </w:num>
  <w:num w:numId="59">
    <w:abstractNumId w:val="31"/>
  </w:num>
  <w:num w:numId="60">
    <w:abstractNumId w:val="42"/>
  </w:num>
  <w:num w:numId="61">
    <w:abstractNumId w:val="21"/>
  </w:num>
  <w:num w:numId="62">
    <w:abstractNumId w:val="66"/>
  </w:num>
  <w:num w:numId="63">
    <w:abstractNumId w:val="60"/>
  </w:num>
  <w:num w:numId="64">
    <w:abstractNumId w:val="63"/>
  </w:num>
  <w:num w:numId="65">
    <w:abstractNumId w:val="55"/>
  </w:num>
  <w:num w:numId="66">
    <w:abstractNumId w:val="56"/>
  </w:num>
  <w:num w:numId="67">
    <w:abstractNumId w:val="13"/>
  </w:num>
  <w:num w:numId="68">
    <w:abstractNumId w:val="24"/>
  </w:num>
  <w:num w:numId="69">
    <w:abstractNumId w:val="38"/>
  </w:num>
  <w:num w:numId="70">
    <w:abstractNumId w:val="67"/>
  </w:num>
  <w:num w:numId="71">
    <w:abstractNumId w:val="51"/>
  </w:num>
  <w:num w:numId="7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9"/>
  <w:doNotHyphenateCaps/>
  <w:drawingGridHorizontalSpacing w:val="100"/>
  <w:displayHorizontalDrawingGridEvery w:val="0"/>
  <w:displayVerticalDrawingGridEvery w:val="0"/>
  <w:doNotShadeFormData/>
  <w:noPunctuationKerning/>
  <w:characterSpacingControl w:val="doNotCompress"/>
  <w:hdrShapeDefaults>
    <o:shapedefaults v:ext="edit" spidmax="1024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693"/>
    <w:rsid w:val="00000825"/>
    <w:rsid w:val="00000ECA"/>
    <w:rsid w:val="00000EDA"/>
    <w:rsid w:val="00000F2A"/>
    <w:rsid w:val="00000F80"/>
    <w:rsid w:val="00001103"/>
    <w:rsid w:val="000011A9"/>
    <w:rsid w:val="000012ED"/>
    <w:rsid w:val="000018BB"/>
    <w:rsid w:val="00001AD4"/>
    <w:rsid w:val="00001F84"/>
    <w:rsid w:val="00001FC3"/>
    <w:rsid w:val="00002375"/>
    <w:rsid w:val="00002459"/>
    <w:rsid w:val="0000271F"/>
    <w:rsid w:val="00002B0E"/>
    <w:rsid w:val="0000300B"/>
    <w:rsid w:val="00003090"/>
    <w:rsid w:val="00003131"/>
    <w:rsid w:val="00003176"/>
    <w:rsid w:val="0000323F"/>
    <w:rsid w:val="00003443"/>
    <w:rsid w:val="00003697"/>
    <w:rsid w:val="00003707"/>
    <w:rsid w:val="00003772"/>
    <w:rsid w:val="000037FB"/>
    <w:rsid w:val="00003977"/>
    <w:rsid w:val="00003C11"/>
    <w:rsid w:val="00003D77"/>
    <w:rsid w:val="00003FF1"/>
    <w:rsid w:val="00004406"/>
    <w:rsid w:val="00004863"/>
    <w:rsid w:val="00004885"/>
    <w:rsid w:val="00004890"/>
    <w:rsid w:val="00004AB8"/>
    <w:rsid w:val="00004B19"/>
    <w:rsid w:val="00004BD3"/>
    <w:rsid w:val="00004CD0"/>
    <w:rsid w:val="00004CD1"/>
    <w:rsid w:val="00004D56"/>
    <w:rsid w:val="00004D8C"/>
    <w:rsid w:val="00004DCB"/>
    <w:rsid w:val="00004E83"/>
    <w:rsid w:val="000050C5"/>
    <w:rsid w:val="00005146"/>
    <w:rsid w:val="000051F0"/>
    <w:rsid w:val="000052E6"/>
    <w:rsid w:val="00005327"/>
    <w:rsid w:val="0000553B"/>
    <w:rsid w:val="0000562B"/>
    <w:rsid w:val="00005895"/>
    <w:rsid w:val="00005A91"/>
    <w:rsid w:val="00005CD7"/>
    <w:rsid w:val="00005EB5"/>
    <w:rsid w:val="0000605B"/>
    <w:rsid w:val="000064BC"/>
    <w:rsid w:val="00006780"/>
    <w:rsid w:val="00006870"/>
    <w:rsid w:val="0000691C"/>
    <w:rsid w:val="00006B55"/>
    <w:rsid w:val="00006C7A"/>
    <w:rsid w:val="00006D6E"/>
    <w:rsid w:val="000072BD"/>
    <w:rsid w:val="00007309"/>
    <w:rsid w:val="000073DB"/>
    <w:rsid w:val="000074F2"/>
    <w:rsid w:val="0000759D"/>
    <w:rsid w:val="0000789C"/>
    <w:rsid w:val="0000792C"/>
    <w:rsid w:val="00007AFF"/>
    <w:rsid w:val="00007CEF"/>
    <w:rsid w:val="00007F29"/>
    <w:rsid w:val="000101EF"/>
    <w:rsid w:val="000105C6"/>
    <w:rsid w:val="000105DC"/>
    <w:rsid w:val="00010B4A"/>
    <w:rsid w:val="00010BEF"/>
    <w:rsid w:val="00010C75"/>
    <w:rsid w:val="00010E97"/>
    <w:rsid w:val="00010EF1"/>
    <w:rsid w:val="00010F88"/>
    <w:rsid w:val="00010FD1"/>
    <w:rsid w:val="0001109B"/>
    <w:rsid w:val="000112EB"/>
    <w:rsid w:val="000113EE"/>
    <w:rsid w:val="00011703"/>
    <w:rsid w:val="00011754"/>
    <w:rsid w:val="00011777"/>
    <w:rsid w:val="00011CEE"/>
    <w:rsid w:val="00011F10"/>
    <w:rsid w:val="00012014"/>
    <w:rsid w:val="0001208A"/>
    <w:rsid w:val="000121BD"/>
    <w:rsid w:val="000123DF"/>
    <w:rsid w:val="000124D1"/>
    <w:rsid w:val="0001264B"/>
    <w:rsid w:val="0001272C"/>
    <w:rsid w:val="0001282B"/>
    <w:rsid w:val="00012856"/>
    <w:rsid w:val="00012A11"/>
    <w:rsid w:val="00012D90"/>
    <w:rsid w:val="00013090"/>
    <w:rsid w:val="0001321B"/>
    <w:rsid w:val="00013251"/>
    <w:rsid w:val="00013587"/>
    <w:rsid w:val="00013602"/>
    <w:rsid w:val="000137EB"/>
    <w:rsid w:val="000137FF"/>
    <w:rsid w:val="00013A6C"/>
    <w:rsid w:val="00013B63"/>
    <w:rsid w:val="00014001"/>
    <w:rsid w:val="000140EF"/>
    <w:rsid w:val="00014150"/>
    <w:rsid w:val="000141F0"/>
    <w:rsid w:val="0001422D"/>
    <w:rsid w:val="0001438B"/>
    <w:rsid w:val="000144A1"/>
    <w:rsid w:val="000145DB"/>
    <w:rsid w:val="00014663"/>
    <w:rsid w:val="00014F78"/>
    <w:rsid w:val="00014F81"/>
    <w:rsid w:val="00014FCB"/>
    <w:rsid w:val="00015285"/>
    <w:rsid w:val="00015549"/>
    <w:rsid w:val="000156A9"/>
    <w:rsid w:val="000157C4"/>
    <w:rsid w:val="000157CD"/>
    <w:rsid w:val="00015BCB"/>
    <w:rsid w:val="00015C7B"/>
    <w:rsid w:val="00015DEB"/>
    <w:rsid w:val="00015F43"/>
    <w:rsid w:val="00015F5C"/>
    <w:rsid w:val="000162B2"/>
    <w:rsid w:val="00016616"/>
    <w:rsid w:val="000167AF"/>
    <w:rsid w:val="0001686C"/>
    <w:rsid w:val="00016970"/>
    <w:rsid w:val="00016BCF"/>
    <w:rsid w:val="00016BD7"/>
    <w:rsid w:val="00016DCE"/>
    <w:rsid w:val="00016F62"/>
    <w:rsid w:val="00017000"/>
    <w:rsid w:val="00017171"/>
    <w:rsid w:val="0001729B"/>
    <w:rsid w:val="00017309"/>
    <w:rsid w:val="000174AD"/>
    <w:rsid w:val="00017536"/>
    <w:rsid w:val="00017AC6"/>
    <w:rsid w:val="00017B59"/>
    <w:rsid w:val="00017EF4"/>
    <w:rsid w:val="00017F71"/>
    <w:rsid w:val="000201EF"/>
    <w:rsid w:val="0002031C"/>
    <w:rsid w:val="00020331"/>
    <w:rsid w:val="000204D2"/>
    <w:rsid w:val="000205A0"/>
    <w:rsid w:val="000205C1"/>
    <w:rsid w:val="000205C2"/>
    <w:rsid w:val="000205F3"/>
    <w:rsid w:val="0002076B"/>
    <w:rsid w:val="00020851"/>
    <w:rsid w:val="000208B8"/>
    <w:rsid w:val="00020D5E"/>
    <w:rsid w:val="00020D61"/>
    <w:rsid w:val="00020D70"/>
    <w:rsid w:val="00020D84"/>
    <w:rsid w:val="000210CA"/>
    <w:rsid w:val="0002130A"/>
    <w:rsid w:val="000214B0"/>
    <w:rsid w:val="000215A4"/>
    <w:rsid w:val="0002165C"/>
    <w:rsid w:val="00021906"/>
    <w:rsid w:val="00021A2F"/>
    <w:rsid w:val="00021AC9"/>
    <w:rsid w:val="00021C67"/>
    <w:rsid w:val="00021D97"/>
    <w:rsid w:val="00021DEC"/>
    <w:rsid w:val="00021E12"/>
    <w:rsid w:val="0002204B"/>
    <w:rsid w:val="000221CA"/>
    <w:rsid w:val="000222F7"/>
    <w:rsid w:val="000225DE"/>
    <w:rsid w:val="000227DA"/>
    <w:rsid w:val="000228C4"/>
    <w:rsid w:val="00022973"/>
    <w:rsid w:val="000229C9"/>
    <w:rsid w:val="00022DD0"/>
    <w:rsid w:val="00023194"/>
    <w:rsid w:val="00023400"/>
    <w:rsid w:val="00023435"/>
    <w:rsid w:val="00023547"/>
    <w:rsid w:val="000236C6"/>
    <w:rsid w:val="00023A05"/>
    <w:rsid w:val="00023A25"/>
    <w:rsid w:val="00023C29"/>
    <w:rsid w:val="00023CA4"/>
    <w:rsid w:val="00023F8A"/>
    <w:rsid w:val="000244A3"/>
    <w:rsid w:val="000248D8"/>
    <w:rsid w:val="00024D3E"/>
    <w:rsid w:val="00024DE0"/>
    <w:rsid w:val="00024DEA"/>
    <w:rsid w:val="00024E37"/>
    <w:rsid w:val="00024E57"/>
    <w:rsid w:val="0002506A"/>
    <w:rsid w:val="000250E8"/>
    <w:rsid w:val="0002511C"/>
    <w:rsid w:val="00025281"/>
    <w:rsid w:val="00025312"/>
    <w:rsid w:val="000255A1"/>
    <w:rsid w:val="000256FF"/>
    <w:rsid w:val="00025739"/>
    <w:rsid w:val="000257A3"/>
    <w:rsid w:val="000258DD"/>
    <w:rsid w:val="000258E2"/>
    <w:rsid w:val="0002591B"/>
    <w:rsid w:val="000259A8"/>
    <w:rsid w:val="00025AFC"/>
    <w:rsid w:val="00025CB1"/>
    <w:rsid w:val="00025D9D"/>
    <w:rsid w:val="000260B5"/>
    <w:rsid w:val="0002622E"/>
    <w:rsid w:val="00026235"/>
    <w:rsid w:val="00026236"/>
    <w:rsid w:val="00026486"/>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25F"/>
    <w:rsid w:val="00030387"/>
    <w:rsid w:val="00030473"/>
    <w:rsid w:val="00030540"/>
    <w:rsid w:val="00030766"/>
    <w:rsid w:val="00030903"/>
    <w:rsid w:val="000309C0"/>
    <w:rsid w:val="00030B4E"/>
    <w:rsid w:val="00030ED5"/>
    <w:rsid w:val="00030F74"/>
    <w:rsid w:val="00031242"/>
    <w:rsid w:val="0003125B"/>
    <w:rsid w:val="000313CB"/>
    <w:rsid w:val="00031759"/>
    <w:rsid w:val="00031E61"/>
    <w:rsid w:val="00031EA0"/>
    <w:rsid w:val="00031EDD"/>
    <w:rsid w:val="0003204A"/>
    <w:rsid w:val="00032164"/>
    <w:rsid w:val="0003216D"/>
    <w:rsid w:val="00032194"/>
    <w:rsid w:val="000321DC"/>
    <w:rsid w:val="000326D3"/>
    <w:rsid w:val="000327DF"/>
    <w:rsid w:val="000329B0"/>
    <w:rsid w:val="00032A64"/>
    <w:rsid w:val="00032D3F"/>
    <w:rsid w:val="00032E3E"/>
    <w:rsid w:val="00032F9E"/>
    <w:rsid w:val="00032FB4"/>
    <w:rsid w:val="000331E3"/>
    <w:rsid w:val="0003320C"/>
    <w:rsid w:val="000334D2"/>
    <w:rsid w:val="00033834"/>
    <w:rsid w:val="00033A55"/>
    <w:rsid w:val="00033AE8"/>
    <w:rsid w:val="00033C1B"/>
    <w:rsid w:val="00033E5C"/>
    <w:rsid w:val="00034042"/>
    <w:rsid w:val="0003405F"/>
    <w:rsid w:val="0003421C"/>
    <w:rsid w:val="000343CD"/>
    <w:rsid w:val="00034416"/>
    <w:rsid w:val="00034483"/>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EEA"/>
    <w:rsid w:val="00036FA7"/>
    <w:rsid w:val="00036FC6"/>
    <w:rsid w:val="000370B6"/>
    <w:rsid w:val="00037118"/>
    <w:rsid w:val="00037628"/>
    <w:rsid w:val="000377E3"/>
    <w:rsid w:val="00037910"/>
    <w:rsid w:val="00037A21"/>
    <w:rsid w:val="00037ABF"/>
    <w:rsid w:val="00037C8F"/>
    <w:rsid w:val="00037D3F"/>
    <w:rsid w:val="00037DA1"/>
    <w:rsid w:val="00037E98"/>
    <w:rsid w:val="00037F3F"/>
    <w:rsid w:val="0004001D"/>
    <w:rsid w:val="000401C5"/>
    <w:rsid w:val="00040316"/>
    <w:rsid w:val="000404F2"/>
    <w:rsid w:val="00040B0D"/>
    <w:rsid w:val="00040C41"/>
    <w:rsid w:val="00040F7A"/>
    <w:rsid w:val="000412B7"/>
    <w:rsid w:val="000412DE"/>
    <w:rsid w:val="000413B8"/>
    <w:rsid w:val="0004182E"/>
    <w:rsid w:val="000418B0"/>
    <w:rsid w:val="000418C8"/>
    <w:rsid w:val="00041997"/>
    <w:rsid w:val="000419C4"/>
    <w:rsid w:val="00041AA6"/>
    <w:rsid w:val="00041AE9"/>
    <w:rsid w:val="00041BBF"/>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196"/>
    <w:rsid w:val="00044225"/>
    <w:rsid w:val="00044359"/>
    <w:rsid w:val="00044390"/>
    <w:rsid w:val="00044576"/>
    <w:rsid w:val="0004475E"/>
    <w:rsid w:val="00044C99"/>
    <w:rsid w:val="00044CD4"/>
    <w:rsid w:val="00044E14"/>
    <w:rsid w:val="00044E26"/>
    <w:rsid w:val="00044F48"/>
    <w:rsid w:val="00044FC4"/>
    <w:rsid w:val="00045031"/>
    <w:rsid w:val="000451CF"/>
    <w:rsid w:val="000451E5"/>
    <w:rsid w:val="00045204"/>
    <w:rsid w:val="000453F6"/>
    <w:rsid w:val="0004557F"/>
    <w:rsid w:val="00045B10"/>
    <w:rsid w:val="00045FCC"/>
    <w:rsid w:val="000461D9"/>
    <w:rsid w:val="0004660D"/>
    <w:rsid w:val="000468E3"/>
    <w:rsid w:val="00046CD6"/>
    <w:rsid w:val="00046CE4"/>
    <w:rsid w:val="00046D35"/>
    <w:rsid w:val="00046D4A"/>
    <w:rsid w:val="00046F9A"/>
    <w:rsid w:val="00046FEB"/>
    <w:rsid w:val="0004713D"/>
    <w:rsid w:val="00047183"/>
    <w:rsid w:val="000472F3"/>
    <w:rsid w:val="000475B5"/>
    <w:rsid w:val="000477BB"/>
    <w:rsid w:val="000477EC"/>
    <w:rsid w:val="00047862"/>
    <w:rsid w:val="00047A6F"/>
    <w:rsid w:val="00047A82"/>
    <w:rsid w:val="00047C03"/>
    <w:rsid w:val="00048F94"/>
    <w:rsid w:val="00050152"/>
    <w:rsid w:val="0005055B"/>
    <w:rsid w:val="000505E0"/>
    <w:rsid w:val="0005094F"/>
    <w:rsid w:val="00050F78"/>
    <w:rsid w:val="0005100F"/>
    <w:rsid w:val="0005108D"/>
    <w:rsid w:val="00051135"/>
    <w:rsid w:val="00051586"/>
    <w:rsid w:val="0005161C"/>
    <w:rsid w:val="00051770"/>
    <w:rsid w:val="000519D1"/>
    <w:rsid w:val="00051AE1"/>
    <w:rsid w:val="00051B86"/>
    <w:rsid w:val="00051C93"/>
    <w:rsid w:val="00051CEF"/>
    <w:rsid w:val="00051EF1"/>
    <w:rsid w:val="00051F55"/>
    <w:rsid w:val="0005201C"/>
    <w:rsid w:val="0005289C"/>
    <w:rsid w:val="0005291A"/>
    <w:rsid w:val="00052A87"/>
    <w:rsid w:val="00052AE3"/>
    <w:rsid w:val="00052C5D"/>
    <w:rsid w:val="00052D4E"/>
    <w:rsid w:val="00052DD8"/>
    <w:rsid w:val="00052F00"/>
    <w:rsid w:val="00053019"/>
    <w:rsid w:val="0005307A"/>
    <w:rsid w:val="000531A8"/>
    <w:rsid w:val="000531D8"/>
    <w:rsid w:val="00053269"/>
    <w:rsid w:val="000532B6"/>
    <w:rsid w:val="000536D7"/>
    <w:rsid w:val="0005371A"/>
    <w:rsid w:val="00053849"/>
    <w:rsid w:val="00053965"/>
    <w:rsid w:val="00053A47"/>
    <w:rsid w:val="00053A7B"/>
    <w:rsid w:val="00053AA3"/>
    <w:rsid w:val="00053CC9"/>
    <w:rsid w:val="00053FCC"/>
    <w:rsid w:val="000541DC"/>
    <w:rsid w:val="000543AA"/>
    <w:rsid w:val="0005440B"/>
    <w:rsid w:val="0005456E"/>
    <w:rsid w:val="00054634"/>
    <w:rsid w:val="00054683"/>
    <w:rsid w:val="0005468A"/>
    <w:rsid w:val="0005481F"/>
    <w:rsid w:val="00054ACE"/>
    <w:rsid w:val="00054C27"/>
    <w:rsid w:val="00054D6B"/>
    <w:rsid w:val="00054DAB"/>
    <w:rsid w:val="0005504C"/>
    <w:rsid w:val="0005507E"/>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6F56"/>
    <w:rsid w:val="0005720F"/>
    <w:rsid w:val="000572A7"/>
    <w:rsid w:val="00057460"/>
    <w:rsid w:val="0005746E"/>
    <w:rsid w:val="00057511"/>
    <w:rsid w:val="00057512"/>
    <w:rsid w:val="000575FB"/>
    <w:rsid w:val="0005781A"/>
    <w:rsid w:val="00057AD4"/>
    <w:rsid w:val="00057BE4"/>
    <w:rsid w:val="00057CF5"/>
    <w:rsid w:val="00057DF9"/>
    <w:rsid w:val="00057F2C"/>
    <w:rsid w:val="00057F3A"/>
    <w:rsid w:val="00057F68"/>
    <w:rsid w:val="00057F6C"/>
    <w:rsid w:val="00057FAD"/>
    <w:rsid w:val="00057FE7"/>
    <w:rsid w:val="0006004B"/>
    <w:rsid w:val="00060074"/>
    <w:rsid w:val="000602FA"/>
    <w:rsid w:val="0006036D"/>
    <w:rsid w:val="00060552"/>
    <w:rsid w:val="00060586"/>
    <w:rsid w:val="00060A1B"/>
    <w:rsid w:val="00060A88"/>
    <w:rsid w:val="00060F18"/>
    <w:rsid w:val="00060F6B"/>
    <w:rsid w:val="00060F6C"/>
    <w:rsid w:val="00060FDB"/>
    <w:rsid w:val="000610C5"/>
    <w:rsid w:val="000612C5"/>
    <w:rsid w:val="0006131F"/>
    <w:rsid w:val="00061429"/>
    <w:rsid w:val="000615AB"/>
    <w:rsid w:val="000617DB"/>
    <w:rsid w:val="0006187A"/>
    <w:rsid w:val="00061ACF"/>
    <w:rsid w:val="00061E1D"/>
    <w:rsid w:val="00061E34"/>
    <w:rsid w:val="0006216C"/>
    <w:rsid w:val="000621A9"/>
    <w:rsid w:val="000625CF"/>
    <w:rsid w:val="0006263A"/>
    <w:rsid w:val="0006291D"/>
    <w:rsid w:val="000629FD"/>
    <w:rsid w:val="00062A91"/>
    <w:rsid w:val="00062DD0"/>
    <w:rsid w:val="00062F95"/>
    <w:rsid w:val="0006300E"/>
    <w:rsid w:val="00063024"/>
    <w:rsid w:val="00063077"/>
    <w:rsid w:val="0006308B"/>
    <w:rsid w:val="00063485"/>
    <w:rsid w:val="000638CD"/>
    <w:rsid w:val="0006399C"/>
    <w:rsid w:val="000639C7"/>
    <w:rsid w:val="00063BEB"/>
    <w:rsid w:val="00063D87"/>
    <w:rsid w:val="00063F57"/>
    <w:rsid w:val="00063FA3"/>
    <w:rsid w:val="0006406C"/>
    <w:rsid w:val="0006410D"/>
    <w:rsid w:val="0006416A"/>
    <w:rsid w:val="000641F7"/>
    <w:rsid w:val="00064352"/>
    <w:rsid w:val="0006436D"/>
    <w:rsid w:val="000643CD"/>
    <w:rsid w:val="000644D0"/>
    <w:rsid w:val="0006480B"/>
    <w:rsid w:val="00064850"/>
    <w:rsid w:val="000648A7"/>
    <w:rsid w:val="000649E9"/>
    <w:rsid w:val="00064A2B"/>
    <w:rsid w:val="00065100"/>
    <w:rsid w:val="00065463"/>
    <w:rsid w:val="0006549C"/>
    <w:rsid w:val="000658E6"/>
    <w:rsid w:val="00065B71"/>
    <w:rsid w:val="00065C10"/>
    <w:rsid w:val="00065D64"/>
    <w:rsid w:val="00065E53"/>
    <w:rsid w:val="000665B2"/>
    <w:rsid w:val="000665D1"/>
    <w:rsid w:val="00066758"/>
    <w:rsid w:val="000667D1"/>
    <w:rsid w:val="0006692C"/>
    <w:rsid w:val="00066C0E"/>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522"/>
    <w:rsid w:val="00070532"/>
    <w:rsid w:val="0007055F"/>
    <w:rsid w:val="000705CB"/>
    <w:rsid w:val="0007060B"/>
    <w:rsid w:val="000707DC"/>
    <w:rsid w:val="00070FC5"/>
    <w:rsid w:val="00070FD0"/>
    <w:rsid w:val="00071034"/>
    <w:rsid w:val="0007118F"/>
    <w:rsid w:val="00071204"/>
    <w:rsid w:val="00071328"/>
    <w:rsid w:val="000713C1"/>
    <w:rsid w:val="000713DE"/>
    <w:rsid w:val="000715CF"/>
    <w:rsid w:val="00071658"/>
    <w:rsid w:val="000716FB"/>
    <w:rsid w:val="000718D9"/>
    <w:rsid w:val="00071ADF"/>
    <w:rsid w:val="00071C3F"/>
    <w:rsid w:val="00071CE0"/>
    <w:rsid w:val="00071DAD"/>
    <w:rsid w:val="00071E9B"/>
    <w:rsid w:val="00072125"/>
    <w:rsid w:val="00072519"/>
    <w:rsid w:val="00072540"/>
    <w:rsid w:val="000725AD"/>
    <w:rsid w:val="0007272E"/>
    <w:rsid w:val="00072829"/>
    <w:rsid w:val="00072AB4"/>
    <w:rsid w:val="00072BEA"/>
    <w:rsid w:val="00072D4E"/>
    <w:rsid w:val="00072E75"/>
    <w:rsid w:val="00072EFA"/>
    <w:rsid w:val="00073097"/>
    <w:rsid w:val="0007313A"/>
    <w:rsid w:val="0007364E"/>
    <w:rsid w:val="00073785"/>
    <w:rsid w:val="00073F77"/>
    <w:rsid w:val="00074375"/>
    <w:rsid w:val="000743A0"/>
    <w:rsid w:val="00074475"/>
    <w:rsid w:val="00074A5A"/>
    <w:rsid w:val="00074B80"/>
    <w:rsid w:val="00074BF5"/>
    <w:rsid w:val="00074C31"/>
    <w:rsid w:val="00074DC9"/>
    <w:rsid w:val="000752CD"/>
    <w:rsid w:val="000755A6"/>
    <w:rsid w:val="00075680"/>
    <w:rsid w:val="000756B3"/>
    <w:rsid w:val="0007590A"/>
    <w:rsid w:val="00075999"/>
    <w:rsid w:val="00075E9B"/>
    <w:rsid w:val="0007615F"/>
    <w:rsid w:val="000763B8"/>
    <w:rsid w:val="00076903"/>
    <w:rsid w:val="0007699D"/>
    <w:rsid w:val="00076C52"/>
    <w:rsid w:val="00076DAF"/>
    <w:rsid w:val="00076DEE"/>
    <w:rsid w:val="00076E00"/>
    <w:rsid w:val="00076FD2"/>
    <w:rsid w:val="000773E2"/>
    <w:rsid w:val="000774C1"/>
    <w:rsid w:val="00077579"/>
    <w:rsid w:val="00077EBA"/>
    <w:rsid w:val="000800B0"/>
    <w:rsid w:val="000802A2"/>
    <w:rsid w:val="00080477"/>
    <w:rsid w:val="000804B1"/>
    <w:rsid w:val="000805B2"/>
    <w:rsid w:val="00080786"/>
    <w:rsid w:val="00080B5D"/>
    <w:rsid w:val="00080D74"/>
    <w:rsid w:val="00080E27"/>
    <w:rsid w:val="00081457"/>
    <w:rsid w:val="000819A2"/>
    <w:rsid w:val="000819A6"/>
    <w:rsid w:val="00081B40"/>
    <w:rsid w:val="00081CDB"/>
    <w:rsid w:val="00081D44"/>
    <w:rsid w:val="00082152"/>
    <w:rsid w:val="0008221F"/>
    <w:rsid w:val="00082311"/>
    <w:rsid w:val="0008251F"/>
    <w:rsid w:val="00082607"/>
    <w:rsid w:val="000826FF"/>
    <w:rsid w:val="00082754"/>
    <w:rsid w:val="000827D8"/>
    <w:rsid w:val="00082A49"/>
    <w:rsid w:val="00082E14"/>
    <w:rsid w:val="00082FA8"/>
    <w:rsid w:val="00082FCB"/>
    <w:rsid w:val="00083205"/>
    <w:rsid w:val="00083322"/>
    <w:rsid w:val="00083788"/>
    <w:rsid w:val="00083C04"/>
    <w:rsid w:val="00083C4F"/>
    <w:rsid w:val="00083F2A"/>
    <w:rsid w:val="00083FDD"/>
    <w:rsid w:val="00084255"/>
    <w:rsid w:val="000842E8"/>
    <w:rsid w:val="000844CD"/>
    <w:rsid w:val="00084515"/>
    <w:rsid w:val="000845CA"/>
    <w:rsid w:val="0008484C"/>
    <w:rsid w:val="00084A41"/>
    <w:rsid w:val="00084B07"/>
    <w:rsid w:val="00084CE4"/>
    <w:rsid w:val="00084D2E"/>
    <w:rsid w:val="00084D76"/>
    <w:rsid w:val="000851A1"/>
    <w:rsid w:val="00085239"/>
    <w:rsid w:val="000855FF"/>
    <w:rsid w:val="00085703"/>
    <w:rsid w:val="000857FD"/>
    <w:rsid w:val="00085860"/>
    <w:rsid w:val="0008594F"/>
    <w:rsid w:val="00085A20"/>
    <w:rsid w:val="00085C0E"/>
    <w:rsid w:val="00085CFF"/>
    <w:rsid w:val="00085D76"/>
    <w:rsid w:val="00085E75"/>
    <w:rsid w:val="000862BA"/>
    <w:rsid w:val="00086808"/>
    <w:rsid w:val="00086B50"/>
    <w:rsid w:val="00086BC1"/>
    <w:rsid w:val="00086C4D"/>
    <w:rsid w:val="00086CF2"/>
    <w:rsid w:val="00086D50"/>
    <w:rsid w:val="00086DB0"/>
    <w:rsid w:val="00087243"/>
    <w:rsid w:val="0008731C"/>
    <w:rsid w:val="0008760B"/>
    <w:rsid w:val="00087881"/>
    <w:rsid w:val="000878E6"/>
    <w:rsid w:val="0008794B"/>
    <w:rsid w:val="00087BAB"/>
    <w:rsid w:val="00087DBB"/>
    <w:rsid w:val="00087E29"/>
    <w:rsid w:val="00087F5E"/>
    <w:rsid w:val="00087F91"/>
    <w:rsid w:val="00087FB0"/>
    <w:rsid w:val="000903AC"/>
    <w:rsid w:val="0009048D"/>
    <w:rsid w:val="00090555"/>
    <w:rsid w:val="00090573"/>
    <w:rsid w:val="00090586"/>
    <w:rsid w:val="000906E3"/>
    <w:rsid w:val="0009086F"/>
    <w:rsid w:val="0009105E"/>
    <w:rsid w:val="00091200"/>
    <w:rsid w:val="000913FD"/>
    <w:rsid w:val="00091606"/>
    <w:rsid w:val="00091714"/>
    <w:rsid w:val="0009176C"/>
    <w:rsid w:val="0009176E"/>
    <w:rsid w:val="00091A4E"/>
    <w:rsid w:val="00091C6C"/>
    <w:rsid w:val="00091D0A"/>
    <w:rsid w:val="000921E3"/>
    <w:rsid w:val="00092218"/>
    <w:rsid w:val="00092334"/>
    <w:rsid w:val="00092455"/>
    <w:rsid w:val="000924C4"/>
    <w:rsid w:val="000924E0"/>
    <w:rsid w:val="00092575"/>
    <w:rsid w:val="00092792"/>
    <w:rsid w:val="0009286A"/>
    <w:rsid w:val="000928BE"/>
    <w:rsid w:val="0009295D"/>
    <w:rsid w:val="00092CE9"/>
    <w:rsid w:val="00092D06"/>
    <w:rsid w:val="00092F09"/>
    <w:rsid w:val="00092F63"/>
    <w:rsid w:val="00093032"/>
    <w:rsid w:val="00093097"/>
    <w:rsid w:val="000931C3"/>
    <w:rsid w:val="00093384"/>
    <w:rsid w:val="000937FA"/>
    <w:rsid w:val="00093807"/>
    <w:rsid w:val="00093842"/>
    <w:rsid w:val="0009399E"/>
    <w:rsid w:val="00093E3F"/>
    <w:rsid w:val="0009437A"/>
    <w:rsid w:val="00094503"/>
    <w:rsid w:val="000945FC"/>
    <w:rsid w:val="000947B7"/>
    <w:rsid w:val="000949A9"/>
    <w:rsid w:val="00094C2C"/>
    <w:rsid w:val="00094D93"/>
    <w:rsid w:val="00095231"/>
    <w:rsid w:val="0009566D"/>
    <w:rsid w:val="00095671"/>
    <w:rsid w:val="00095920"/>
    <w:rsid w:val="00095930"/>
    <w:rsid w:val="000959DA"/>
    <w:rsid w:val="00095B4A"/>
    <w:rsid w:val="00095F53"/>
    <w:rsid w:val="00095FCE"/>
    <w:rsid w:val="0009612D"/>
    <w:rsid w:val="0009653B"/>
    <w:rsid w:val="00096702"/>
    <w:rsid w:val="0009680E"/>
    <w:rsid w:val="000968D8"/>
    <w:rsid w:val="00096D1F"/>
    <w:rsid w:val="00096ED5"/>
    <w:rsid w:val="00096F12"/>
    <w:rsid w:val="0009709B"/>
    <w:rsid w:val="000972DF"/>
    <w:rsid w:val="00097620"/>
    <w:rsid w:val="00097804"/>
    <w:rsid w:val="00097939"/>
    <w:rsid w:val="000979D1"/>
    <w:rsid w:val="000979DA"/>
    <w:rsid w:val="000979F0"/>
    <w:rsid w:val="00097AE8"/>
    <w:rsid w:val="00097BFB"/>
    <w:rsid w:val="00097FCB"/>
    <w:rsid w:val="000A02DC"/>
    <w:rsid w:val="000A0439"/>
    <w:rsid w:val="000A043C"/>
    <w:rsid w:val="000A0702"/>
    <w:rsid w:val="000A070B"/>
    <w:rsid w:val="000A0C9D"/>
    <w:rsid w:val="000A0CA1"/>
    <w:rsid w:val="000A0DA9"/>
    <w:rsid w:val="000A0E0F"/>
    <w:rsid w:val="000A0E99"/>
    <w:rsid w:val="000A0EC0"/>
    <w:rsid w:val="000A131D"/>
    <w:rsid w:val="000A1506"/>
    <w:rsid w:val="000A1AD3"/>
    <w:rsid w:val="000A1B41"/>
    <w:rsid w:val="000A1CF2"/>
    <w:rsid w:val="000A1CF3"/>
    <w:rsid w:val="000A1D49"/>
    <w:rsid w:val="000A1F63"/>
    <w:rsid w:val="000A21FD"/>
    <w:rsid w:val="000A22DC"/>
    <w:rsid w:val="000A23B7"/>
    <w:rsid w:val="000A2412"/>
    <w:rsid w:val="000A2A09"/>
    <w:rsid w:val="000A2C15"/>
    <w:rsid w:val="000A2CC9"/>
    <w:rsid w:val="000A2CF9"/>
    <w:rsid w:val="000A2D70"/>
    <w:rsid w:val="000A2F43"/>
    <w:rsid w:val="000A3309"/>
    <w:rsid w:val="000A33FC"/>
    <w:rsid w:val="000A33FE"/>
    <w:rsid w:val="000A3604"/>
    <w:rsid w:val="000A3685"/>
    <w:rsid w:val="000A36CA"/>
    <w:rsid w:val="000A39C5"/>
    <w:rsid w:val="000A3A3A"/>
    <w:rsid w:val="000A3ACB"/>
    <w:rsid w:val="000A4492"/>
    <w:rsid w:val="000A49DE"/>
    <w:rsid w:val="000A4B74"/>
    <w:rsid w:val="000A4E07"/>
    <w:rsid w:val="000A4E44"/>
    <w:rsid w:val="000A4EF8"/>
    <w:rsid w:val="000A50B8"/>
    <w:rsid w:val="000A5116"/>
    <w:rsid w:val="000A5186"/>
    <w:rsid w:val="000A5204"/>
    <w:rsid w:val="000A52B9"/>
    <w:rsid w:val="000A53BB"/>
    <w:rsid w:val="000A54DF"/>
    <w:rsid w:val="000A54EE"/>
    <w:rsid w:val="000A56ED"/>
    <w:rsid w:val="000A5AE2"/>
    <w:rsid w:val="000A5B0E"/>
    <w:rsid w:val="000A5B87"/>
    <w:rsid w:val="000A5E0A"/>
    <w:rsid w:val="000A5E3D"/>
    <w:rsid w:val="000A5ED8"/>
    <w:rsid w:val="000A5F47"/>
    <w:rsid w:val="000A60FC"/>
    <w:rsid w:val="000A6199"/>
    <w:rsid w:val="000A61CB"/>
    <w:rsid w:val="000A642C"/>
    <w:rsid w:val="000A64B8"/>
    <w:rsid w:val="000A6788"/>
    <w:rsid w:val="000A67DE"/>
    <w:rsid w:val="000A6AC6"/>
    <w:rsid w:val="000A6AD7"/>
    <w:rsid w:val="000A6CFE"/>
    <w:rsid w:val="000A6D27"/>
    <w:rsid w:val="000A7337"/>
    <w:rsid w:val="000A739F"/>
    <w:rsid w:val="000A75CE"/>
    <w:rsid w:val="000A764A"/>
    <w:rsid w:val="000A7665"/>
    <w:rsid w:val="000A7786"/>
    <w:rsid w:val="000A785F"/>
    <w:rsid w:val="000A786C"/>
    <w:rsid w:val="000A7C60"/>
    <w:rsid w:val="000A7C88"/>
    <w:rsid w:val="000A7E17"/>
    <w:rsid w:val="000A7E71"/>
    <w:rsid w:val="000A7ECA"/>
    <w:rsid w:val="000A7F09"/>
    <w:rsid w:val="000B00EA"/>
    <w:rsid w:val="000B0182"/>
    <w:rsid w:val="000B0292"/>
    <w:rsid w:val="000B02C2"/>
    <w:rsid w:val="000B0424"/>
    <w:rsid w:val="000B058C"/>
    <w:rsid w:val="000B065E"/>
    <w:rsid w:val="000B081C"/>
    <w:rsid w:val="000B081E"/>
    <w:rsid w:val="000B089D"/>
    <w:rsid w:val="000B0D2F"/>
    <w:rsid w:val="000B0DB5"/>
    <w:rsid w:val="000B1008"/>
    <w:rsid w:val="000B1061"/>
    <w:rsid w:val="000B10AB"/>
    <w:rsid w:val="000B1383"/>
    <w:rsid w:val="000B1429"/>
    <w:rsid w:val="000B1491"/>
    <w:rsid w:val="000B14C3"/>
    <w:rsid w:val="000B16A2"/>
    <w:rsid w:val="000B17A1"/>
    <w:rsid w:val="000B1A5E"/>
    <w:rsid w:val="000B1CD3"/>
    <w:rsid w:val="000B1FF7"/>
    <w:rsid w:val="000B2287"/>
    <w:rsid w:val="000B256B"/>
    <w:rsid w:val="000B25DE"/>
    <w:rsid w:val="000B2883"/>
    <w:rsid w:val="000B2897"/>
    <w:rsid w:val="000B2B2B"/>
    <w:rsid w:val="000B2E38"/>
    <w:rsid w:val="000B3237"/>
    <w:rsid w:val="000B32CA"/>
    <w:rsid w:val="000B32D4"/>
    <w:rsid w:val="000B3489"/>
    <w:rsid w:val="000B36FF"/>
    <w:rsid w:val="000B3715"/>
    <w:rsid w:val="000B38DA"/>
    <w:rsid w:val="000B3AF8"/>
    <w:rsid w:val="000B3D0B"/>
    <w:rsid w:val="000B3D53"/>
    <w:rsid w:val="000B3F37"/>
    <w:rsid w:val="000B40B9"/>
    <w:rsid w:val="000B40CA"/>
    <w:rsid w:val="000B422A"/>
    <w:rsid w:val="000B4445"/>
    <w:rsid w:val="000B45EE"/>
    <w:rsid w:val="000B46F8"/>
    <w:rsid w:val="000B479A"/>
    <w:rsid w:val="000B4851"/>
    <w:rsid w:val="000B491F"/>
    <w:rsid w:val="000B49D7"/>
    <w:rsid w:val="000B4B13"/>
    <w:rsid w:val="000B4D97"/>
    <w:rsid w:val="000B4E43"/>
    <w:rsid w:val="000B4FE1"/>
    <w:rsid w:val="000B520D"/>
    <w:rsid w:val="000B5334"/>
    <w:rsid w:val="000B53AF"/>
    <w:rsid w:val="000B546F"/>
    <w:rsid w:val="000B5EAC"/>
    <w:rsid w:val="000B6068"/>
    <w:rsid w:val="000B60B9"/>
    <w:rsid w:val="000B62C7"/>
    <w:rsid w:val="000B6370"/>
    <w:rsid w:val="000B65B6"/>
    <w:rsid w:val="000B65BE"/>
    <w:rsid w:val="000B68A5"/>
    <w:rsid w:val="000B6A44"/>
    <w:rsid w:val="000B6BDF"/>
    <w:rsid w:val="000B6C26"/>
    <w:rsid w:val="000B7190"/>
    <w:rsid w:val="000B71B6"/>
    <w:rsid w:val="000B71CD"/>
    <w:rsid w:val="000B7387"/>
    <w:rsid w:val="000B7477"/>
    <w:rsid w:val="000B74AE"/>
    <w:rsid w:val="000B75A8"/>
    <w:rsid w:val="000B76BB"/>
    <w:rsid w:val="000B78AF"/>
    <w:rsid w:val="000B7D5E"/>
    <w:rsid w:val="000C0680"/>
    <w:rsid w:val="000C0882"/>
    <w:rsid w:val="000C09A5"/>
    <w:rsid w:val="000C09BD"/>
    <w:rsid w:val="000C09F9"/>
    <w:rsid w:val="000C0B9A"/>
    <w:rsid w:val="000C0E39"/>
    <w:rsid w:val="000C105D"/>
    <w:rsid w:val="000C133A"/>
    <w:rsid w:val="000C134E"/>
    <w:rsid w:val="000C1482"/>
    <w:rsid w:val="000C164B"/>
    <w:rsid w:val="000C1B80"/>
    <w:rsid w:val="000C1BE4"/>
    <w:rsid w:val="000C1D63"/>
    <w:rsid w:val="000C1DBD"/>
    <w:rsid w:val="000C1F69"/>
    <w:rsid w:val="000C243B"/>
    <w:rsid w:val="000C2483"/>
    <w:rsid w:val="000C261A"/>
    <w:rsid w:val="000C2A34"/>
    <w:rsid w:val="000C2A62"/>
    <w:rsid w:val="000C2A8D"/>
    <w:rsid w:val="000C2AB0"/>
    <w:rsid w:val="000C2C53"/>
    <w:rsid w:val="000C2D31"/>
    <w:rsid w:val="000C2DE1"/>
    <w:rsid w:val="000C2E32"/>
    <w:rsid w:val="000C3191"/>
    <w:rsid w:val="000C335D"/>
    <w:rsid w:val="000C33D0"/>
    <w:rsid w:val="000C33E4"/>
    <w:rsid w:val="000C3471"/>
    <w:rsid w:val="000C361B"/>
    <w:rsid w:val="000C361E"/>
    <w:rsid w:val="000C393F"/>
    <w:rsid w:val="000C3987"/>
    <w:rsid w:val="000C3C64"/>
    <w:rsid w:val="000C3F16"/>
    <w:rsid w:val="000C408A"/>
    <w:rsid w:val="000C4182"/>
    <w:rsid w:val="000C4367"/>
    <w:rsid w:val="000C43C8"/>
    <w:rsid w:val="000C4622"/>
    <w:rsid w:val="000C468B"/>
    <w:rsid w:val="000C4701"/>
    <w:rsid w:val="000C47AD"/>
    <w:rsid w:val="000C47E3"/>
    <w:rsid w:val="000C4824"/>
    <w:rsid w:val="000C4BC4"/>
    <w:rsid w:val="000C4C76"/>
    <w:rsid w:val="000C5046"/>
    <w:rsid w:val="000C547D"/>
    <w:rsid w:val="000C550B"/>
    <w:rsid w:val="000C570E"/>
    <w:rsid w:val="000C5759"/>
    <w:rsid w:val="000C575E"/>
    <w:rsid w:val="000C5A03"/>
    <w:rsid w:val="000C5A71"/>
    <w:rsid w:val="000C5C09"/>
    <w:rsid w:val="000C5C2F"/>
    <w:rsid w:val="000C5E2D"/>
    <w:rsid w:val="000C5E7D"/>
    <w:rsid w:val="000C5F6B"/>
    <w:rsid w:val="000C6672"/>
    <w:rsid w:val="000C66CD"/>
    <w:rsid w:val="000C673C"/>
    <w:rsid w:val="000C69F8"/>
    <w:rsid w:val="000C6CFD"/>
    <w:rsid w:val="000C6E6A"/>
    <w:rsid w:val="000C708E"/>
    <w:rsid w:val="000C70C9"/>
    <w:rsid w:val="000C70CE"/>
    <w:rsid w:val="000C71D9"/>
    <w:rsid w:val="000C72E0"/>
    <w:rsid w:val="000C7301"/>
    <w:rsid w:val="000C73A3"/>
    <w:rsid w:val="000C7A2A"/>
    <w:rsid w:val="000C7A84"/>
    <w:rsid w:val="000C7C3E"/>
    <w:rsid w:val="000C7F3D"/>
    <w:rsid w:val="000D037E"/>
    <w:rsid w:val="000D0400"/>
    <w:rsid w:val="000D04AC"/>
    <w:rsid w:val="000D0503"/>
    <w:rsid w:val="000D0735"/>
    <w:rsid w:val="000D079A"/>
    <w:rsid w:val="000D0923"/>
    <w:rsid w:val="000D09D2"/>
    <w:rsid w:val="000D0A0F"/>
    <w:rsid w:val="000D0AB8"/>
    <w:rsid w:val="000D0BCC"/>
    <w:rsid w:val="000D0E4F"/>
    <w:rsid w:val="000D0E8A"/>
    <w:rsid w:val="000D0F44"/>
    <w:rsid w:val="000D0F58"/>
    <w:rsid w:val="000D0F9A"/>
    <w:rsid w:val="000D102C"/>
    <w:rsid w:val="000D1129"/>
    <w:rsid w:val="000D117E"/>
    <w:rsid w:val="000D11D7"/>
    <w:rsid w:val="000D1245"/>
    <w:rsid w:val="000D1422"/>
    <w:rsid w:val="000D148D"/>
    <w:rsid w:val="000D14EB"/>
    <w:rsid w:val="000D1610"/>
    <w:rsid w:val="000D1634"/>
    <w:rsid w:val="000D1737"/>
    <w:rsid w:val="000D174E"/>
    <w:rsid w:val="000D17D3"/>
    <w:rsid w:val="000D17FE"/>
    <w:rsid w:val="000D192B"/>
    <w:rsid w:val="000D1E5D"/>
    <w:rsid w:val="000D1F94"/>
    <w:rsid w:val="000D206C"/>
    <w:rsid w:val="000D228D"/>
    <w:rsid w:val="000D23C1"/>
    <w:rsid w:val="000D24AD"/>
    <w:rsid w:val="000D25CB"/>
    <w:rsid w:val="000D2641"/>
    <w:rsid w:val="000D28CC"/>
    <w:rsid w:val="000D2AE0"/>
    <w:rsid w:val="000D2B30"/>
    <w:rsid w:val="000D2B69"/>
    <w:rsid w:val="000D2B74"/>
    <w:rsid w:val="000D2D04"/>
    <w:rsid w:val="000D2D11"/>
    <w:rsid w:val="000D2E84"/>
    <w:rsid w:val="000D2EA5"/>
    <w:rsid w:val="000D2F92"/>
    <w:rsid w:val="000D301C"/>
    <w:rsid w:val="000D3342"/>
    <w:rsid w:val="000D33C4"/>
    <w:rsid w:val="000D35D4"/>
    <w:rsid w:val="000D362A"/>
    <w:rsid w:val="000D37CE"/>
    <w:rsid w:val="000D37FA"/>
    <w:rsid w:val="000D3A1D"/>
    <w:rsid w:val="000D3A6C"/>
    <w:rsid w:val="000D3AB8"/>
    <w:rsid w:val="000D3D6C"/>
    <w:rsid w:val="000D3F0A"/>
    <w:rsid w:val="000D42E0"/>
    <w:rsid w:val="000D4324"/>
    <w:rsid w:val="000D45BC"/>
    <w:rsid w:val="000D45D4"/>
    <w:rsid w:val="000D46EE"/>
    <w:rsid w:val="000D4ABD"/>
    <w:rsid w:val="000D4B51"/>
    <w:rsid w:val="000D4CD5"/>
    <w:rsid w:val="000D4D20"/>
    <w:rsid w:val="000D4DE6"/>
    <w:rsid w:val="000D4DFF"/>
    <w:rsid w:val="000D5011"/>
    <w:rsid w:val="000D5153"/>
    <w:rsid w:val="000D51BA"/>
    <w:rsid w:val="000D5342"/>
    <w:rsid w:val="000D55EA"/>
    <w:rsid w:val="000D566E"/>
    <w:rsid w:val="000D5711"/>
    <w:rsid w:val="000D5718"/>
    <w:rsid w:val="000D58FA"/>
    <w:rsid w:val="000D59D6"/>
    <w:rsid w:val="000D5AB0"/>
    <w:rsid w:val="000D5AD1"/>
    <w:rsid w:val="000D5C0C"/>
    <w:rsid w:val="000D5D6A"/>
    <w:rsid w:val="000D5E4D"/>
    <w:rsid w:val="000D600E"/>
    <w:rsid w:val="000D601C"/>
    <w:rsid w:val="000D612C"/>
    <w:rsid w:val="000D62FD"/>
    <w:rsid w:val="000D6304"/>
    <w:rsid w:val="000D6377"/>
    <w:rsid w:val="000D6434"/>
    <w:rsid w:val="000D6561"/>
    <w:rsid w:val="000D65F2"/>
    <w:rsid w:val="000D6620"/>
    <w:rsid w:val="000D66D2"/>
    <w:rsid w:val="000D6730"/>
    <w:rsid w:val="000D68E2"/>
    <w:rsid w:val="000D697E"/>
    <w:rsid w:val="000D6B2E"/>
    <w:rsid w:val="000D6B4D"/>
    <w:rsid w:val="000D6CB3"/>
    <w:rsid w:val="000D6DCE"/>
    <w:rsid w:val="000D6E96"/>
    <w:rsid w:val="000D7268"/>
    <w:rsid w:val="000D742E"/>
    <w:rsid w:val="000D75CC"/>
    <w:rsid w:val="000D7631"/>
    <w:rsid w:val="000D7729"/>
    <w:rsid w:val="000D774A"/>
    <w:rsid w:val="000D7783"/>
    <w:rsid w:val="000D7C7C"/>
    <w:rsid w:val="000D7FF4"/>
    <w:rsid w:val="000E011D"/>
    <w:rsid w:val="000E03D4"/>
    <w:rsid w:val="000E04EE"/>
    <w:rsid w:val="000E052F"/>
    <w:rsid w:val="000E064A"/>
    <w:rsid w:val="000E0940"/>
    <w:rsid w:val="000E1033"/>
    <w:rsid w:val="000E1059"/>
    <w:rsid w:val="000E123F"/>
    <w:rsid w:val="000E14B9"/>
    <w:rsid w:val="000E168A"/>
    <w:rsid w:val="000E1822"/>
    <w:rsid w:val="000E182B"/>
    <w:rsid w:val="000E1848"/>
    <w:rsid w:val="000E1B16"/>
    <w:rsid w:val="000E1D19"/>
    <w:rsid w:val="000E1E8E"/>
    <w:rsid w:val="000E20CF"/>
    <w:rsid w:val="000E2504"/>
    <w:rsid w:val="000E25F1"/>
    <w:rsid w:val="000E261A"/>
    <w:rsid w:val="000E2720"/>
    <w:rsid w:val="000E279B"/>
    <w:rsid w:val="000E28A8"/>
    <w:rsid w:val="000E2913"/>
    <w:rsid w:val="000E2941"/>
    <w:rsid w:val="000E2A4C"/>
    <w:rsid w:val="000E2C04"/>
    <w:rsid w:val="000E2FC5"/>
    <w:rsid w:val="000E3075"/>
    <w:rsid w:val="000E3358"/>
    <w:rsid w:val="000E33FC"/>
    <w:rsid w:val="000E35DD"/>
    <w:rsid w:val="000E38ED"/>
    <w:rsid w:val="000E3B9F"/>
    <w:rsid w:val="000E3DCE"/>
    <w:rsid w:val="000E3EB6"/>
    <w:rsid w:val="000E3EF0"/>
    <w:rsid w:val="000E3F84"/>
    <w:rsid w:val="000E40F7"/>
    <w:rsid w:val="000E4182"/>
    <w:rsid w:val="000E427A"/>
    <w:rsid w:val="000E4435"/>
    <w:rsid w:val="000E4665"/>
    <w:rsid w:val="000E471D"/>
    <w:rsid w:val="000E4792"/>
    <w:rsid w:val="000E48CD"/>
    <w:rsid w:val="000E4964"/>
    <w:rsid w:val="000E4AFF"/>
    <w:rsid w:val="000E4BF7"/>
    <w:rsid w:val="000E4C9B"/>
    <w:rsid w:val="000E4D01"/>
    <w:rsid w:val="000E53C2"/>
    <w:rsid w:val="000E55D2"/>
    <w:rsid w:val="000E5794"/>
    <w:rsid w:val="000E5830"/>
    <w:rsid w:val="000E5C36"/>
    <w:rsid w:val="000E5C4E"/>
    <w:rsid w:val="000E5D3A"/>
    <w:rsid w:val="000E5DBF"/>
    <w:rsid w:val="000E5F22"/>
    <w:rsid w:val="000E5FB1"/>
    <w:rsid w:val="000E6049"/>
    <w:rsid w:val="000E606C"/>
    <w:rsid w:val="000E608F"/>
    <w:rsid w:val="000E65A7"/>
    <w:rsid w:val="000E6635"/>
    <w:rsid w:val="000E675E"/>
    <w:rsid w:val="000E69B1"/>
    <w:rsid w:val="000E6ECD"/>
    <w:rsid w:val="000E6F31"/>
    <w:rsid w:val="000E6F62"/>
    <w:rsid w:val="000E6F7E"/>
    <w:rsid w:val="000E70CA"/>
    <w:rsid w:val="000E7225"/>
    <w:rsid w:val="000E7535"/>
    <w:rsid w:val="000E75BB"/>
    <w:rsid w:val="000E780E"/>
    <w:rsid w:val="000E783F"/>
    <w:rsid w:val="000E788F"/>
    <w:rsid w:val="000E793C"/>
    <w:rsid w:val="000E7C7A"/>
    <w:rsid w:val="000E7D6B"/>
    <w:rsid w:val="000E7F51"/>
    <w:rsid w:val="000E7F5B"/>
    <w:rsid w:val="000E7FAC"/>
    <w:rsid w:val="000E7FEE"/>
    <w:rsid w:val="000F00D8"/>
    <w:rsid w:val="000F02B4"/>
    <w:rsid w:val="000F0362"/>
    <w:rsid w:val="000F03E0"/>
    <w:rsid w:val="000F04CE"/>
    <w:rsid w:val="000F050C"/>
    <w:rsid w:val="000F0634"/>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C7"/>
    <w:rsid w:val="000F2503"/>
    <w:rsid w:val="000F2814"/>
    <w:rsid w:val="000F2965"/>
    <w:rsid w:val="000F29CD"/>
    <w:rsid w:val="000F29FE"/>
    <w:rsid w:val="000F2DD4"/>
    <w:rsid w:val="000F2E20"/>
    <w:rsid w:val="000F2F00"/>
    <w:rsid w:val="000F2F1A"/>
    <w:rsid w:val="000F2F22"/>
    <w:rsid w:val="000F30CB"/>
    <w:rsid w:val="000F30F5"/>
    <w:rsid w:val="000F315B"/>
    <w:rsid w:val="000F3475"/>
    <w:rsid w:val="000F34C7"/>
    <w:rsid w:val="000F363A"/>
    <w:rsid w:val="000F36A4"/>
    <w:rsid w:val="000F3B40"/>
    <w:rsid w:val="000F3FFF"/>
    <w:rsid w:val="000F428E"/>
    <w:rsid w:val="000F42EA"/>
    <w:rsid w:val="000F4721"/>
    <w:rsid w:val="000F47EC"/>
    <w:rsid w:val="000F4832"/>
    <w:rsid w:val="000F4CAF"/>
    <w:rsid w:val="000F4D36"/>
    <w:rsid w:val="000F4E08"/>
    <w:rsid w:val="000F4F44"/>
    <w:rsid w:val="000F53CB"/>
    <w:rsid w:val="000F57A9"/>
    <w:rsid w:val="000F57F0"/>
    <w:rsid w:val="000F5C13"/>
    <w:rsid w:val="000F61C4"/>
    <w:rsid w:val="000F6646"/>
    <w:rsid w:val="000F6881"/>
    <w:rsid w:val="000F68B6"/>
    <w:rsid w:val="000F6C32"/>
    <w:rsid w:val="000F6C66"/>
    <w:rsid w:val="000F6D77"/>
    <w:rsid w:val="000F6E6D"/>
    <w:rsid w:val="000F70C7"/>
    <w:rsid w:val="000F71A3"/>
    <w:rsid w:val="000F7763"/>
    <w:rsid w:val="000F77C9"/>
    <w:rsid w:val="000F7A29"/>
    <w:rsid w:val="000F7F05"/>
    <w:rsid w:val="000F7F74"/>
    <w:rsid w:val="00100097"/>
    <w:rsid w:val="001000DB"/>
    <w:rsid w:val="001000E9"/>
    <w:rsid w:val="00100148"/>
    <w:rsid w:val="00100169"/>
    <w:rsid w:val="0010020C"/>
    <w:rsid w:val="001002CC"/>
    <w:rsid w:val="00100343"/>
    <w:rsid w:val="0010048F"/>
    <w:rsid w:val="0010067A"/>
    <w:rsid w:val="0010085F"/>
    <w:rsid w:val="00100D1F"/>
    <w:rsid w:val="00101042"/>
    <w:rsid w:val="001011DC"/>
    <w:rsid w:val="00101289"/>
    <w:rsid w:val="00101489"/>
    <w:rsid w:val="00101513"/>
    <w:rsid w:val="001017A3"/>
    <w:rsid w:val="001017A8"/>
    <w:rsid w:val="001017F8"/>
    <w:rsid w:val="00101963"/>
    <w:rsid w:val="00101A0E"/>
    <w:rsid w:val="00101ACE"/>
    <w:rsid w:val="00101B2F"/>
    <w:rsid w:val="00101BF7"/>
    <w:rsid w:val="00102004"/>
    <w:rsid w:val="00102147"/>
    <w:rsid w:val="00102171"/>
    <w:rsid w:val="0010226F"/>
    <w:rsid w:val="0010233E"/>
    <w:rsid w:val="00102448"/>
    <w:rsid w:val="00102557"/>
    <w:rsid w:val="00102589"/>
    <w:rsid w:val="00102642"/>
    <w:rsid w:val="00102C02"/>
    <w:rsid w:val="00102C68"/>
    <w:rsid w:val="00102C79"/>
    <w:rsid w:val="00102D2E"/>
    <w:rsid w:val="00103331"/>
    <w:rsid w:val="00103658"/>
    <w:rsid w:val="0010366C"/>
    <w:rsid w:val="00103698"/>
    <w:rsid w:val="00103904"/>
    <w:rsid w:val="00103A99"/>
    <w:rsid w:val="00103D03"/>
    <w:rsid w:val="00103E86"/>
    <w:rsid w:val="00104058"/>
    <w:rsid w:val="0010405D"/>
    <w:rsid w:val="001040EE"/>
    <w:rsid w:val="00104228"/>
    <w:rsid w:val="001044E1"/>
    <w:rsid w:val="001045BD"/>
    <w:rsid w:val="00104A80"/>
    <w:rsid w:val="00104CA7"/>
    <w:rsid w:val="001050B7"/>
    <w:rsid w:val="001050EC"/>
    <w:rsid w:val="00105159"/>
    <w:rsid w:val="0010521E"/>
    <w:rsid w:val="001052CF"/>
    <w:rsid w:val="001055F3"/>
    <w:rsid w:val="0010568A"/>
    <w:rsid w:val="001056CD"/>
    <w:rsid w:val="00105748"/>
    <w:rsid w:val="00105820"/>
    <w:rsid w:val="0010586F"/>
    <w:rsid w:val="001058A1"/>
    <w:rsid w:val="0010593E"/>
    <w:rsid w:val="00105A5B"/>
    <w:rsid w:val="00105A99"/>
    <w:rsid w:val="00105ABA"/>
    <w:rsid w:val="00105CEE"/>
    <w:rsid w:val="00105DE0"/>
    <w:rsid w:val="00105EFA"/>
    <w:rsid w:val="001060F3"/>
    <w:rsid w:val="0010660E"/>
    <w:rsid w:val="0010672A"/>
    <w:rsid w:val="00106876"/>
    <w:rsid w:val="00106A95"/>
    <w:rsid w:val="00106AAD"/>
    <w:rsid w:val="00106CC3"/>
    <w:rsid w:val="00106CE0"/>
    <w:rsid w:val="00106E7E"/>
    <w:rsid w:val="001074C1"/>
    <w:rsid w:val="001074D1"/>
    <w:rsid w:val="0010762C"/>
    <w:rsid w:val="00107636"/>
    <w:rsid w:val="001077A5"/>
    <w:rsid w:val="0010791F"/>
    <w:rsid w:val="00107A16"/>
    <w:rsid w:val="00107C6E"/>
    <w:rsid w:val="00107CC7"/>
    <w:rsid w:val="00110370"/>
    <w:rsid w:val="001103C9"/>
    <w:rsid w:val="00110563"/>
    <w:rsid w:val="0011092A"/>
    <w:rsid w:val="00110B6C"/>
    <w:rsid w:val="00110BB6"/>
    <w:rsid w:val="00110C1F"/>
    <w:rsid w:val="00110E9C"/>
    <w:rsid w:val="00110F68"/>
    <w:rsid w:val="00110FD8"/>
    <w:rsid w:val="001112F1"/>
    <w:rsid w:val="001113B5"/>
    <w:rsid w:val="001115C0"/>
    <w:rsid w:val="001115F4"/>
    <w:rsid w:val="001118AA"/>
    <w:rsid w:val="00111AD9"/>
    <w:rsid w:val="00111BE4"/>
    <w:rsid w:val="00111CAB"/>
    <w:rsid w:val="00111D5C"/>
    <w:rsid w:val="00111D74"/>
    <w:rsid w:val="00111DC7"/>
    <w:rsid w:val="00111EC9"/>
    <w:rsid w:val="001122CF"/>
    <w:rsid w:val="001124B2"/>
    <w:rsid w:val="001124C3"/>
    <w:rsid w:val="00112A64"/>
    <w:rsid w:val="00112ABF"/>
    <w:rsid w:val="00112B8F"/>
    <w:rsid w:val="00112CF6"/>
    <w:rsid w:val="00112D41"/>
    <w:rsid w:val="00112F02"/>
    <w:rsid w:val="00113138"/>
    <w:rsid w:val="0011343C"/>
    <w:rsid w:val="001134DA"/>
    <w:rsid w:val="00113517"/>
    <w:rsid w:val="001136A6"/>
    <w:rsid w:val="0011372B"/>
    <w:rsid w:val="00113B2D"/>
    <w:rsid w:val="00113B31"/>
    <w:rsid w:val="00113D8F"/>
    <w:rsid w:val="00113EAF"/>
    <w:rsid w:val="001140FA"/>
    <w:rsid w:val="001141CF"/>
    <w:rsid w:val="00114379"/>
    <w:rsid w:val="001144AA"/>
    <w:rsid w:val="001145D7"/>
    <w:rsid w:val="001146A3"/>
    <w:rsid w:val="001146C6"/>
    <w:rsid w:val="00114723"/>
    <w:rsid w:val="001147B8"/>
    <w:rsid w:val="00114887"/>
    <w:rsid w:val="00114949"/>
    <w:rsid w:val="00114A39"/>
    <w:rsid w:val="00114AB3"/>
    <w:rsid w:val="00114D15"/>
    <w:rsid w:val="00114E61"/>
    <w:rsid w:val="00114EA7"/>
    <w:rsid w:val="00114EF9"/>
    <w:rsid w:val="00115194"/>
    <w:rsid w:val="0011536C"/>
    <w:rsid w:val="00115546"/>
    <w:rsid w:val="0011564F"/>
    <w:rsid w:val="001156FA"/>
    <w:rsid w:val="00115716"/>
    <w:rsid w:val="001157F8"/>
    <w:rsid w:val="0011584C"/>
    <w:rsid w:val="00115D19"/>
    <w:rsid w:val="00115D1F"/>
    <w:rsid w:val="00115E91"/>
    <w:rsid w:val="00115EE9"/>
    <w:rsid w:val="0011609A"/>
    <w:rsid w:val="001162D3"/>
    <w:rsid w:val="0011653C"/>
    <w:rsid w:val="00116B79"/>
    <w:rsid w:val="00116CA6"/>
    <w:rsid w:val="00116D51"/>
    <w:rsid w:val="00116E2A"/>
    <w:rsid w:val="001171DF"/>
    <w:rsid w:val="001171EA"/>
    <w:rsid w:val="00117219"/>
    <w:rsid w:val="001175E9"/>
    <w:rsid w:val="0011768C"/>
    <w:rsid w:val="00117957"/>
    <w:rsid w:val="00117AA7"/>
    <w:rsid w:val="00117B37"/>
    <w:rsid w:val="00117B90"/>
    <w:rsid w:val="00117F5C"/>
    <w:rsid w:val="001203DB"/>
    <w:rsid w:val="00120579"/>
    <w:rsid w:val="0012065B"/>
    <w:rsid w:val="0012079F"/>
    <w:rsid w:val="001207F3"/>
    <w:rsid w:val="00120AD5"/>
    <w:rsid w:val="00120BAB"/>
    <w:rsid w:val="00120CD3"/>
    <w:rsid w:val="00120D53"/>
    <w:rsid w:val="00120FF0"/>
    <w:rsid w:val="00121118"/>
    <w:rsid w:val="00121344"/>
    <w:rsid w:val="0012171E"/>
    <w:rsid w:val="00121897"/>
    <w:rsid w:val="001218DE"/>
    <w:rsid w:val="001218E5"/>
    <w:rsid w:val="00121E4C"/>
    <w:rsid w:val="00121F5D"/>
    <w:rsid w:val="001223B5"/>
    <w:rsid w:val="00122581"/>
    <w:rsid w:val="00122842"/>
    <w:rsid w:val="00122865"/>
    <w:rsid w:val="00122A6C"/>
    <w:rsid w:val="00122CA6"/>
    <w:rsid w:val="00122EB3"/>
    <w:rsid w:val="00122EEC"/>
    <w:rsid w:val="00122F80"/>
    <w:rsid w:val="00123132"/>
    <w:rsid w:val="0012328F"/>
    <w:rsid w:val="0012345C"/>
    <w:rsid w:val="001235B2"/>
    <w:rsid w:val="001235C4"/>
    <w:rsid w:val="00123827"/>
    <w:rsid w:val="00123845"/>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FD"/>
    <w:rsid w:val="00125643"/>
    <w:rsid w:val="001257E0"/>
    <w:rsid w:val="001257E6"/>
    <w:rsid w:val="00125DAC"/>
    <w:rsid w:val="00125FBA"/>
    <w:rsid w:val="00126238"/>
    <w:rsid w:val="001262D1"/>
    <w:rsid w:val="0012654B"/>
    <w:rsid w:val="001268C5"/>
    <w:rsid w:val="00126973"/>
    <w:rsid w:val="00126B36"/>
    <w:rsid w:val="001272AA"/>
    <w:rsid w:val="001274AC"/>
    <w:rsid w:val="001275E6"/>
    <w:rsid w:val="0012784F"/>
    <w:rsid w:val="001278DC"/>
    <w:rsid w:val="00127C38"/>
    <w:rsid w:val="00127DE2"/>
    <w:rsid w:val="00127F28"/>
    <w:rsid w:val="001300E3"/>
    <w:rsid w:val="001301E5"/>
    <w:rsid w:val="00130607"/>
    <w:rsid w:val="001306D0"/>
    <w:rsid w:val="00130714"/>
    <w:rsid w:val="00130953"/>
    <w:rsid w:val="001309E4"/>
    <w:rsid w:val="00130A7E"/>
    <w:rsid w:val="00130BD7"/>
    <w:rsid w:val="00130DC6"/>
    <w:rsid w:val="00130DD8"/>
    <w:rsid w:val="00130F58"/>
    <w:rsid w:val="00130F6C"/>
    <w:rsid w:val="0013109C"/>
    <w:rsid w:val="001310F8"/>
    <w:rsid w:val="00131683"/>
    <w:rsid w:val="00131AC6"/>
    <w:rsid w:val="00131D54"/>
    <w:rsid w:val="00131FCF"/>
    <w:rsid w:val="00131FD6"/>
    <w:rsid w:val="001321CE"/>
    <w:rsid w:val="001322B0"/>
    <w:rsid w:val="001324EE"/>
    <w:rsid w:val="00132767"/>
    <w:rsid w:val="0013279C"/>
    <w:rsid w:val="00132917"/>
    <w:rsid w:val="00132BA2"/>
    <w:rsid w:val="00132D74"/>
    <w:rsid w:val="00132E7E"/>
    <w:rsid w:val="00132FE9"/>
    <w:rsid w:val="00132FF8"/>
    <w:rsid w:val="001332F6"/>
    <w:rsid w:val="0013334C"/>
    <w:rsid w:val="0013344F"/>
    <w:rsid w:val="0013359C"/>
    <w:rsid w:val="00133934"/>
    <w:rsid w:val="00133CE6"/>
    <w:rsid w:val="00133EBD"/>
    <w:rsid w:val="00133FE0"/>
    <w:rsid w:val="00134012"/>
    <w:rsid w:val="001342CB"/>
    <w:rsid w:val="001342E4"/>
    <w:rsid w:val="001342E7"/>
    <w:rsid w:val="0013436C"/>
    <w:rsid w:val="00134441"/>
    <w:rsid w:val="001345D5"/>
    <w:rsid w:val="00134686"/>
    <w:rsid w:val="00134902"/>
    <w:rsid w:val="00134E73"/>
    <w:rsid w:val="00135015"/>
    <w:rsid w:val="00135095"/>
    <w:rsid w:val="001350E1"/>
    <w:rsid w:val="001351FF"/>
    <w:rsid w:val="001352A6"/>
    <w:rsid w:val="001352C5"/>
    <w:rsid w:val="00135325"/>
    <w:rsid w:val="001354B0"/>
    <w:rsid w:val="001354B1"/>
    <w:rsid w:val="0013581C"/>
    <w:rsid w:val="00135829"/>
    <w:rsid w:val="001358A7"/>
    <w:rsid w:val="001358F4"/>
    <w:rsid w:val="00135AFE"/>
    <w:rsid w:val="00135B91"/>
    <w:rsid w:val="00135E02"/>
    <w:rsid w:val="0013612A"/>
    <w:rsid w:val="00136177"/>
    <w:rsid w:val="0013639B"/>
    <w:rsid w:val="00136466"/>
    <w:rsid w:val="00136601"/>
    <w:rsid w:val="0013692B"/>
    <w:rsid w:val="00136998"/>
    <w:rsid w:val="00136A4C"/>
    <w:rsid w:val="00136AAD"/>
    <w:rsid w:val="00136B7B"/>
    <w:rsid w:val="00136BA1"/>
    <w:rsid w:val="00136BA8"/>
    <w:rsid w:val="00136DF8"/>
    <w:rsid w:val="00136F3C"/>
    <w:rsid w:val="00137080"/>
    <w:rsid w:val="001370A9"/>
    <w:rsid w:val="00137126"/>
    <w:rsid w:val="0013721B"/>
    <w:rsid w:val="00137272"/>
    <w:rsid w:val="00137280"/>
    <w:rsid w:val="00137288"/>
    <w:rsid w:val="001373A7"/>
    <w:rsid w:val="00137480"/>
    <w:rsid w:val="00137637"/>
    <w:rsid w:val="001376F7"/>
    <w:rsid w:val="00137A01"/>
    <w:rsid w:val="00137A22"/>
    <w:rsid w:val="00137A97"/>
    <w:rsid w:val="00137BE2"/>
    <w:rsid w:val="00137DD2"/>
    <w:rsid w:val="00137EB6"/>
    <w:rsid w:val="001400BB"/>
    <w:rsid w:val="00140118"/>
    <w:rsid w:val="00140608"/>
    <w:rsid w:val="0014073C"/>
    <w:rsid w:val="00140762"/>
    <w:rsid w:val="00140782"/>
    <w:rsid w:val="00140C78"/>
    <w:rsid w:val="00140E5E"/>
    <w:rsid w:val="001410F1"/>
    <w:rsid w:val="00141164"/>
    <w:rsid w:val="001411F6"/>
    <w:rsid w:val="001411FC"/>
    <w:rsid w:val="001412EB"/>
    <w:rsid w:val="001418C8"/>
    <w:rsid w:val="001418FE"/>
    <w:rsid w:val="00141BB7"/>
    <w:rsid w:val="00141CEE"/>
    <w:rsid w:val="00141D3A"/>
    <w:rsid w:val="00141E46"/>
    <w:rsid w:val="0014201F"/>
    <w:rsid w:val="0014206B"/>
    <w:rsid w:val="00142093"/>
    <w:rsid w:val="0014226A"/>
    <w:rsid w:val="00142775"/>
    <w:rsid w:val="00142E3B"/>
    <w:rsid w:val="00142E42"/>
    <w:rsid w:val="001431CE"/>
    <w:rsid w:val="00143397"/>
    <w:rsid w:val="001433C9"/>
    <w:rsid w:val="001435F2"/>
    <w:rsid w:val="0014371C"/>
    <w:rsid w:val="00143898"/>
    <w:rsid w:val="0014393F"/>
    <w:rsid w:val="00143AF7"/>
    <w:rsid w:val="00143E78"/>
    <w:rsid w:val="00143FFE"/>
    <w:rsid w:val="00144521"/>
    <w:rsid w:val="001445E8"/>
    <w:rsid w:val="0014471E"/>
    <w:rsid w:val="0014491B"/>
    <w:rsid w:val="001449A7"/>
    <w:rsid w:val="00144B2D"/>
    <w:rsid w:val="00144B3F"/>
    <w:rsid w:val="00144BAC"/>
    <w:rsid w:val="00144E04"/>
    <w:rsid w:val="001454C4"/>
    <w:rsid w:val="0014550F"/>
    <w:rsid w:val="00145545"/>
    <w:rsid w:val="00145D3A"/>
    <w:rsid w:val="00145E0F"/>
    <w:rsid w:val="00145E66"/>
    <w:rsid w:val="00146129"/>
    <w:rsid w:val="0014624C"/>
    <w:rsid w:val="00146298"/>
    <w:rsid w:val="00146302"/>
    <w:rsid w:val="0014652F"/>
    <w:rsid w:val="001469BF"/>
    <w:rsid w:val="00146AE8"/>
    <w:rsid w:val="00146BC8"/>
    <w:rsid w:val="0014706A"/>
    <w:rsid w:val="0014723E"/>
    <w:rsid w:val="001473A4"/>
    <w:rsid w:val="0014754F"/>
    <w:rsid w:val="001476DE"/>
    <w:rsid w:val="00147987"/>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96"/>
    <w:rsid w:val="001510B6"/>
    <w:rsid w:val="001510BE"/>
    <w:rsid w:val="001510ED"/>
    <w:rsid w:val="00151379"/>
    <w:rsid w:val="001514D3"/>
    <w:rsid w:val="00151771"/>
    <w:rsid w:val="00151805"/>
    <w:rsid w:val="001518AA"/>
    <w:rsid w:val="001519B9"/>
    <w:rsid w:val="00151B8E"/>
    <w:rsid w:val="00151D85"/>
    <w:rsid w:val="00152066"/>
    <w:rsid w:val="00152164"/>
    <w:rsid w:val="00152290"/>
    <w:rsid w:val="00152446"/>
    <w:rsid w:val="0015255A"/>
    <w:rsid w:val="00152761"/>
    <w:rsid w:val="0015289B"/>
    <w:rsid w:val="001528A9"/>
    <w:rsid w:val="00152A3B"/>
    <w:rsid w:val="00152D62"/>
    <w:rsid w:val="00153021"/>
    <w:rsid w:val="001531FD"/>
    <w:rsid w:val="0015347E"/>
    <w:rsid w:val="00153843"/>
    <w:rsid w:val="00153A48"/>
    <w:rsid w:val="00153A6B"/>
    <w:rsid w:val="00153EEF"/>
    <w:rsid w:val="00153F1A"/>
    <w:rsid w:val="00153F29"/>
    <w:rsid w:val="00154031"/>
    <w:rsid w:val="001542EF"/>
    <w:rsid w:val="00154464"/>
    <w:rsid w:val="001544A9"/>
    <w:rsid w:val="001544AB"/>
    <w:rsid w:val="0015466E"/>
    <w:rsid w:val="001546C6"/>
    <w:rsid w:val="0015475A"/>
    <w:rsid w:val="001548BD"/>
    <w:rsid w:val="001549DC"/>
    <w:rsid w:val="00154B50"/>
    <w:rsid w:val="00154BC4"/>
    <w:rsid w:val="00154E4C"/>
    <w:rsid w:val="00154F8C"/>
    <w:rsid w:val="00155219"/>
    <w:rsid w:val="00155257"/>
    <w:rsid w:val="0015556A"/>
    <w:rsid w:val="0015563C"/>
    <w:rsid w:val="00155698"/>
    <w:rsid w:val="00155917"/>
    <w:rsid w:val="00155A10"/>
    <w:rsid w:val="00155E1A"/>
    <w:rsid w:val="00155F7A"/>
    <w:rsid w:val="00156260"/>
    <w:rsid w:val="0015650F"/>
    <w:rsid w:val="001565E1"/>
    <w:rsid w:val="0015674F"/>
    <w:rsid w:val="00156A5E"/>
    <w:rsid w:val="00156B74"/>
    <w:rsid w:val="00156CD1"/>
    <w:rsid w:val="00156E17"/>
    <w:rsid w:val="00156E38"/>
    <w:rsid w:val="0015725F"/>
    <w:rsid w:val="00157315"/>
    <w:rsid w:val="00157593"/>
    <w:rsid w:val="001579CD"/>
    <w:rsid w:val="00157A9E"/>
    <w:rsid w:val="00157D69"/>
    <w:rsid w:val="00157F5F"/>
    <w:rsid w:val="00160047"/>
    <w:rsid w:val="0016019C"/>
    <w:rsid w:val="001603F2"/>
    <w:rsid w:val="001604D3"/>
    <w:rsid w:val="00160526"/>
    <w:rsid w:val="00160674"/>
    <w:rsid w:val="00160786"/>
    <w:rsid w:val="001607D6"/>
    <w:rsid w:val="00160813"/>
    <w:rsid w:val="001608D8"/>
    <w:rsid w:val="00160DB5"/>
    <w:rsid w:val="00160EF0"/>
    <w:rsid w:val="00160F8F"/>
    <w:rsid w:val="0016109A"/>
    <w:rsid w:val="0016109E"/>
    <w:rsid w:val="001613D3"/>
    <w:rsid w:val="001615D8"/>
    <w:rsid w:val="00161752"/>
    <w:rsid w:val="001618A3"/>
    <w:rsid w:val="00161A02"/>
    <w:rsid w:val="00161BEA"/>
    <w:rsid w:val="00161C13"/>
    <w:rsid w:val="00162262"/>
    <w:rsid w:val="001622ED"/>
    <w:rsid w:val="001623B2"/>
    <w:rsid w:val="001623D9"/>
    <w:rsid w:val="0016285C"/>
    <w:rsid w:val="00162A07"/>
    <w:rsid w:val="00162BD5"/>
    <w:rsid w:val="00162CF1"/>
    <w:rsid w:val="00162F03"/>
    <w:rsid w:val="00162F82"/>
    <w:rsid w:val="001630E4"/>
    <w:rsid w:val="0016328D"/>
    <w:rsid w:val="001632D2"/>
    <w:rsid w:val="00163345"/>
    <w:rsid w:val="00163542"/>
    <w:rsid w:val="0016357C"/>
    <w:rsid w:val="00163587"/>
    <w:rsid w:val="00163686"/>
    <w:rsid w:val="001636D4"/>
    <w:rsid w:val="00163770"/>
    <w:rsid w:val="001639BC"/>
    <w:rsid w:val="00163AFC"/>
    <w:rsid w:val="00163C1C"/>
    <w:rsid w:val="00163D81"/>
    <w:rsid w:val="00163DA4"/>
    <w:rsid w:val="00163F71"/>
    <w:rsid w:val="00164046"/>
    <w:rsid w:val="001641D2"/>
    <w:rsid w:val="0016439C"/>
    <w:rsid w:val="00164622"/>
    <w:rsid w:val="00164646"/>
    <w:rsid w:val="001647FA"/>
    <w:rsid w:val="00164829"/>
    <w:rsid w:val="001649D4"/>
    <w:rsid w:val="00164E14"/>
    <w:rsid w:val="00165001"/>
    <w:rsid w:val="00165137"/>
    <w:rsid w:val="0016513E"/>
    <w:rsid w:val="0016546A"/>
    <w:rsid w:val="00165668"/>
    <w:rsid w:val="00165751"/>
    <w:rsid w:val="00165EEC"/>
    <w:rsid w:val="00166098"/>
    <w:rsid w:val="0016634F"/>
    <w:rsid w:val="00166377"/>
    <w:rsid w:val="001669F9"/>
    <w:rsid w:val="00166A70"/>
    <w:rsid w:val="00166ABA"/>
    <w:rsid w:val="00166B5C"/>
    <w:rsid w:val="00166BBD"/>
    <w:rsid w:val="0016700E"/>
    <w:rsid w:val="00167078"/>
    <w:rsid w:val="0016711A"/>
    <w:rsid w:val="00167339"/>
    <w:rsid w:val="0016747F"/>
    <w:rsid w:val="00167614"/>
    <w:rsid w:val="0016764C"/>
    <w:rsid w:val="00167709"/>
    <w:rsid w:val="00167BD9"/>
    <w:rsid w:val="00167D4E"/>
    <w:rsid w:val="00167F56"/>
    <w:rsid w:val="00170397"/>
    <w:rsid w:val="001703F5"/>
    <w:rsid w:val="001706E4"/>
    <w:rsid w:val="0017079B"/>
    <w:rsid w:val="001708D0"/>
    <w:rsid w:val="0017093A"/>
    <w:rsid w:val="00170C49"/>
    <w:rsid w:val="00170D47"/>
    <w:rsid w:val="00170D60"/>
    <w:rsid w:val="00170D89"/>
    <w:rsid w:val="0017110A"/>
    <w:rsid w:val="001716A7"/>
    <w:rsid w:val="00171944"/>
    <w:rsid w:val="00171B77"/>
    <w:rsid w:val="00171D7E"/>
    <w:rsid w:val="00171F14"/>
    <w:rsid w:val="00171FD9"/>
    <w:rsid w:val="0017226B"/>
    <w:rsid w:val="001722FC"/>
    <w:rsid w:val="0017231D"/>
    <w:rsid w:val="00172557"/>
    <w:rsid w:val="00172903"/>
    <w:rsid w:val="001729E1"/>
    <w:rsid w:val="00172B61"/>
    <w:rsid w:val="00172BCB"/>
    <w:rsid w:val="00172C20"/>
    <w:rsid w:val="00172CCD"/>
    <w:rsid w:val="00172E20"/>
    <w:rsid w:val="00172F31"/>
    <w:rsid w:val="00172F75"/>
    <w:rsid w:val="00173143"/>
    <w:rsid w:val="00173192"/>
    <w:rsid w:val="00173869"/>
    <w:rsid w:val="001738A5"/>
    <w:rsid w:val="00173A00"/>
    <w:rsid w:val="00173BF8"/>
    <w:rsid w:val="001741DE"/>
    <w:rsid w:val="00174344"/>
    <w:rsid w:val="00174456"/>
    <w:rsid w:val="00174539"/>
    <w:rsid w:val="0017455A"/>
    <w:rsid w:val="0017474E"/>
    <w:rsid w:val="00174794"/>
    <w:rsid w:val="001749F7"/>
    <w:rsid w:val="00174B06"/>
    <w:rsid w:val="00174CA7"/>
    <w:rsid w:val="00174DDB"/>
    <w:rsid w:val="00174E64"/>
    <w:rsid w:val="00174E98"/>
    <w:rsid w:val="00174EAA"/>
    <w:rsid w:val="00174ECB"/>
    <w:rsid w:val="00174F2F"/>
    <w:rsid w:val="00174F80"/>
    <w:rsid w:val="00175203"/>
    <w:rsid w:val="0017523F"/>
    <w:rsid w:val="001752CE"/>
    <w:rsid w:val="001752EC"/>
    <w:rsid w:val="0017568A"/>
    <w:rsid w:val="0017599C"/>
    <w:rsid w:val="00175ADB"/>
    <w:rsid w:val="00175B5A"/>
    <w:rsid w:val="00175B66"/>
    <w:rsid w:val="00176193"/>
    <w:rsid w:val="0017629E"/>
    <w:rsid w:val="001762AE"/>
    <w:rsid w:val="001762D2"/>
    <w:rsid w:val="0017634F"/>
    <w:rsid w:val="00176414"/>
    <w:rsid w:val="00176491"/>
    <w:rsid w:val="001765DA"/>
    <w:rsid w:val="00176E3D"/>
    <w:rsid w:val="00176F4C"/>
    <w:rsid w:val="00176FEC"/>
    <w:rsid w:val="00177036"/>
    <w:rsid w:val="0017708E"/>
    <w:rsid w:val="0017714C"/>
    <w:rsid w:val="0017722E"/>
    <w:rsid w:val="00177711"/>
    <w:rsid w:val="00177A0D"/>
    <w:rsid w:val="00177A16"/>
    <w:rsid w:val="00177ACF"/>
    <w:rsid w:val="00177B28"/>
    <w:rsid w:val="00177B3D"/>
    <w:rsid w:val="00177B64"/>
    <w:rsid w:val="00177D98"/>
    <w:rsid w:val="00177DFF"/>
    <w:rsid w:val="00177EBD"/>
    <w:rsid w:val="0018005A"/>
    <w:rsid w:val="001800DB"/>
    <w:rsid w:val="00180149"/>
    <w:rsid w:val="0018016C"/>
    <w:rsid w:val="001801A7"/>
    <w:rsid w:val="00180460"/>
    <w:rsid w:val="001804E0"/>
    <w:rsid w:val="001807B8"/>
    <w:rsid w:val="001807FE"/>
    <w:rsid w:val="00180A4C"/>
    <w:rsid w:val="00180D23"/>
    <w:rsid w:val="00180E37"/>
    <w:rsid w:val="00180E60"/>
    <w:rsid w:val="0018107E"/>
    <w:rsid w:val="00181104"/>
    <w:rsid w:val="0018157E"/>
    <w:rsid w:val="00181716"/>
    <w:rsid w:val="001817BA"/>
    <w:rsid w:val="00181951"/>
    <w:rsid w:val="00181B3A"/>
    <w:rsid w:val="00181EC0"/>
    <w:rsid w:val="001820B2"/>
    <w:rsid w:val="001821E1"/>
    <w:rsid w:val="001821E9"/>
    <w:rsid w:val="001823DA"/>
    <w:rsid w:val="001824B2"/>
    <w:rsid w:val="001824B9"/>
    <w:rsid w:val="00182608"/>
    <w:rsid w:val="00182647"/>
    <w:rsid w:val="001827FE"/>
    <w:rsid w:val="00182A19"/>
    <w:rsid w:val="00182A77"/>
    <w:rsid w:val="00182B5E"/>
    <w:rsid w:val="00182C9D"/>
    <w:rsid w:val="00182E75"/>
    <w:rsid w:val="001833E7"/>
    <w:rsid w:val="001836DF"/>
    <w:rsid w:val="00183878"/>
    <w:rsid w:val="00183A4D"/>
    <w:rsid w:val="00183B96"/>
    <w:rsid w:val="00183BFC"/>
    <w:rsid w:val="00183CC6"/>
    <w:rsid w:val="00183D8A"/>
    <w:rsid w:val="00183E8B"/>
    <w:rsid w:val="00183F11"/>
    <w:rsid w:val="00183FEC"/>
    <w:rsid w:val="00184043"/>
    <w:rsid w:val="001840D6"/>
    <w:rsid w:val="001840F5"/>
    <w:rsid w:val="00184304"/>
    <w:rsid w:val="00184396"/>
    <w:rsid w:val="00184681"/>
    <w:rsid w:val="00184792"/>
    <w:rsid w:val="00184DAB"/>
    <w:rsid w:val="00184F51"/>
    <w:rsid w:val="001851AB"/>
    <w:rsid w:val="00185257"/>
    <w:rsid w:val="001852A6"/>
    <w:rsid w:val="001854E5"/>
    <w:rsid w:val="00185730"/>
    <w:rsid w:val="00185898"/>
    <w:rsid w:val="00185A0F"/>
    <w:rsid w:val="00185E59"/>
    <w:rsid w:val="00185E5B"/>
    <w:rsid w:val="00185F10"/>
    <w:rsid w:val="00186295"/>
    <w:rsid w:val="0018633D"/>
    <w:rsid w:val="00186395"/>
    <w:rsid w:val="001864C2"/>
    <w:rsid w:val="00186643"/>
    <w:rsid w:val="00186864"/>
    <w:rsid w:val="00186900"/>
    <w:rsid w:val="00186AAC"/>
    <w:rsid w:val="00186B4D"/>
    <w:rsid w:val="00186D3B"/>
    <w:rsid w:val="00186FD6"/>
    <w:rsid w:val="00187290"/>
    <w:rsid w:val="001872A2"/>
    <w:rsid w:val="0018748A"/>
    <w:rsid w:val="0018767B"/>
    <w:rsid w:val="00187683"/>
    <w:rsid w:val="0018779F"/>
    <w:rsid w:val="00187A15"/>
    <w:rsid w:val="00187A4D"/>
    <w:rsid w:val="00187D65"/>
    <w:rsid w:val="001900E9"/>
    <w:rsid w:val="00190205"/>
    <w:rsid w:val="00190307"/>
    <w:rsid w:val="00190519"/>
    <w:rsid w:val="00190705"/>
    <w:rsid w:val="00190927"/>
    <w:rsid w:val="00190BD5"/>
    <w:rsid w:val="00190BE0"/>
    <w:rsid w:val="00190F04"/>
    <w:rsid w:val="00190F84"/>
    <w:rsid w:val="00190FB0"/>
    <w:rsid w:val="00191326"/>
    <w:rsid w:val="00191719"/>
    <w:rsid w:val="00191727"/>
    <w:rsid w:val="0019189A"/>
    <w:rsid w:val="00191A2B"/>
    <w:rsid w:val="00191B41"/>
    <w:rsid w:val="00191D51"/>
    <w:rsid w:val="00191EBF"/>
    <w:rsid w:val="00191EC3"/>
    <w:rsid w:val="00191F47"/>
    <w:rsid w:val="0019213A"/>
    <w:rsid w:val="001925E5"/>
    <w:rsid w:val="001929C8"/>
    <w:rsid w:val="00192C50"/>
    <w:rsid w:val="00192D98"/>
    <w:rsid w:val="00193020"/>
    <w:rsid w:val="00193150"/>
    <w:rsid w:val="00193173"/>
    <w:rsid w:val="0019350F"/>
    <w:rsid w:val="001935F1"/>
    <w:rsid w:val="0019372C"/>
    <w:rsid w:val="001937CF"/>
    <w:rsid w:val="00193927"/>
    <w:rsid w:val="00193936"/>
    <w:rsid w:val="00193987"/>
    <w:rsid w:val="00193D96"/>
    <w:rsid w:val="00194059"/>
    <w:rsid w:val="00194191"/>
    <w:rsid w:val="00194514"/>
    <w:rsid w:val="001946CE"/>
    <w:rsid w:val="001946CF"/>
    <w:rsid w:val="001947E7"/>
    <w:rsid w:val="00194ACB"/>
    <w:rsid w:val="00194B76"/>
    <w:rsid w:val="00194F6C"/>
    <w:rsid w:val="00195272"/>
    <w:rsid w:val="0019527D"/>
    <w:rsid w:val="00195416"/>
    <w:rsid w:val="00195483"/>
    <w:rsid w:val="0019573B"/>
    <w:rsid w:val="0019592C"/>
    <w:rsid w:val="00195AFD"/>
    <w:rsid w:val="00195BC4"/>
    <w:rsid w:val="00195C13"/>
    <w:rsid w:val="00195E4A"/>
    <w:rsid w:val="00195E81"/>
    <w:rsid w:val="00195EF4"/>
    <w:rsid w:val="00195F3B"/>
    <w:rsid w:val="00196038"/>
    <w:rsid w:val="0019603E"/>
    <w:rsid w:val="00196085"/>
    <w:rsid w:val="0019687B"/>
    <w:rsid w:val="00196980"/>
    <w:rsid w:val="00196A48"/>
    <w:rsid w:val="00196AB3"/>
    <w:rsid w:val="00196ACF"/>
    <w:rsid w:val="00196B90"/>
    <w:rsid w:val="00196C36"/>
    <w:rsid w:val="00196D96"/>
    <w:rsid w:val="00196DC7"/>
    <w:rsid w:val="00196E0C"/>
    <w:rsid w:val="00196E75"/>
    <w:rsid w:val="00196E82"/>
    <w:rsid w:val="00196FED"/>
    <w:rsid w:val="00196FF4"/>
    <w:rsid w:val="001970CD"/>
    <w:rsid w:val="0019734F"/>
    <w:rsid w:val="001974E5"/>
    <w:rsid w:val="00197A0B"/>
    <w:rsid w:val="00197D34"/>
    <w:rsid w:val="00197D85"/>
    <w:rsid w:val="00197EBE"/>
    <w:rsid w:val="001A012C"/>
    <w:rsid w:val="001A0303"/>
    <w:rsid w:val="001A031A"/>
    <w:rsid w:val="001A032E"/>
    <w:rsid w:val="001A03EC"/>
    <w:rsid w:val="001A0421"/>
    <w:rsid w:val="001A0423"/>
    <w:rsid w:val="001A067A"/>
    <w:rsid w:val="001A0807"/>
    <w:rsid w:val="001A0C3F"/>
    <w:rsid w:val="001A0DD8"/>
    <w:rsid w:val="001A0EFE"/>
    <w:rsid w:val="001A1323"/>
    <w:rsid w:val="001A1356"/>
    <w:rsid w:val="001A145C"/>
    <w:rsid w:val="001A1806"/>
    <w:rsid w:val="001A1A3F"/>
    <w:rsid w:val="001A1A4B"/>
    <w:rsid w:val="001A1CFE"/>
    <w:rsid w:val="001A1EDB"/>
    <w:rsid w:val="001A21DD"/>
    <w:rsid w:val="001A22C2"/>
    <w:rsid w:val="001A258A"/>
    <w:rsid w:val="001A263A"/>
    <w:rsid w:val="001A2939"/>
    <w:rsid w:val="001A2AFE"/>
    <w:rsid w:val="001A2B04"/>
    <w:rsid w:val="001A2EB2"/>
    <w:rsid w:val="001A2F39"/>
    <w:rsid w:val="001A2FD5"/>
    <w:rsid w:val="001A3037"/>
    <w:rsid w:val="001A30B0"/>
    <w:rsid w:val="001A30FB"/>
    <w:rsid w:val="001A32FC"/>
    <w:rsid w:val="001A35B2"/>
    <w:rsid w:val="001A369A"/>
    <w:rsid w:val="001A36CF"/>
    <w:rsid w:val="001A373D"/>
    <w:rsid w:val="001A3974"/>
    <w:rsid w:val="001A39C8"/>
    <w:rsid w:val="001A3B18"/>
    <w:rsid w:val="001A3EB5"/>
    <w:rsid w:val="001A3F0F"/>
    <w:rsid w:val="001A3FA5"/>
    <w:rsid w:val="001A40A3"/>
    <w:rsid w:val="001A4EDF"/>
    <w:rsid w:val="001A4FA7"/>
    <w:rsid w:val="001A5070"/>
    <w:rsid w:val="001A50FB"/>
    <w:rsid w:val="001A5109"/>
    <w:rsid w:val="001A5174"/>
    <w:rsid w:val="001A527B"/>
    <w:rsid w:val="001A5996"/>
    <w:rsid w:val="001A59AA"/>
    <w:rsid w:val="001A5B32"/>
    <w:rsid w:val="001A5C82"/>
    <w:rsid w:val="001A60FC"/>
    <w:rsid w:val="001A61A0"/>
    <w:rsid w:val="001A628F"/>
    <w:rsid w:val="001A639C"/>
    <w:rsid w:val="001A6575"/>
    <w:rsid w:val="001A65B2"/>
    <w:rsid w:val="001A66AC"/>
    <w:rsid w:val="001A66F6"/>
    <w:rsid w:val="001A671D"/>
    <w:rsid w:val="001A6728"/>
    <w:rsid w:val="001A673E"/>
    <w:rsid w:val="001A6863"/>
    <w:rsid w:val="001A6AFE"/>
    <w:rsid w:val="001A6B2A"/>
    <w:rsid w:val="001A6BBA"/>
    <w:rsid w:val="001A6C9F"/>
    <w:rsid w:val="001A6F38"/>
    <w:rsid w:val="001A6FE7"/>
    <w:rsid w:val="001A704A"/>
    <w:rsid w:val="001A706D"/>
    <w:rsid w:val="001A71EB"/>
    <w:rsid w:val="001A72EE"/>
    <w:rsid w:val="001A73C8"/>
    <w:rsid w:val="001A742B"/>
    <w:rsid w:val="001A7601"/>
    <w:rsid w:val="001A7650"/>
    <w:rsid w:val="001A77EE"/>
    <w:rsid w:val="001A7912"/>
    <w:rsid w:val="001A7924"/>
    <w:rsid w:val="001A7BF4"/>
    <w:rsid w:val="001A7C23"/>
    <w:rsid w:val="001A7CBD"/>
    <w:rsid w:val="001A7D8B"/>
    <w:rsid w:val="001A7E7D"/>
    <w:rsid w:val="001A7EA4"/>
    <w:rsid w:val="001A7F9D"/>
    <w:rsid w:val="001B00A2"/>
    <w:rsid w:val="001B00B2"/>
    <w:rsid w:val="001B00DB"/>
    <w:rsid w:val="001B0149"/>
    <w:rsid w:val="001B0163"/>
    <w:rsid w:val="001B0251"/>
    <w:rsid w:val="001B072C"/>
    <w:rsid w:val="001B08D8"/>
    <w:rsid w:val="001B0988"/>
    <w:rsid w:val="001B0A15"/>
    <w:rsid w:val="001B0A66"/>
    <w:rsid w:val="001B0ED7"/>
    <w:rsid w:val="001B0F1F"/>
    <w:rsid w:val="001B12BE"/>
    <w:rsid w:val="001B13BD"/>
    <w:rsid w:val="001B14C9"/>
    <w:rsid w:val="001B1565"/>
    <w:rsid w:val="001B17D9"/>
    <w:rsid w:val="001B185C"/>
    <w:rsid w:val="001B18DE"/>
    <w:rsid w:val="001B195A"/>
    <w:rsid w:val="001B199F"/>
    <w:rsid w:val="001B1C7A"/>
    <w:rsid w:val="001B1F17"/>
    <w:rsid w:val="001B1F29"/>
    <w:rsid w:val="001B206E"/>
    <w:rsid w:val="001B2085"/>
    <w:rsid w:val="001B26EE"/>
    <w:rsid w:val="001B2993"/>
    <w:rsid w:val="001B2A79"/>
    <w:rsid w:val="001B2CF4"/>
    <w:rsid w:val="001B2F10"/>
    <w:rsid w:val="001B2FFF"/>
    <w:rsid w:val="001B3134"/>
    <w:rsid w:val="001B319F"/>
    <w:rsid w:val="001B34D4"/>
    <w:rsid w:val="001B359D"/>
    <w:rsid w:val="001B3754"/>
    <w:rsid w:val="001B3985"/>
    <w:rsid w:val="001B3B23"/>
    <w:rsid w:val="001B3CA5"/>
    <w:rsid w:val="001B3E2F"/>
    <w:rsid w:val="001B447D"/>
    <w:rsid w:val="001B45F7"/>
    <w:rsid w:val="001B485D"/>
    <w:rsid w:val="001B4974"/>
    <w:rsid w:val="001B4A2D"/>
    <w:rsid w:val="001B4B95"/>
    <w:rsid w:val="001B4BAB"/>
    <w:rsid w:val="001B4E81"/>
    <w:rsid w:val="001B4F56"/>
    <w:rsid w:val="001B5332"/>
    <w:rsid w:val="001B538C"/>
    <w:rsid w:val="001B53B3"/>
    <w:rsid w:val="001B54E9"/>
    <w:rsid w:val="001B5656"/>
    <w:rsid w:val="001B5807"/>
    <w:rsid w:val="001B5967"/>
    <w:rsid w:val="001B5EA5"/>
    <w:rsid w:val="001B5F67"/>
    <w:rsid w:val="001B6080"/>
    <w:rsid w:val="001B6369"/>
    <w:rsid w:val="001B6488"/>
    <w:rsid w:val="001B6533"/>
    <w:rsid w:val="001B6570"/>
    <w:rsid w:val="001B67CD"/>
    <w:rsid w:val="001B6ACB"/>
    <w:rsid w:val="001B6AF3"/>
    <w:rsid w:val="001B6C03"/>
    <w:rsid w:val="001B6C77"/>
    <w:rsid w:val="001B704B"/>
    <w:rsid w:val="001B70CF"/>
    <w:rsid w:val="001B716B"/>
    <w:rsid w:val="001B71E9"/>
    <w:rsid w:val="001B748B"/>
    <w:rsid w:val="001B757A"/>
    <w:rsid w:val="001C002C"/>
    <w:rsid w:val="001C0085"/>
    <w:rsid w:val="001C0345"/>
    <w:rsid w:val="001C0471"/>
    <w:rsid w:val="001C047F"/>
    <w:rsid w:val="001C04E1"/>
    <w:rsid w:val="001C063F"/>
    <w:rsid w:val="001C0883"/>
    <w:rsid w:val="001C09A8"/>
    <w:rsid w:val="001C1066"/>
    <w:rsid w:val="001C1067"/>
    <w:rsid w:val="001C1366"/>
    <w:rsid w:val="001C15E5"/>
    <w:rsid w:val="001C16A9"/>
    <w:rsid w:val="001C1838"/>
    <w:rsid w:val="001C1A14"/>
    <w:rsid w:val="001C1A38"/>
    <w:rsid w:val="001C1BE2"/>
    <w:rsid w:val="001C1CA3"/>
    <w:rsid w:val="001C1E53"/>
    <w:rsid w:val="001C1EA2"/>
    <w:rsid w:val="001C1EE3"/>
    <w:rsid w:val="001C211D"/>
    <w:rsid w:val="001C25B3"/>
    <w:rsid w:val="001C265A"/>
    <w:rsid w:val="001C2D00"/>
    <w:rsid w:val="001C2DFA"/>
    <w:rsid w:val="001C2E60"/>
    <w:rsid w:val="001C2EB7"/>
    <w:rsid w:val="001C3177"/>
    <w:rsid w:val="001C325A"/>
    <w:rsid w:val="001C325B"/>
    <w:rsid w:val="001C3275"/>
    <w:rsid w:val="001C3324"/>
    <w:rsid w:val="001C3474"/>
    <w:rsid w:val="001C3486"/>
    <w:rsid w:val="001C3663"/>
    <w:rsid w:val="001C38B8"/>
    <w:rsid w:val="001C3CFB"/>
    <w:rsid w:val="001C3DC6"/>
    <w:rsid w:val="001C3EA8"/>
    <w:rsid w:val="001C3EAE"/>
    <w:rsid w:val="001C41BF"/>
    <w:rsid w:val="001C46D1"/>
    <w:rsid w:val="001C470C"/>
    <w:rsid w:val="001C4AF7"/>
    <w:rsid w:val="001C4F5F"/>
    <w:rsid w:val="001C4F99"/>
    <w:rsid w:val="001C5080"/>
    <w:rsid w:val="001C518A"/>
    <w:rsid w:val="001C562E"/>
    <w:rsid w:val="001C5883"/>
    <w:rsid w:val="001C589B"/>
    <w:rsid w:val="001C58A6"/>
    <w:rsid w:val="001C5B04"/>
    <w:rsid w:val="001C5B96"/>
    <w:rsid w:val="001C5E82"/>
    <w:rsid w:val="001C5EAC"/>
    <w:rsid w:val="001C5F88"/>
    <w:rsid w:val="001C606B"/>
    <w:rsid w:val="001C60AA"/>
    <w:rsid w:val="001C60C4"/>
    <w:rsid w:val="001C619C"/>
    <w:rsid w:val="001C61F1"/>
    <w:rsid w:val="001C625F"/>
    <w:rsid w:val="001C63A3"/>
    <w:rsid w:val="001C68E6"/>
    <w:rsid w:val="001C7185"/>
    <w:rsid w:val="001C7269"/>
    <w:rsid w:val="001C73A6"/>
    <w:rsid w:val="001C76D7"/>
    <w:rsid w:val="001C7995"/>
    <w:rsid w:val="001C7A1A"/>
    <w:rsid w:val="001C7AB6"/>
    <w:rsid w:val="001C7AE8"/>
    <w:rsid w:val="001C7F47"/>
    <w:rsid w:val="001C7FD0"/>
    <w:rsid w:val="001D006C"/>
    <w:rsid w:val="001D0223"/>
    <w:rsid w:val="001D023E"/>
    <w:rsid w:val="001D0335"/>
    <w:rsid w:val="001D0474"/>
    <w:rsid w:val="001D0578"/>
    <w:rsid w:val="001D0593"/>
    <w:rsid w:val="001D05AA"/>
    <w:rsid w:val="001D0D8F"/>
    <w:rsid w:val="001D1258"/>
    <w:rsid w:val="001D13B0"/>
    <w:rsid w:val="001D1502"/>
    <w:rsid w:val="001D180D"/>
    <w:rsid w:val="001D19F8"/>
    <w:rsid w:val="001D1C34"/>
    <w:rsid w:val="001D1C76"/>
    <w:rsid w:val="001D1CFF"/>
    <w:rsid w:val="001D1F12"/>
    <w:rsid w:val="001D24B5"/>
    <w:rsid w:val="001D2851"/>
    <w:rsid w:val="001D2B3C"/>
    <w:rsid w:val="001D2BB2"/>
    <w:rsid w:val="001D2DBE"/>
    <w:rsid w:val="001D2E64"/>
    <w:rsid w:val="001D2E6C"/>
    <w:rsid w:val="001D2ECD"/>
    <w:rsid w:val="001D2EED"/>
    <w:rsid w:val="001D30BE"/>
    <w:rsid w:val="001D311F"/>
    <w:rsid w:val="001D320D"/>
    <w:rsid w:val="001D3277"/>
    <w:rsid w:val="001D329E"/>
    <w:rsid w:val="001D3414"/>
    <w:rsid w:val="001D3630"/>
    <w:rsid w:val="001D3C68"/>
    <w:rsid w:val="001D3C83"/>
    <w:rsid w:val="001D3FB4"/>
    <w:rsid w:val="001D40F7"/>
    <w:rsid w:val="001D413C"/>
    <w:rsid w:val="001D4315"/>
    <w:rsid w:val="001D43C0"/>
    <w:rsid w:val="001D477D"/>
    <w:rsid w:val="001D47F5"/>
    <w:rsid w:val="001D491D"/>
    <w:rsid w:val="001D4969"/>
    <w:rsid w:val="001D4A25"/>
    <w:rsid w:val="001D4A9E"/>
    <w:rsid w:val="001D4AF0"/>
    <w:rsid w:val="001D4DDE"/>
    <w:rsid w:val="001D4F24"/>
    <w:rsid w:val="001D506F"/>
    <w:rsid w:val="001D531A"/>
    <w:rsid w:val="001D57BC"/>
    <w:rsid w:val="001D57C4"/>
    <w:rsid w:val="001D5A87"/>
    <w:rsid w:val="001D6042"/>
    <w:rsid w:val="001D60B3"/>
    <w:rsid w:val="001D6162"/>
    <w:rsid w:val="001D61BD"/>
    <w:rsid w:val="001D61CE"/>
    <w:rsid w:val="001D64BC"/>
    <w:rsid w:val="001D6567"/>
    <w:rsid w:val="001D66CA"/>
    <w:rsid w:val="001D66EF"/>
    <w:rsid w:val="001D6E61"/>
    <w:rsid w:val="001D6F30"/>
    <w:rsid w:val="001D6FF1"/>
    <w:rsid w:val="001D719C"/>
    <w:rsid w:val="001D7260"/>
    <w:rsid w:val="001D738C"/>
    <w:rsid w:val="001D7473"/>
    <w:rsid w:val="001D759F"/>
    <w:rsid w:val="001D75E8"/>
    <w:rsid w:val="001D76FE"/>
    <w:rsid w:val="001D7816"/>
    <w:rsid w:val="001D791F"/>
    <w:rsid w:val="001D79A0"/>
    <w:rsid w:val="001D7B36"/>
    <w:rsid w:val="001D7B41"/>
    <w:rsid w:val="001D7B96"/>
    <w:rsid w:val="001D7FE2"/>
    <w:rsid w:val="001E01B9"/>
    <w:rsid w:val="001E0602"/>
    <w:rsid w:val="001E09BA"/>
    <w:rsid w:val="001E09F4"/>
    <w:rsid w:val="001E09F5"/>
    <w:rsid w:val="001E0A73"/>
    <w:rsid w:val="001E111F"/>
    <w:rsid w:val="001E122C"/>
    <w:rsid w:val="001E1284"/>
    <w:rsid w:val="001E13E0"/>
    <w:rsid w:val="001E1524"/>
    <w:rsid w:val="001E1528"/>
    <w:rsid w:val="001E16BA"/>
    <w:rsid w:val="001E1756"/>
    <w:rsid w:val="001E1799"/>
    <w:rsid w:val="001E1B8D"/>
    <w:rsid w:val="001E1D3C"/>
    <w:rsid w:val="001E220A"/>
    <w:rsid w:val="001E2213"/>
    <w:rsid w:val="001E251E"/>
    <w:rsid w:val="001E266E"/>
    <w:rsid w:val="001E26EE"/>
    <w:rsid w:val="001E2E16"/>
    <w:rsid w:val="001E2EEF"/>
    <w:rsid w:val="001E30F6"/>
    <w:rsid w:val="001E3188"/>
    <w:rsid w:val="001E31D1"/>
    <w:rsid w:val="001E32BE"/>
    <w:rsid w:val="001E37BD"/>
    <w:rsid w:val="001E3A45"/>
    <w:rsid w:val="001E3A77"/>
    <w:rsid w:val="001E3DAB"/>
    <w:rsid w:val="001E3DD3"/>
    <w:rsid w:val="001E3E98"/>
    <w:rsid w:val="001E4033"/>
    <w:rsid w:val="001E420B"/>
    <w:rsid w:val="001E42BC"/>
    <w:rsid w:val="001E4583"/>
    <w:rsid w:val="001E4704"/>
    <w:rsid w:val="001E48BC"/>
    <w:rsid w:val="001E4C13"/>
    <w:rsid w:val="001E4FDC"/>
    <w:rsid w:val="001E504C"/>
    <w:rsid w:val="001E50CB"/>
    <w:rsid w:val="001E5108"/>
    <w:rsid w:val="001E522E"/>
    <w:rsid w:val="001E5234"/>
    <w:rsid w:val="001E55D9"/>
    <w:rsid w:val="001E5612"/>
    <w:rsid w:val="001E5674"/>
    <w:rsid w:val="001E57E9"/>
    <w:rsid w:val="001E5A75"/>
    <w:rsid w:val="001E5BB2"/>
    <w:rsid w:val="001E5D1F"/>
    <w:rsid w:val="001E5DE7"/>
    <w:rsid w:val="001E5EA2"/>
    <w:rsid w:val="001E5F10"/>
    <w:rsid w:val="001E62B3"/>
    <w:rsid w:val="001E6395"/>
    <w:rsid w:val="001E6419"/>
    <w:rsid w:val="001E6446"/>
    <w:rsid w:val="001E648D"/>
    <w:rsid w:val="001E64E2"/>
    <w:rsid w:val="001E67DD"/>
    <w:rsid w:val="001E684F"/>
    <w:rsid w:val="001E6929"/>
    <w:rsid w:val="001E6944"/>
    <w:rsid w:val="001E6C1B"/>
    <w:rsid w:val="001E6C62"/>
    <w:rsid w:val="001E6DE6"/>
    <w:rsid w:val="001E6F14"/>
    <w:rsid w:val="001E6F1B"/>
    <w:rsid w:val="001E719A"/>
    <w:rsid w:val="001E7260"/>
    <w:rsid w:val="001E72B2"/>
    <w:rsid w:val="001E7377"/>
    <w:rsid w:val="001E73D8"/>
    <w:rsid w:val="001E750C"/>
    <w:rsid w:val="001E7A06"/>
    <w:rsid w:val="001E7C10"/>
    <w:rsid w:val="001E7D0E"/>
    <w:rsid w:val="001E7FC7"/>
    <w:rsid w:val="001F020A"/>
    <w:rsid w:val="001F0457"/>
    <w:rsid w:val="001F0466"/>
    <w:rsid w:val="001F0546"/>
    <w:rsid w:val="001F05A1"/>
    <w:rsid w:val="001F0677"/>
    <w:rsid w:val="001F085E"/>
    <w:rsid w:val="001F0A61"/>
    <w:rsid w:val="001F0CCE"/>
    <w:rsid w:val="001F0DDF"/>
    <w:rsid w:val="001F0FCD"/>
    <w:rsid w:val="001F0FEE"/>
    <w:rsid w:val="001F1443"/>
    <w:rsid w:val="001F14F7"/>
    <w:rsid w:val="001F16FD"/>
    <w:rsid w:val="001F1879"/>
    <w:rsid w:val="001F1B1E"/>
    <w:rsid w:val="001F1DFA"/>
    <w:rsid w:val="001F204D"/>
    <w:rsid w:val="001F20D6"/>
    <w:rsid w:val="001F214B"/>
    <w:rsid w:val="001F21AF"/>
    <w:rsid w:val="001F22A9"/>
    <w:rsid w:val="001F24D3"/>
    <w:rsid w:val="001F2536"/>
    <w:rsid w:val="001F264A"/>
    <w:rsid w:val="001F26E9"/>
    <w:rsid w:val="001F275A"/>
    <w:rsid w:val="001F284A"/>
    <w:rsid w:val="001F289C"/>
    <w:rsid w:val="001F2C32"/>
    <w:rsid w:val="001F2E08"/>
    <w:rsid w:val="001F31A8"/>
    <w:rsid w:val="001F3507"/>
    <w:rsid w:val="001F3645"/>
    <w:rsid w:val="001F36F9"/>
    <w:rsid w:val="001F3760"/>
    <w:rsid w:val="001F37ED"/>
    <w:rsid w:val="001F3841"/>
    <w:rsid w:val="001F39AB"/>
    <w:rsid w:val="001F3E5E"/>
    <w:rsid w:val="001F406B"/>
    <w:rsid w:val="001F45E8"/>
    <w:rsid w:val="001F4986"/>
    <w:rsid w:val="001F4AE1"/>
    <w:rsid w:val="001F4E57"/>
    <w:rsid w:val="001F5155"/>
    <w:rsid w:val="001F5213"/>
    <w:rsid w:val="001F53A2"/>
    <w:rsid w:val="001F546B"/>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5E6"/>
    <w:rsid w:val="001F68A7"/>
    <w:rsid w:val="001F6965"/>
    <w:rsid w:val="001F6B9C"/>
    <w:rsid w:val="001F6E45"/>
    <w:rsid w:val="001F6E6E"/>
    <w:rsid w:val="001F715C"/>
    <w:rsid w:val="001F7164"/>
    <w:rsid w:val="001F72B8"/>
    <w:rsid w:val="001F7308"/>
    <w:rsid w:val="001F7317"/>
    <w:rsid w:val="001F73C3"/>
    <w:rsid w:val="001F757C"/>
    <w:rsid w:val="001F77B7"/>
    <w:rsid w:val="001F784C"/>
    <w:rsid w:val="001F798D"/>
    <w:rsid w:val="001F7CC0"/>
    <w:rsid w:val="001F7DD6"/>
    <w:rsid w:val="00200014"/>
    <w:rsid w:val="002000F1"/>
    <w:rsid w:val="002000F2"/>
    <w:rsid w:val="002000FC"/>
    <w:rsid w:val="0020037C"/>
    <w:rsid w:val="0020070C"/>
    <w:rsid w:val="00200925"/>
    <w:rsid w:val="00200A86"/>
    <w:rsid w:val="00200A92"/>
    <w:rsid w:val="00200BF9"/>
    <w:rsid w:val="00200C25"/>
    <w:rsid w:val="00201107"/>
    <w:rsid w:val="002011B8"/>
    <w:rsid w:val="0020137F"/>
    <w:rsid w:val="00201736"/>
    <w:rsid w:val="00201A87"/>
    <w:rsid w:val="00201C7E"/>
    <w:rsid w:val="00201D7D"/>
    <w:rsid w:val="00201D85"/>
    <w:rsid w:val="00201DC9"/>
    <w:rsid w:val="002020EB"/>
    <w:rsid w:val="00202201"/>
    <w:rsid w:val="0020226C"/>
    <w:rsid w:val="00202294"/>
    <w:rsid w:val="002022F7"/>
    <w:rsid w:val="002026B6"/>
    <w:rsid w:val="00202764"/>
    <w:rsid w:val="00202A9E"/>
    <w:rsid w:val="00202D2E"/>
    <w:rsid w:val="00202ED8"/>
    <w:rsid w:val="00202F23"/>
    <w:rsid w:val="00202FFA"/>
    <w:rsid w:val="00203159"/>
    <w:rsid w:val="002036B4"/>
    <w:rsid w:val="00203902"/>
    <w:rsid w:val="002039A0"/>
    <w:rsid w:val="00203A60"/>
    <w:rsid w:val="00203A6E"/>
    <w:rsid w:val="00203C7E"/>
    <w:rsid w:val="00203CED"/>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2B1"/>
    <w:rsid w:val="00205635"/>
    <w:rsid w:val="00205795"/>
    <w:rsid w:val="002058DC"/>
    <w:rsid w:val="00205A34"/>
    <w:rsid w:val="00205A56"/>
    <w:rsid w:val="00205A64"/>
    <w:rsid w:val="00205AB2"/>
    <w:rsid w:val="00205CB2"/>
    <w:rsid w:val="00205DBF"/>
    <w:rsid w:val="00205ED0"/>
    <w:rsid w:val="00206009"/>
    <w:rsid w:val="00206067"/>
    <w:rsid w:val="0020610B"/>
    <w:rsid w:val="00206133"/>
    <w:rsid w:val="002061AF"/>
    <w:rsid w:val="0020639C"/>
    <w:rsid w:val="002063A7"/>
    <w:rsid w:val="0020659F"/>
    <w:rsid w:val="002065B7"/>
    <w:rsid w:val="0020669E"/>
    <w:rsid w:val="0020674D"/>
    <w:rsid w:val="00206799"/>
    <w:rsid w:val="002068CE"/>
    <w:rsid w:val="002068F0"/>
    <w:rsid w:val="00206A5D"/>
    <w:rsid w:val="00206AB9"/>
    <w:rsid w:val="00206E54"/>
    <w:rsid w:val="00206E5A"/>
    <w:rsid w:val="002070D1"/>
    <w:rsid w:val="0020742D"/>
    <w:rsid w:val="00207613"/>
    <w:rsid w:val="00207847"/>
    <w:rsid w:val="002078E5"/>
    <w:rsid w:val="00207AF9"/>
    <w:rsid w:val="00207BB9"/>
    <w:rsid w:val="00207D51"/>
    <w:rsid w:val="00207EB6"/>
    <w:rsid w:val="00210018"/>
    <w:rsid w:val="00210058"/>
    <w:rsid w:val="00210174"/>
    <w:rsid w:val="002101A4"/>
    <w:rsid w:val="002105F8"/>
    <w:rsid w:val="002106CF"/>
    <w:rsid w:val="002109D5"/>
    <w:rsid w:val="00210A2E"/>
    <w:rsid w:val="00210BF3"/>
    <w:rsid w:val="00210C84"/>
    <w:rsid w:val="00210C91"/>
    <w:rsid w:val="00210F42"/>
    <w:rsid w:val="00211042"/>
    <w:rsid w:val="00211345"/>
    <w:rsid w:val="00211390"/>
    <w:rsid w:val="002114FA"/>
    <w:rsid w:val="002115AC"/>
    <w:rsid w:val="0021188F"/>
    <w:rsid w:val="00211D31"/>
    <w:rsid w:val="00211D50"/>
    <w:rsid w:val="00211DD9"/>
    <w:rsid w:val="00212274"/>
    <w:rsid w:val="0021239E"/>
    <w:rsid w:val="00212569"/>
    <w:rsid w:val="002125B4"/>
    <w:rsid w:val="00212816"/>
    <w:rsid w:val="002128BD"/>
    <w:rsid w:val="00212ACA"/>
    <w:rsid w:val="00212B4D"/>
    <w:rsid w:val="00212BC6"/>
    <w:rsid w:val="00212D30"/>
    <w:rsid w:val="00212D3D"/>
    <w:rsid w:val="00213001"/>
    <w:rsid w:val="00213050"/>
    <w:rsid w:val="002130BD"/>
    <w:rsid w:val="0021332B"/>
    <w:rsid w:val="0021348C"/>
    <w:rsid w:val="002134E8"/>
    <w:rsid w:val="00213851"/>
    <w:rsid w:val="00213954"/>
    <w:rsid w:val="00213A2D"/>
    <w:rsid w:val="00213C8F"/>
    <w:rsid w:val="00213CB3"/>
    <w:rsid w:val="00213F12"/>
    <w:rsid w:val="00213FB7"/>
    <w:rsid w:val="00214042"/>
    <w:rsid w:val="00214076"/>
    <w:rsid w:val="002144DF"/>
    <w:rsid w:val="00214753"/>
    <w:rsid w:val="002149A7"/>
    <w:rsid w:val="00214C9B"/>
    <w:rsid w:val="00214CCC"/>
    <w:rsid w:val="00214CD2"/>
    <w:rsid w:val="00214E0D"/>
    <w:rsid w:val="0021550D"/>
    <w:rsid w:val="00215575"/>
    <w:rsid w:val="00215777"/>
    <w:rsid w:val="00215863"/>
    <w:rsid w:val="0021586D"/>
    <w:rsid w:val="00215B63"/>
    <w:rsid w:val="00215CBA"/>
    <w:rsid w:val="00215D97"/>
    <w:rsid w:val="00215FC6"/>
    <w:rsid w:val="002162EA"/>
    <w:rsid w:val="0021659F"/>
    <w:rsid w:val="002165F9"/>
    <w:rsid w:val="00216685"/>
    <w:rsid w:val="0021673F"/>
    <w:rsid w:val="002167BA"/>
    <w:rsid w:val="002167E0"/>
    <w:rsid w:val="0021684D"/>
    <w:rsid w:val="00216A4E"/>
    <w:rsid w:val="00216B17"/>
    <w:rsid w:val="00216BBF"/>
    <w:rsid w:val="00216C0E"/>
    <w:rsid w:val="00216E50"/>
    <w:rsid w:val="00217135"/>
    <w:rsid w:val="0021737B"/>
    <w:rsid w:val="002173C7"/>
    <w:rsid w:val="00217713"/>
    <w:rsid w:val="00217A98"/>
    <w:rsid w:val="00217CE8"/>
    <w:rsid w:val="00217D4B"/>
    <w:rsid w:val="00220155"/>
    <w:rsid w:val="002202EC"/>
    <w:rsid w:val="0022040F"/>
    <w:rsid w:val="00220475"/>
    <w:rsid w:val="002204ED"/>
    <w:rsid w:val="00220724"/>
    <w:rsid w:val="0022095B"/>
    <w:rsid w:val="00220E92"/>
    <w:rsid w:val="002210B6"/>
    <w:rsid w:val="002211DD"/>
    <w:rsid w:val="0022135D"/>
    <w:rsid w:val="00221623"/>
    <w:rsid w:val="0022175B"/>
    <w:rsid w:val="0022185B"/>
    <w:rsid w:val="00221929"/>
    <w:rsid w:val="0022198D"/>
    <w:rsid w:val="00221B1A"/>
    <w:rsid w:val="00221C02"/>
    <w:rsid w:val="00221D24"/>
    <w:rsid w:val="002222A4"/>
    <w:rsid w:val="0022231E"/>
    <w:rsid w:val="00222825"/>
    <w:rsid w:val="0022289C"/>
    <w:rsid w:val="00222CBB"/>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684"/>
    <w:rsid w:val="00224951"/>
    <w:rsid w:val="0022497A"/>
    <w:rsid w:val="00224A9B"/>
    <w:rsid w:val="00224C25"/>
    <w:rsid w:val="00224C61"/>
    <w:rsid w:val="00224D1D"/>
    <w:rsid w:val="00224EEA"/>
    <w:rsid w:val="00225344"/>
    <w:rsid w:val="002253D8"/>
    <w:rsid w:val="00225593"/>
    <w:rsid w:val="0022571B"/>
    <w:rsid w:val="0022587A"/>
    <w:rsid w:val="002259BC"/>
    <w:rsid w:val="00225B7F"/>
    <w:rsid w:val="00225CA2"/>
    <w:rsid w:val="00225FDD"/>
    <w:rsid w:val="002263BC"/>
    <w:rsid w:val="0022657F"/>
    <w:rsid w:val="002265D9"/>
    <w:rsid w:val="002267E2"/>
    <w:rsid w:val="002269A7"/>
    <w:rsid w:val="00226BD3"/>
    <w:rsid w:val="00226EF6"/>
    <w:rsid w:val="00226F21"/>
    <w:rsid w:val="00227061"/>
    <w:rsid w:val="00227358"/>
    <w:rsid w:val="0022735A"/>
    <w:rsid w:val="002273D1"/>
    <w:rsid w:val="0022745C"/>
    <w:rsid w:val="00227557"/>
    <w:rsid w:val="002275A8"/>
    <w:rsid w:val="0022763A"/>
    <w:rsid w:val="002276F3"/>
    <w:rsid w:val="00227873"/>
    <w:rsid w:val="002279D2"/>
    <w:rsid w:val="00227A10"/>
    <w:rsid w:val="00227B1B"/>
    <w:rsid w:val="00227D96"/>
    <w:rsid w:val="00227E23"/>
    <w:rsid w:val="00227F9E"/>
    <w:rsid w:val="00227FD9"/>
    <w:rsid w:val="00230040"/>
    <w:rsid w:val="002300E1"/>
    <w:rsid w:val="00230322"/>
    <w:rsid w:val="002305EF"/>
    <w:rsid w:val="002306C0"/>
    <w:rsid w:val="00230944"/>
    <w:rsid w:val="00230AD3"/>
    <w:rsid w:val="00230BB1"/>
    <w:rsid w:val="00230CDF"/>
    <w:rsid w:val="00230E92"/>
    <w:rsid w:val="00230F2F"/>
    <w:rsid w:val="0023101D"/>
    <w:rsid w:val="0023139C"/>
    <w:rsid w:val="002313D0"/>
    <w:rsid w:val="002313E4"/>
    <w:rsid w:val="002314EE"/>
    <w:rsid w:val="0023159A"/>
    <w:rsid w:val="00231740"/>
    <w:rsid w:val="002318FF"/>
    <w:rsid w:val="00231929"/>
    <w:rsid w:val="00231A54"/>
    <w:rsid w:val="00231D67"/>
    <w:rsid w:val="00231F88"/>
    <w:rsid w:val="00232050"/>
    <w:rsid w:val="00232061"/>
    <w:rsid w:val="00232191"/>
    <w:rsid w:val="00232390"/>
    <w:rsid w:val="00232439"/>
    <w:rsid w:val="00232938"/>
    <w:rsid w:val="00232983"/>
    <w:rsid w:val="00232E9D"/>
    <w:rsid w:val="00232EA4"/>
    <w:rsid w:val="0023305D"/>
    <w:rsid w:val="00233069"/>
    <w:rsid w:val="002331C2"/>
    <w:rsid w:val="0023323F"/>
    <w:rsid w:val="002332FA"/>
    <w:rsid w:val="00233392"/>
    <w:rsid w:val="00233420"/>
    <w:rsid w:val="0023342F"/>
    <w:rsid w:val="0023349A"/>
    <w:rsid w:val="002334DB"/>
    <w:rsid w:val="002335AF"/>
    <w:rsid w:val="002335DF"/>
    <w:rsid w:val="00233880"/>
    <w:rsid w:val="00233895"/>
    <w:rsid w:val="00233B04"/>
    <w:rsid w:val="00233D15"/>
    <w:rsid w:val="00233E28"/>
    <w:rsid w:val="00233E3D"/>
    <w:rsid w:val="00233ECA"/>
    <w:rsid w:val="00233F45"/>
    <w:rsid w:val="00234004"/>
    <w:rsid w:val="00234063"/>
    <w:rsid w:val="00234175"/>
    <w:rsid w:val="00234236"/>
    <w:rsid w:val="002342FE"/>
    <w:rsid w:val="002344C8"/>
    <w:rsid w:val="00234575"/>
    <w:rsid w:val="0023464A"/>
    <w:rsid w:val="002347FC"/>
    <w:rsid w:val="002348E2"/>
    <w:rsid w:val="002349C5"/>
    <w:rsid w:val="00234B44"/>
    <w:rsid w:val="00234C98"/>
    <w:rsid w:val="00234D8A"/>
    <w:rsid w:val="00234ED8"/>
    <w:rsid w:val="00234F90"/>
    <w:rsid w:val="0023535C"/>
    <w:rsid w:val="002354A3"/>
    <w:rsid w:val="00235534"/>
    <w:rsid w:val="00235581"/>
    <w:rsid w:val="00235698"/>
    <w:rsid w:val="00235724"/>
    <w:rsid w:val="0023580E"/>
    <w:rsid w:val="002358EC"/>
    <w:rsid w:val="002361EE"/>
    <w:rsid w:val="002362BC"/>
    <w:rsid w:val="002366E1"/>
    <w:rsid w:val="0023681E"/>
    <w:rsid w:val="0023684C"/>
    <w:rsid w:val="002369D9"/>
    <w:rsid w:val="00236F55"/>
    <w:rsid w:val="00236F71"/>
    <w:rsid w:val="002373FC"/>
    <w:rsid w:val="002375A3"/>
    <w:rsid w:val="0023776F"/>
    <w:rsid w:val="00237C6F"/>
    <w:rsid w:val="00237D22"/>
    <w:rsid w:val="00237D27"/>
    <w:rsid w:val="00237DB3"/>
    <w:rsid w:val="00240240"/>
    <w:rsid w:val="00240387"/>
    <w:rsid w:val="00240784"/>
    <w:rsid w:val="002407DD"/>
    <w:rsid w:val="002407F8"/>
    <w:rsid w:val="002409A3"/>
    <w:rsid w:val="00240B4E"/>
    <w:rsid w:val="00240B73"/>
    <w:rsid w:val="00240B7D"/>
    <w:rsid w:val="00240C11"/>
    <w:rsid w:val="00240C17"/>
    <w:rsid w:val="00240F76"/>
    <w:rsid w:val="00240FCE"/>
    <w:rsid w:val="0024103F"/>
    <w:rsid w:val="002410E1"/>
    <w:rsid w:val="002415FF"/>
    <w:rsid w:val="00241905"/>
    <w:rsid w:val="002419BE"/>
    <w:rsid w:val="002419FB"/>
    <w:rsid w:val="00241ACA"/>
    <w:rsid w:val="00241B71"/>
    <w:rsid w:val="00241C7B"/>
    <w:rsid w:val="00241D87"/>
    <w:rsid w:val="00241F1E"/>
    <w:rsid w:val="002421F2"/>
    <w:rsid w:val="0024229F"/>
    <w:rsid w:val="002425C5"/>
    <w:rsid w:val="00242954"/>
    <w:rsid w:val="002429C0"/>
    <w:rsid w:val="00242B2A"/>
    <w:rsid w:val="00242CAE"/>
    <w:rsid w:val="00242E34"/>
    <w:rsid w:val="002430F2"/>
    <w:rsid w:val="002434FB"/>
    <w:rsid w:val="002435A0"/>
    <w:rsid w:val="002436E0"/>
    <w:rsid w:val="002436FE"/>
    <w:rsid w:val="00243ACD"/>
    <w:rsid w:val="00243BFC"/>
    <w:rsid w:val="00243C61"/>
    <w:rsid w:val="00243DCC"/>
    <w:rsid w:val="002441EF"/>
    <w:rsid w:val="0024431D"/>
    <w:rsid w:val="002443C2"/>
    <w:rsid w:val="0024444F"/>
    <w:rsid w:val="0024450B"/>
    <w:rsid w:val="00244606"/>
    <w:rsid w:val="0024476B"/>
    <w:rsid w:val="00244924"/>
    <w:rsid w:val="00244A60"/>
    <w:rsid w:val="00244A72"/>
    <w:rsid w:val="00244BA7"/>
    <w:rsid w:val="00244FE0"/>
    <w:rsid w:val="00245048"/>
    <w:rsid w:val="00245083"/>
    <w:rsid w:val="0024514B"/>
    <w:rsid w:val="002452FB"/>
    <w:rsid w:val="00245492"/>
    <w:rsid w:val="00245557"/>
    <w:rsid w:val="0024565F"/>
    <w:rsid w:val="00245A41"/>
    <w:rsid w:val="00245A8D"/>
    <w:rsid w:val="00245B70"/>
    <w:rsid w:val="00245D7D"/>
    <w:rsid w:val="00245E39"/>
    <w:rsid w:val="00245FBA"/>
    <w:rsid w:val="002460FD"/>
    <w:rsid w:val="0024610C"/>
    <w:rsid w:val="0024616B"/>
    <w:rsid w:val="00246377"/>
    <w:rsid w:val="002463CD"/>
    <w:rsid w:val="0024640A"/>
    <w:rsid w:val="002464E5"/>
    <w:rsid w:val="00246594"/>
    <w:rsid w:val="0024668A"/>
    <w:rsid w:val="002466A0"/>
    <w:rsid w:val="002466E3"/>
    <w:rsid w:val="002468AE"/>
    <w:rsid w:val="00246962"/>
    <w:rsid w:val="00246C52"/>
    <w:rsid w:val="00246EB6"/>
    <w:rsid w:val="002471AB"/>
    <w:rsid w:val="0024775B"/>
    <w:rsid w:val="0024785A"/>
    <w:rsid w:val="00247869"/>
    <w:rsid w:val="00247925"/>
    <w:rsid w:val="00247B11"/>
    <w:rsid w:val="00247C82"/>
    <w:rsid w:val="00247D8E"/>
    <w:rsid w:val="00247DD1"/>
    <w:rsid w:val="00247E35"/>
    <w:rsid w:val="00247F8B"/>
    <w:rsid w:val="00247FB6"/>
    <w:rsid w:val="002500C7"/>
    <w:rsid w:val="002501C3"/>
    <w:rsid w:val="00250211"/>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0EB"/>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C4C"/>
    <w:rsid w:val="00253D64"/>
    <w:rsid w:val="002540B3"/>
    <w:rsid w:val="002540D7"/>
    <w:rsid w:val="0025410C"/>
    <w:rsid w:val="002547E4"/>
    <w:rsid w:val="00254C40"/>
    <w:rsid w:val="00254E26"/>
    <w:rsid w:val="00254F42"/>
    <w:rsid w:val="002550F4"/>
    <w:rsid w:val="002554A7"/>
    <w:rsid w:val="002554EF"/>
    <w:rsid w:val="0025585C"/>
    <w:rsid w:val="00255936"/>
    <w:rsid w:val="00255BD7"/>
    <w:rsid w:val="00255C71"/>
    <w:rsid w:val="002562A9"/>
    <w:rsid w:val="002563B9"/>
    <w:rsid w:val="00256426"/>
    <w:rsid w:val="002567E9"/>
    <w:rsid w:val="0025692A"/>
    <w:rsid w:val="00256F02"/>
    <w:rsid w:val="002571C8"/>
    <w:rsid w:val="002572F1"/>
    <w:rsid w:val="00257331"/>
    <w:rsid w:val="00257424"/>
    <w:rsid w:val="00257730"/>
    <w:rsid w:val="00257A62"/>
    <w:rsid w:val="00257A98"/>
    <w:rsid w:val="00257AAC"/>
    <w:rsid w:val="00257B64"/>
    <w:rsid w:val="00257BA8"/>
    <w:rsid w:val="00260156"/>
    <w:rsid w:val="0026017F"/>
    <w:rsid w:val="0026029A"/>
    <w:rsid w:val="002606C7"/>
    <w:rsid w:val="0026075E"/>
    <w:rsid w:val="00260A6F"/>
    <w:rsid w:val="00260BBB"/>
    <w:rsid w:val="00260C5F"/>
    <w:rsid w:val="00260C74"/>
    <w:rsid w:val="00260D3F"/>
    <w:rsid w:val="00260E1C"/>
    <w:rsid w:val="00260FAD"/>
    <w:rsid w:val="002611B5"/>
    <w:rsid w:val="002612A1"/>
    <w:rsid w:val="00261351"/>
    <w:rsid w:val="00261383"/>
    <w:rsid w:val="0026168B"/>
    <w:rsid w:val="002619F7"/>
    <w:rsid w:val="002619F8"/>
    <w:rsid w:val="00261D05"/>
    <w:rsid w:val="002620BC"/>
    <w:rsid w:val="002623AC"/>
    <w:rsid w:val="002623B5"/>
    <w:rsid w:val="002624CA"/>
    <w:rsid w:val="002625C6"/>
    <w:rsid w:val="002626E2"/>
    <w:rsid w:val="002628FC"/>
    <w:rsid w:val="00262979"/>
    <w:rsid w:val="00262A70"/>
    <w:rsid w:val="00262B2E"/>
    <w:rsid w:val="00262CEB"/>
    <w:rsid w:val="00262E69"/>
    <w:rsid w:val="00262F3E"/>
    <w:rsid w:val="00263038"/>
    <w:rsid w:val="0026313D"/>
    <w:rsid w:val="002634A4"/>
    <w:rsid w:val="002637D5"/>
    <w:rsid w:val="002638E1"/>
    <w:rsid w:val="00263A9A"/>
    <w:rsid w:val="00263B02"/>
    <w:rsid w:val="00263B55"/>
    <w:rsid w:val="00263C8A"/>
    <w:rsid w:val="00263DC4"/>
    <w:rsid w:val="00263DD9"/>
    <w:rsid w:val="00263EF7"/>
    <w:rsid w:val="002643C7"/>
    <w:rsid w:val="002644AA"/>
    <w:rsid w:val="0026455A"/>
    <w:rsid w:val="0026468A"/>
    <w:rsid w:val="00264734"/>
    <w:rsid w:val="002649D1"/>
    <w:rsid w:val="00264A60"/>
    <w:rsid w:val="00264C28"/>
    <w:rsid w:val="00264CC1"/>
    <w:rsid w:val="00264F78"/>
    <w:rsid w:val="0026509A"/>
    <w:rsid w:val="00265197"/>
    <w:rsid w:val="002651C3"/>
    <w:rsid w:val="002651FC"/>
    <w:rsid w:val="00265268"/>
    <w:rsid w:val="0026550B"/>
    <w:rsid w:val="00265642"/>
    <w:rsid w:val="0026564A"/>
    <w:rsid w:val="00265701"/>
    <w:rsid w:val="00265717"/>
    <w:rsid w:val="00265AF9"/>
    <w:rsid w:val="00265E3B"/>
    <w:rsid w:val="00265E9A"/>
    <w:rsid w:val="00265F61"/>
    <w:rsid w:val="0026605C"/>
    <w:rsid w:val="002661F4"/>
    <w:rsid w:val="00266210"/>
    <w:rsid w:val="00266253"/>
    <w:rsid w:val="0026628D"/>
    <w:rsid w:val="00266AAC"/>
    <w:rsid w:val="00266C96"/>
    <w:rsid w:val="00266F71"/>
    <w:rsid w:val="0026716C"/>
    <w:rsid w:val="00267243"/>
    <w:rsid w:val="002673F0"/>
    <w:rsid w:val="00267571"/>
    <w:rsid w:val="0026759E"/>
    <w:rsid w:val="00267946"/>
    <w:rsid w:val="00267A1B"/>
    <w:rsid w:val="00267CF3"/>
    <w:rsid w:val="00267DAB"/>
    <w:rsid w:val="00267FCF"/>
    <w:rsid w:val="0027030B"/>
    <w:rsid w:val="0027083A"/>
    <w:rsid w:val="00270A64"/>
    <w:rsid w:val="00270A7A"/>
    <w:rsid w:val="00270AA5"/>
    <w:rsid w:val="00270C63"/>
    <w:rsid w:val="00270C68"/>
    <w:rsid w:val="00270C98"/>
    <w:rsid w:val="00270E44"/>
    <w:rsid w:val="00270E49"/>
    <w:rsid w:val="00270E57"/>
    <w:rsid w:val="00270F4C"/>
    <w:rsid w:val="002711FF"/>
    <w:rsid w:val="002714AC"/>
    <w:rsid w:val="00271586"/>
    <w:rsid w:val="00271738"/>
    <w:rsid w:val="00271842"/>
    <w:rsid w:val="002718E6"/>
    <w:rsid w:val="0027193C"/>
    <w:rsid w:val="00271B05"/>
    <w:rsid w:val="00271B1E"/>
    <w:rsid w:val="00271CC3"/>
    <w:rsid w:val="00271CE9"/>
    <w:rsid w:val="00271DEE"/>
    <w:rsid w:val="00271EEF"/>
    <w:rsid w:val="002720CA"/>
    <w:rsid w:val="002721E0"/>
    <w:rsid w:val="002721FF"/>
    <w:rsid w:val="0027225F"/>
    <w:rsid w:val="0027242C"/>
    <w:rsid w:val="00272474"/>
    <w:rsid w:val="002724B9"/>
    <w:rsid w:val="00272A36"/>
    <w:rsid w:val="00272BCB"/>
    <w:rsid w:val="00272C6A"/>
    <w:rsid w:val="00272D06"/>
    <w:rsid w:val="00272E81"/>
    <w:rsid w:val="00272FEB"/>
    <w:rsid w:val="00273050"/>
    <w:rsid w:val="0027309D"/>
    <w:rsid w:val="0027338F"/>
    <w:rsid w:val="0027346A"/>
    <w:rsid w:val="0027365D"/>
    <w:rsid w:val="0027372B"/>
    <w:rsid w:val="0027378E"/>
    <w:rsid w:val="002738C9"/>
    <w:rsid w:val="00273A8C"/>
    <w:rsid w:val="00273B2D"/>
    <w:rsid w:val="00273C3F"/>
    <w:rsid w:val="00273CFB"/>
    <w:rsid w:val="00273E9E"/>
    <w:rsid w:val="00274020"/>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6001"/>
    <w:rsid w:val="00276313"/>
    <w:rsid w:val="002764FB"/>
    <w:rsid w:val="002765B1"/>
    <w:rsid w:val="00276624"/>
    <w:rsid w:val="00276B51"/>
    <w:rsid w:val="00276C48"/>
    <w:rsid w:val="00276DC6"/>
    <w:rsid w:val="00276E2B"/>
    <w:rsid w:val="002772C6"/>
    <w:rsid w:val="002774E1"/>
    <w:rsid w:val="00277505"/>
    <w:rsid w:val="0027757D"/>
    <w:rsid w:val="00277896"/>
    <w:rsid w:val="00277901"/>
    <w:rsid w:val="002779CB"/>
    <w:rsid w:val="00277A32"/>
    <w:rsid w:val="00277A4A"/>
    <w:rsid w:val="00277E00"/>
    <w:rsid w:val="00277E66"/>
    <w:rsid w:val="0028005C"/>
    <w:rsid w:val="0028007E"/>
    <w:rsid w:val="002800B8"/>
    <w:rsid w:val="002800DE"/>
    <w:rsid w:val="002801E2"/>
    <w:rsid w:val="0028024B"/>
    <w:rsid w:val="002803CC"/>
    <w:rsid w:val="00280423"/>
    <w:rsid w:val="0028052D"/>
    <w:rsid w:val="00280664"/>
    <w:rsid w:val="00280684"/>
    <w:rsid w:val="0028073A"/>
    <w:rsid w:val="002807AF"/>
    <w:rsid w:val="00280851"/>
    <w:rsid w:val="002808D2"/>
    <w:rsid w:val="00280960"/>
    <w:rsid w:val="0028099D"/>
    <w:rsid w:val="00280ABB"/>
    <w:rsid w:val="00280CF5"/>
    <w:rsid w:val="00280E63"/>
    <w:rsid w:val="00281314"/>
    <w:rsid w:val="0028155B"/>
    <w:rsid w:val="0028187E"/>
    <w:rsid w:val="002818DD"/>
    <w:rsid w:val="0028192B"/>
    <w:rsid w:val="0028194C"/>
    <w:rsid w:val="002819F7"/>
    <w:rsid w:val="00281C3F"/>
    <w:rsid w:val="00281DE2"/>
    <w:rsid w:val="00281F56"/>
    <w:rsid w:val="00282241"/>
    <w:rsid w:val="0028257D"/>
    <w:rsid w:val="002825CE"/>
    <w:rsid w:val="0028263F"/>
    <w:rsid w:val="002826D0"/>
    <w:rsid w:val="00282929"/>
    <w:rsid w:val="002829E8"/>
    <w:rsid w:val="00282D87"/>
    <w:rsid w:val="00282F73"/>
    <w:rsid w:val="00283181"/>
    <w:rsid w:val="00283388"/>
    <w:rsid w:val="00283424"/>
    <w:rsid w:val="0028344D"/>
    <w:rsid w:val="002835A5"/>
    <w:rsid w:val="002836DC"/>
    <w:rsid w:val="00283977"/>
    <w:rsid w:val="002839B5"/>
    <w:rsid w:val="00283D6B"/>
    <w:rsid w:val="00283F70"/>
    <w:rsid w:val="00283F73"/>
    <w:rsid w:val="00284486"/>
    <w:rsid w:val="0028482E"/>
    <w:rsid w:val="002849B7"/>
    <w:rsid w:val="00284AAA"/>
    <w:rsid w:val="00284E7F"/>
    <w:rsid w:val="00284F4C"/>
    <w:rsid w:val="0028501B"/>
    <w:rsid w:val="00285020"/>
    <w:rsid w:val="002852B2"/>
    <w:rsid w:val="00285324"/>
    <w:rsid w:val="0028543A"/>
    <w:rsid w:val="00285520"/>
    <w:rsid w:val="0028553F"/>
    <w:rsid w:val="00285894"/>
    <w:rsid w:val="0028596F"/>
    <w:rsid w:val="00285A35"/>
    <w:rsid w:val="00285B2E"/>
    <w:rsid w:val="00285DB9"/>
    <w:rsid w:val="00285E28"/>
    <w:rsid w:val="00285E6A"/>
    <w:rsid w:val="00286133"/>
    <w:rsid w:val="0028619E"/>
    <w:rsid w:val="002861E0"/>
    <w:rsid w:val="002862E1"/>
    <w:rsid w:val="00286487"/>
    <w:rsid w:val="0028656D"/>
    <w:rsid w:val="00286631"/>
    <w:rsid w:val="00286760"/>
    <w:rsid w:val="002868BA"/>
    <w:rsid w:val="002868EE"/>
    <w:rsid w:val="00286B14"/>
    <w:rsid w:val="00286CFC"/>
    <w:rsid w:val="00286F76"/>
    <w:rsid w:val="002871DE"/>
    <w:rsid w:val="00287376"/>
    <w:rsid w:val="0028751C"/>
    <w:rsid w:val="002875E4"/>
    <w:rsid w:val="00287633"/>
    <w:rsid w:val="002876D5"/>
    <w:rsid w:val="0028773B"/>
    <w:rsid w:val="002877DE"/>
    <w:rsid w:val="00287A82"/>
    <w:rsid w:val="00287B7E"/>
    <w:rsid w:val="00287C28"/>
    <w:rsid w:val="00290097"/>
    <w:rsid w:val="00290156"/>
    <w:rsid w:val="0029018C"/>
    <w:rsid w:val="00290254"/>
    <w:rsid w:val="002903B3"/>
    <w:rsid w:val="002904AA"/>
    <w:rsid w:val="002911B5"/>
    <w:rsid w:val="002913D7"/>
    <w:rsid w:val="002914FA"/>
    <w:rsid w:val="0029178F"/>
    <w:rsid w:val="00291B01"/>
    <w:rsid w:val="00292040"/>
    <w:rsid w:val="002922DD"/>
    <w:rsid w:val="00292916"/>
    <w:rsid w:val="00292DCE"/>
    <w:rsid w:val="00292E94"/>
    <w:rsid w:val="00292F1C"/>
    <w:rsid w:val="00292F21"/>
    <w:rsid w:val="002932A8"/>
    <w:rsid w:val="002933EB"/>
    <w:rsid w:val="002934A8"/>
    <w:rsid w:val="00293504"/>
    <w:rsid w:val="00293626"/>
    <w:rsid w:val="0029378E"/>
    <w:rsid w:val="002938D3"/>
    <w:rsid w:val="0029395E"/>
    <w:rsid w:val="00293F67"/>
    <w:rsid w:val="00293FF5"/>
    <w:rsid w:val="002941CE"/>
    <w:rsid w:val="0029425B"/>
    <w:rsid w:val="00294290"/>
    <w:rsid w:val="00294348"/>
    <w:rsid w:val="0029446D"/>
    <w:rsid w:val="00294480"/>
    <w:rsid w:val="002944CA"/>
    <w:rsid w:val="002944D0"/>
    <w:rsid w:val="002944F8"/>
    <w:rsid w:val="0029450A"/>
    <w:rsid w:val="002946A4"/>
    <w:rsid w:val="00294722"/>
    <w:rsid w:val="00294950"/>
    <w:rsid w:val="00294A37"/>
    <w:rsid w:val="00294AB1"/>
    <w:rsid w:val="00294DB1"/>
    <w:rsid w:val="00294E24"/>
    <w:rsid w:val="00294E6E"/>
    <w:rsid w:val="00294FEB"/>
    <w:rsid w:val="00295226"/>
    <w:rsid w:val="0029548C"/>
    <w:rsid w:val="00295539"/>
    <w:rsid w:val="002957A9"/>
    <w:rsid w:val="00295822"/>
    <w:rsid w:val="00295997"/>
    <w:rsid w:val="002959F3"/>
    <w:rsid w:val="00295C10"/>
    <w:rsid w:val="00295E46"/>
    <w:rsid w:val="00295EBD"/>
    <w:rsid w:val="00295F1C"/>
    <w:rsid w:val="00295FB5"/>
    <w:rsid w:val="00296000"/>
    <w:rsid w:val="0029627B"/>
    <w:rsid w:val="0029636B"/>
    <w:rsid w:val="002963EC"/>
    <w:rsid w:val="002964EB"/>
    <w:rsid w:val="002965C5"/>
    <w:rsid w:val="00296686"/>
    <w:rsid w:val="0029684B"/>
    <w:rsid w:val="002969C3"/>
    <w:rsid w:val="00296DAE"/>
    <w:rsid w:val="00296FD8"/>
    <w:rsid w:val="0029743A"/>
    <w:rsid w:val="00297499"/>
    <w:rsid w:val="002974AA"/>
    <w:rsid w:val="00297683"/>
    <w:rsid w:val="002977AC"/>
    <w:rsid w:val="002977D9"/>
    <w:rsid w:val="002977FD"/>
    <w:rsid w:val="00297957"/>
    <w:rsid w:val="00297F46"/>
    <w:rsid w:val="002A0053"/>
    <w:rsid w:val="002A0305"/>
    <w:rsid w:val="002A0382"/>
    <w:rsid w:val="002A0560"/>
    <w:rsid w:val="002A0581"/>
    <w:rsid w:val="002A05EF"/>
    <w:rsid w:val="002A0724"/>
    <w:rsid w:val="002A0792"/>
    <w:rsid w:val="002A07B4"/>
    <w:rsid w:val="002A08A1"/>
    <w:rsid w:val="002A099D"/>
    <w:rsid w:val="002A0B4F"/>
    <w:rsid w:val="002A0B5A"/>
    <w:rsid w:val="002A0C99"/>
    <w:rsid w:val="002A0DF4"/>
    <w:rsid w:val="002A0FC6"/>
    <w:rsid w:val="002A1355"/>
    <w:rsid w:val="002A14A4"/>
    <w:rsid w:val="002A160F"/>
    <w:rsid w:val="002A1697"/>
    <w:rsid w:val="002A1737"/>
    <w:rsid w:val="002A175A"/>
    <w:rsid w:val="002A1829"/>
    <w:rsid w:val="002A1A57"/>
    <w:rsid w:val="002A1DA1"/>
    <w:rsid w:val="002A1E0B"/>
    <w:rsid w:val="002A1FC9"/>
    <w:rsid w:val="002A1FF5"/>
    <w:rsid w:val="002A205B"/>
    <w:rsid w:val="002A20EB"/>
    <w:rsid w:val="002A21F3"/>
    <w:rsid w:val="002A22F3"/>
    <w:rsid w:val="002A2305"/>
    <w:rsid w:val="002A23D0"/>
    <w:rsid w:val="002A23D8"/>
    <w:rsid w:val="002A24F5"/>
    <w:rsid w:val="002A2963"/>
    <w:rsid w:val="002A2AF0"/>
    <w:rsid w:val="002A2DC7"/>
    <w:rsid w:val="002A2FE5"/>
    <w:rsid w:val="002A31B3"/>
    <w:rsid w:val="002A31FF"/>
    <w:rsid w:val="002A321B"/>
    <w:rsid w:val="002A32FC"/>
    <w:rsid w:val="002A3668"/>
    <w:rsid w:val="002A36EB"/>
    <w:rsid w:val="002A3771"/>
    <w:rsid w:val="002A37FC"/>
    <w:rsid w:val="002A3B12"/>
    <w:rsid w:val="002A3B3B"/>
    <w:rsid w:val="002A3CF2"/>
    <w:rsid w:val="002A3E38"/>
    <w:rsid w:val="002A3ED0"/>
    <w:rsid w:val="002A3F40"/>
    <w:rsid w:val="002A3F7E"/>
    <w:rsid w:val="002A4088"/>
    <w:rsid w:val="002A4102"/>
    <w:rsid w:val="002A4239"/>
    <w:rsid w:val="002A45A2"/>
    <w:rsid w:val="002A45C7"/>
    <w:rsid w:val="002A4918"/>
    <w:rsid w:val="002A496A"/>
    <w:rsid w:val="002A4996"/>
    <w:rsid w:val="002A4A44"/>
    <w:rsid w:val="002A4AC4"/>
    <w:rsid w:val="002A4D4E"/>
    <w:rsid w:val="002A4DCF"/>
    <w:rsid w:val="002A4E20"/>
    <w:rsid w:val="002A4E27"/>
    <w:rsid w:val="002A4FCA"/>
    <w:rsid w:val="002A523D"/>
    <w:rsid w:val="002A52C5"/>
    <w:rsid w:val="002A5406"/>
    <w:rsid w:val="002A5488"/>
    <w:rsid w:val="002A55D4"/>
    <w:rsid w:val="002A578E"/>
    <w:rsid w:val="002A581B"/>
    <w:rsid w:val="002A5DBD"/>
    <w:rsid w:val="002A5E29"/>
    <w:rsid w:val="002A5E97"/>
    <w:rsid w:val="002A5F7B"/>
    <w:rsid w:val="002A5FC1"/>
    <w:rsid w:val="002A60B6"/>
    <w:rsid w:val="002A6354"/>
    <w:rsid w:val="002A64B2"/>
    <w:rsid w:val="002A6B25"/>
    <w:rsid w:val="002A6BE8"/>
    <w:rsid w:val="002A6BEA"/>
    <w:rsid w:val="002A6C4B"/>
    <w:rsid w:val="002A6E7E"/>
    <w:rsid w:val="002A6F29"/>
    <w:rsid w:val="002A7001"/>
    <w:rsid w:val="002A732C"/>
    <w:rsid w:val="002A7554"/>
    <w:rsid w:val="002A779A"/>
    <w:rsid w:val="002A79B4"/>
    <w:rsid w:val="002A7A6A"/>
    <w:rsid w:val="002A7AB4"/>
    <w:rsid w:val="002A7B72"/>
    <w:rsid w:val="002A7BF0"/>
    <w:rsid w:val="002A7CD5"/>
    <w:rsid w:val="002A7D91"/>
    <w:rsid w:val="002A7FA3"/>
    <w:rsid w:val="002B04A7"/>
    <w:rsid w:val="002B0528"/>
    <w:rsid w:val="002B05DB"/>
    <w:rsid w:val="002B07BF"/>
    <w:rsid w:val="002B0805"/>
    <w:rsid w:val="002B0970"/>
    <w:rsid w:val="002B0A9E"/>
    <w:rsid w:val="002B0AC4"/>
    <w:rsid w:val="002B0C8A"/>
    <w:rsid w:val="002B0C99"/>
    <w:rsid w:val="002B0C9E"/>
    <w:rsid w:val="002B0E99"/>
    <w:rsid w:val="002B0EDA"/>
    <w:rsid w:val="002B1009"/>
    <w:rsid w:val="002B10F9"/>
    <w:rsid w:val="002B1192"/>
    <w:rsid w:val="002B13E9"/>
    <w:rsid w:val="002B14F7"/>
    <w:rsid w:val="002B172B"/>
    <w:rsid w:val="002B1CA9"/>
    <w:rsid w:val="002B1F0E"/>
    <w:rsid w:val="002B208F"/>
    <w:rsid w:val="002B2164"/>
    <w:rsid w:val="002B21D6"/>
    <w:rsid w:val="002B21E9"/>
    <w:rsid w:val="002B2334"/>
    <w:rsid w:val="002B242D"/>
    <w:rsid w:val="002B24EB"/>
    <w:rsid w:val="002B2626"/>
    <w:rsid w:val="002B28B9"/>
    <w:rsid w:val="002B2C92"/>
    <w:rsid w:val="002B2F85"/>
    <w:rsid w:val="002B3081"/>
    <w:rsid w:val="002B30D0"/>
    <w:rsid w:val="002B318B"/>
    <w:rsid w:val="002B323C"/>
    <w:rsid w:val="002B32BC"/>
    <w:rsid w:val="002B339C"/>
    <w:rsid w:val="002B340B"/>
    <w:rsid w:val="002B34AE"/>
    <w:rsid w:val="002B3789"/>
    <w:rsid w:val="002B3AB4"/>
    <w:rsid w:val="002B3D90"/>
    <w:rsid w:val="002B3F93"/>
    <w:rsid w:val="002B4708"/>
    <w:rsid w:val="002B471F"/>
    <w:rsid w:val="002B4836"/>
    <w:rsid w:val="002B489E"/>
    <w:rsid w:val="002B4B0D"/>
    <w:rsid w:val="002B4C39"/>
    <w:rsid w:val="002B51B8"/>
    <w:rsid w:val="002B5555"/>
    <w:rsid w:val="002B569B"/>
    <w:rsid w:val="002B56AC"/>
    <w:rsid w:val="002B5797"/>
    <w:rsid w:val="002B5965"/>
    <w:rsid w:val="002B5976"/>
    <w:rsid w:val="002B5BC3"/>
    <w:rsid w:val="002B5C44"/>
    <w:rsid w:val="002B5E9B"/>
    <w:rsid w:val="002B6142"/>
    <w:rsid w:val="002B61D9"/>
    <w:rsid w:val="002B635D"/>
    <w:rsid w:val="002B6397"/>
    <w:rsid w:val="002B639A"/>
    <w:rsid w:val="002B64FE"/>
    <w:rsid w:val="002B651D"/>
    <w:rsid w:val="002B6890"/>
    <w:rsid w:val="002B694E"/>
    <w:rsid w:val="002B6DDF"/>
    <w:rsid w:val="002B6EA9"/>
    <w:rsid w:val="002B6FEE"/>
    <w:rsid w:val="002B70E4"/>
    <w:rsid w:val="002B7435"/>
    <w:rsid w:val="002B7681"/>
    <w:rsid w:val="002C0002"/>
    <w:rsid w:val="002C014C"/>
    <w:rsid w:val="002C04C2"/>
    <w:rsid w:val="002C05B8"/>
    <w:rsid w:val="002C05CA"/>
    <w:rsid w:val="002C07AB"/>
    <w:rsid w:val="002C0818"/>
    <w:rsid w:val="002C0975"/>
    <w:rsid w:val="002C0B47"/>
    <w:rsid w:val="002C0DD0"/>
    <w:rsid w:val="002C0E0A"/>
    <w:rsid w:val="002C122B"/>
    <w:rsid w:val="002C1539"/>
    <w:rsid w:val="002C1780"/>
    <w:rsid w:val="002C1CB5"/>
    <w:rsid w:val="002C1DF1"/>
    <w:rsid w:val="002C1ED4"/>
    <w:rsid w:val="002C203A"/>
    <w:rsid w:val="002C235C"/>
    <w:rsid w:val="002C27EC"/>
    <w:rsid w:val="002C281D"/>
    <w:rsid w:val="002C289F"/>
    <w:rsid w:val="002C2D50"/>
    <w:rsid w:val="002C2D89"/>
    <w:rsid w:val="002C2DD9"/>
    <w:rsid w:val="002C2E73"/>
    <w:rsid w:val="002C2E84"/>
    <w:rsid w:val="002C2E8A"/>
    <w:rsid w:val="002C2FCD"/>
    <w:rsid w:val="002C3060"/>
    <w:rsid w:val="002C307D"/>
    <w:rsid w:val="002C3240"/>
    <w:rsid w:val="002C32FA"/>
    <w:rsid w:val="002C3329"/>
    <w:rsid w:val="002C36C3"/>
    <w:rsid w:val="002C36D3"/>
    <w:rsid w:val="002C3788"/>
    <w:rsid w:val="002C3883"/>
    <w:rsid w:val="002C38B2"/>
    <w:rsid w:val="002C3994"/>
    <w:rsid w:val="002C3AE4"/>
    <w:rsid w:val="002C3BE1"/>
    <w:rsid w:val="002C3C99"/>
    <w:rsid w:val="002C3E89"/>
    <w:rsid w:val="002C3FE2"/>
    <w:rsid w:val="002C403F"/>
    <w:rsid w:val="002C409F"/>
    <w:rsid w:val="002C4337"/>
    <w:rsid w:val="002C45DC"/>
    <w:rsid w:val="002C471F"/>
    <w:rsid w:val="002C4758"/>
    <w:rsid w:val="002C487B"/>
    <w:rsid w:val="002C4950"/>
    <w:rsid w:val="002C50DC"/>
    <w:rsid w:val="002C514C"/>
    <w:rsid w:val="002C5533"/>
    <w:rsid w:val="002C557B"/>
    <w:rsid w:val="002C5620"/>
    <w:rsid w:val="002C58B1"/>
    <w:rsid w:val="002C5A6B"/>
    <w:rsid w:val="002C5AA7"/>
    <w:rsid w:val="002C5AE6"/>
    <w:rsid w:val="002C6030"/>
    <w:rsid w:val="002C60E1"/>
    <w:rsid w:val="002C61E0"/>
    <w:rsid w:val="002C635E"/>
    <w:rsid w:val="002C6480"/>
    <w:rsid w:val="002C6682"/>
    <w:rsid w:val="002C6C24"/>
    <w:rsid w:val="002C6FF2"/>
    <w:rsid w:val="002C6FF6"/>
    <w:rsid w:val="002C7230"/>
    <w:rsid w:val="002C7615"/>
    <w:rsid w:val="002C7749"/>
    <w:rsid w:val="002C778F"/>
    <w:rsid w:val="002C782F"/>
    <w:rsid w:val="002C7A17"/>
    <w:rsid w:val="002C7A1B"/>
    <w:rsid w:val="002C7B03"/>
    <w:rsid w:val="002C7B0D"/>
    <w:rsid w:val="002C7D95"/>
    <w:rsid w:val="002C7DFE"/>
    <w:rsid w:val="002C7E11"/>
    <w:rsid w:val="002C7F09"/>
    <w:rsid w:val="002D001E"/>
    <w:rsid w:val="002D0298"/>
    <w:rsid w:val="002D02E5"/>
    <w:rsid w:val="002D04DC"/>
    <w:rsid w:val="002D0657"/>
    <w:rsid w:val="002D09B3"/>
    <w:rsid w:val="002D0C99"/>
    <w:rsid w:val="002D0CF4"/>
    <w:rsid w:val="002D0E7C"/>
    <w:rsid w:val="002D0EA3"/>
    <w:rsid w:val="002D10A4"/>
    <w:rsid w:val="002D10D8"/>
    <w:rsid w:val="002D1371"/>
    <w:rsid w:val="002D13B7"/>
    <w:rsid w:val="002D149B"/>
    <w:rsid w:val="002D15C0"/>
    <w:rsid w:val="002D1B3A"/>
    <w:rsid w:val="002D200B"/>
    <w:rsid w:val="002D2057"/>
    <w:rsid w:val="002D20C5"/>
    <w:rsid w:val="002D26F5"/>
    <w:rsid w:val="002D2AAA"/>
    <w:rsid w:val="002D2B2B"/>
    <w:rsid w:val="002D2B4E"/>
    <w:rsid w:val="002D2B56"/>
    <w:rsid w:val="002D2BB3"/>
    <w:rsid w:val="002D2CA2"/>
    <w:rsid w:val="002D2CF2"/>
    <w:rsid w:val="002D2E3C"/>
    <w:rsid w:val="002D2E51"/>
    <w:rsid w:val="002D2F36"/>
    <w:rsid w:val="002D302E"/>
    <w:rsid w:val="002D312A"/>
    <w:rsid w:val="002D31CA"/>
    <w:rsid w:val="002D3231"/>
    <w:rsid w:val="002D3551"/>
    <w:rsid w:val="002D3599"/>
    <w:rsid w:val="002D3968"/>
    <w:rsid w:val="002D39E0"/>
    <w:rsid w:val="002D3D04"/>
    <w:rsid w:val="002D3EDE"/>
    <w:rsid w:val="002D3FB0"/>
    <w:rsid w:val="002D3FB2"/>
    <w:rsid w:val="002D40C6"/>
    <w:rsid w:val="002D425A"/>
    <w:rsid w:val="002D42BF"/>
    <w:rsid w:val="002D4322"/>
    <w:rsid w:val="002D47FC"/>
    <w:rsid w:val="002D4A54"/>
    <w:rsid w:val="002D4CBE"/>
    <w:rsid w:val="002D4D0F"/>
    <w:rsid w:val="002D4E37"/>
    <w:rsid w:val="002D5005"/>
    <w:rsid w:val="002D52E0"/>
    <w:rsid w:val="002D54DA"/>
    <w:rsid w:val="002D5609"/>
    <w:rsid w:val="002D580B"/>
    <w:rsid w:val="002D5942"/>
    <w:rsid w:val="002D5A5F"/>
    <w:rsid w:val="002D5B4E"/>
    <w:rsid w:val="002D5DEA"/>
    <w:rsid w:val="002D6127"/>
    <w:rsid w:val="002D67B3"/>
    <w:rsid w:val="002D68C3"/>
    <w:rsid w:val="002D69A5"/>
    <w:rsid w:val="002D6A73"/>
    <w:rsid w:val="002D6BFE"/>
    <w:rsid w:val="002D6C3F"/>
    <w:rsid w:val="002D6C69"/>
    <w:rsid w:val="002D6D30"/>
    <w:rsid w:val="002D6ECE"/>
    <w:rsid w:val="002D6F25"/>
    <w:rsid w:val="002D728D"/>
    <w:rsid w:val="002D772F"/>
    <w:rsid w:val="002D7AD1"/>
    <w:rsid w:val="002D7B79"/>
    <w:rsid w:val="002D7E00"/>
    <w:rsid w:val="002D7E48"/>
    <w:rsid w:val="002D7F89"/>
    <w:rsid w:val="002D7FE2"/>
    <w:rsid w:val="002E018E"/>
    <w:rsid w:val="002E04DE"/>
    <w:rsid w:val="002E04F0"/>
    <w:rsid w:val="002E0557"/>
    <w:rsid w:val="002E0647"/>
    <w:rsid w:val="002E082C"/>
    <w:rsid w:val="002E08F9"/>
    <w:rsid w:val="002E09EA"/>
    <w:rsid w:val="002E09EB"/>
    <w:rsid w:val="002E0CBD"/>
    <w:rsid w:val="002E0E94"/>
    <w:rsid w:val="002E0F9C"/>
    <w:rsid w:val="002E10B9"/>
    <w:rsid w:val="002E115B"/>
    <w:rsid w:val="002E145E"/>
    <w:rsid w:val="002E14BB"/>
    <w:rsid w:val="002E1551"/>
    <w:rsid w:val="002E16BC"/>
    <w:rsid w:val="002E17C0"/>
    <w:rsid w:val="002E1894"/>
    <w:rsid w:val="002E1941"/>
    <w:rsid w:val="002E1991"/>
    <w:rsid w:val="002E1A2F"/>
    <w:rsid w:val="002E1D25"/>
    <w:rsid w:val="002E1DE0"/>
    <w:rsid w:val="002E1F2E"/>
    <w:rsid w:val="002E20C1"/>
    <w:rsid w:val="002E2124"/>
    <w:rsid w:val="002E2190"/>
    <w:rsid w:val="002E21D5"/>
    <w:rsid w:val="002E21E0"/>
    <w:rsid w:val="002E251B"/>
    <w:rsid w:val="002E251E"/>
    <w:rsid w:val="002E286F"/>
    <w:rsid w:val="002E2923"/>
    <w:rsid w:val="002E2A76"/>
    <w:rsid w:val="002E306D"/>
    <w:rsid w:val="002E30AB"/>
    <w:rsid w:val="002E3624"/>
    <w:rsid w:val="002E3653"/>
    <w:rsid w:val="002E36AE"/>
    <w:rsid w:val="002E36DC"/>
    <w:rsid w:val="002E38B7"/>
    <w:rsid w:val="002E3B6F"/>
    <w:rsid w:val="002E4049"/>
    <w:rsid w:val="002E4115"/>
    <w:rsid w:val="002E42B5"/>
    <w:rsid w:val="002E42EF"/>
    <w:rsid w:val="002E4743"/>
    <w:rsid w:val="002E4862"/>
    <w:rsid w:val="002E487E"/>
    <w:rsid w:val="002E4D2C"/>
    <w:rsid w:val="002E4D5B"/>
    <w:rsid w:val="002E4FCB"/>
    <w:rsid w:val="002E51AA"/>
    <w:rsid w:val="002E5584"/>
    <w:rsid w:val="002E56E1"/>
    <w:rsid w:val="002E56ED"/>
    <w:rsid w:val="002E58BA"/>
    <w:rsid w:val="002E58E1"/>
    <w:rsid w:val="002E5BDD"/>
    <w:rsid w:val="002E5C56"/>
    <w:rsid w:val="002E5C7D"/>
    <w:rsid w:val="002E5FE3"/>
    <w:rsid w:val="002E6006"/>
    <w:rsid w:val="002E6055"/>
    <w:rsid w:val="002E60F3"/>
    <w:rsid w:val="002E63A6"/>
    <w:rsid w:val="002E65AD"/>
    <w:rsid w:val="002E6785"/>
    <w:rsid w:val="002E679D"/>
    <w:rsid w:val="002E6C1F"/>
    <w:rsid w:val="002E6D73"/>
    <w:rsid w:val="002E6F01"/>
    <w:rsid w:val="002E72AE"/>
    <w:rsid w:val="002E7321"/>
    <w:rsid w:val="002E75A3"/>
    <w:rsid w:val="002E7644"/>
    <w:rsid w:val="002E766A"/>
    <w:rsid w:val="002E76E7"/>
    <w:rsid w:val="002E7894"/>
    <w:rsid w:val="002E79C1"/>
    <w:rsid w:val="002E7D94"/>
    <w:rsid w:val="002E7E47"/>
    <w:rsid w:val="002E7FE0"/>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0E3"/>
    <w:rsid w:val="002F165E"/>
    <w:rsid w:val="002F16BB"/>
    <w:rsid w:val="002F170A"/>
    <w:rsid w:val="002F17A3"/>
    <w:rsid w:val="002F1C53"/>
    <w:rsid w:val="002F1EBD"/>
    <w:rsid w:val="002F1FB5"/>
    <w:rsid w:val="002F2193"/>
    <w:rsid w:val="002F236A"/>
    <w:rsid w:val="002F2508"/>
    <w:rsid w:val="002F27F9"/>
    <w:rsid w:val="002F2AE0"/>
    <w:rsid w:val="002F2C9A"/>
    <w:rsid w:val="002F3144"/>
    <w:rsid w:val="002F3494"/>
    <w:rsid w:val="002F3784"/>
    <w:rsid w:val="002F3AA1"/>
    <w:rsid w:val="002F3B3C"/>
    <w:rsid w:val="002F3B73"/>
    <w:rsid w:val="002F3E17"/>
    <w:rsid w:val="002F3F16"/>
    <w:rsid w:val="002F3FF8"/>
    <w:rsid w:val="002F40FE"/>
    <w:rsid w:val="002F413F"/>
    <w:rsid w:val="002F4239"/>
    <w:rsid w:val="002F42A4"/>
    <w:rsid w:val="002F4419"/>
    <w:rsid w:val="002F44AD"/>
    <w:rsid w:val="002F45D3"/>
    <w:rsid w:val="002F4934"/>
    <w:rsid w:val="002F4A1A"/>
    <w:rsid w:val="002F4A52"/>
    <w:rsid w:val="002F4CF5"/>
    <w:rsid w:val="002F4F39"/>
    <w:rsid w:val="002F4F3E"/>
    <w:rsid w:val="002F4FC5"/>
    <w:rsid w:val="002F509E"/>
    <w:rsid w:val="002F52BE"/>
    <w:rsid w:val="002F5422"/>
    <w:rsid w:val="002F5634"/>
    <w:rsid w:val="002F5BAC"/>
    <w:rsid w:val="002F5BFD"/>
    <w:rsid w:val="002F5C02"/>
    <w:rsid w:val="002F5FDA"/>
    <w:rsid w:val="002F6105"/>
    <w:rsid w:val="002F619C"/>
    <w:rsid w:val="002F61F4"/>
    <w:rsid w:val="002F62DD"/>
    <w:rsid w:val="002F6319"/>
    <w:rsid w:val="002F68D8"/>
    <w:rsid w:val="002F6A29"/>
    <w:rsid w:val="002F6BDA"/>
    <w:rsid w:val="002F6EA2"/>
    <w:rsid w:val="002F7120"/>
    <w:rsid w:val="002F73A4"/>
    <w:rsid w:val="002F73BF"/>
    <w:rsid w:val="002F7493"/>
    <w:rsid w:val="002F75D1"/>
    <w:rsid w:val="002F762D"/>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960"/>
    <w:rsid w:val="00301C12"/>
    <w:rsid w:val="00301D8F"/>
    <w:rsid w:val="00301EE4"/>
    <w:rsid w:val="003020E9"/>
    <w:rsid w:val="00302188"/>
    <w:rsid w:val="00302307"/>
    <w:rsid w:val="00302457"/>
    <w:rsid w:val="0030245A"/>
    <w:rsid w:val="003024AF"/>
    <w:rsid w:val="003024DE"/>
    <w:rsid w:val="00302595"/>
    <w:rsid w:val="0030259E"/>
    <w:rsid w:val="00302701"/>
    <w:rsid w:val="00302739"/>
    <w:rsid w:val="003027C3"/>
    <w:rsid w:val="003029F3"/>
    <w:rsid w:val="00302A78"/>
    <w:rsid w:val="00302C1A"/>
    <w:rsid w:val="00302F62"/>
    <w:rsid w:val="00302FE6"/>
    <w:rsid w:val="00303164"/>
    <w:rsid w:val="003032EE"/>
    <w:rsid w:val="0030361B"/>
    <w:rsid w:val="00303722"/>
    <w:rsid w:val="0030384E"/>
    <w:rsid w:val="003038A0"/>
    <w:rsid w:val="00303B34"/>
    <w:rsid w:val="00303BB0"/>
    <w:rsid w:val="00303F90"/>
    <w:rsid w:val="00303FB7"/>
    <w:rsid w:val="00304479"/>
    <w:rsid w:val="00304549"/>
    <w:rsid w:val="00304978"/>
    <w:rsid w:val="00304AC5"/>
    <w:rsid w:val="00304B09"/>
    <w:rsid w:val="00304FCA"/>
    <w:rsid w:val="003053B3"/>
    <w:rsid w:val="003054D3"/>
    <w:rsid w:val="0030556D"/>
    <w:rsid w:val="0030577F"/>
    <w:rsid w:val="0030578F"/>
    <w:rsid w:val="003057FD"/>
    <w:rsid w:val="0030599E"/>
    <w:rsid w:val="00305C93"/>
    <w:rsid w:val="00305F56"/>
    <w:rsid w:val="00306218"/>
    <w:rsid w:val="003063CD"/>
    <w:rsid w:val="003065FB"/>
    <w:rsid w:val="00306671"/>
    <w:rsid w:val="00306AD2"/>
    <w:rsid w:val="00306AE9"/>
    <w:rsid w:val="00306AFA"/>
    <w:rsid w:val="00306DDE"/>
    <w:rsid w:val="003070B3"/>
    <w:rsid w:val="003070BA"/>
    <w:rsid w:val="003071CF"/>
    <w:rsid w:val="003071F3"/>
    <w:rsid w:val="00307278"/>
    <w:rsid w:val="00307332"/>
    <w:rsid w:val="0030743A"/>
    <w:rsid w:val="0030779E"/>
    <w:rsid w:val="00307B27"/>
    <w:rsid w:val="00307F04"/>
    <w:rsid w:val="00307F28"/>
    <w:rsid w:val="00310095"/>
    <w:rsid w:val="0031012A"/>
    <w:rsid w:val="003101DC"/>
    <w:rsid w:val="0031035A"/>
    <w:rsid w:val="0031051A"/>
    <w:rsid w:val="003105D1"/>
    <w:rsid w:val="00310610"/>
    <w:rsid w:val="00310798"/>
    <w:rsid w:val="003107F3"/>
    <w:rsid w:val="00310A40"/>
    <w:rsid w:val="00310CC6"/>
    <w:rsid w:val="00311294"/>
    <w:rsid w:val="003113D9"/>
    <w:rsid w:val="00311642"/>
    <w:rsid w:val="00311653"/>
    <w:rsid w:val="00311761"/>
    <w:rsid w:val="00311941"/>
    <w:rsid w:val="00311951"/>
    <w:rsid w:val="00311A4A"/>
    <w:rsid w:val="00311E91"/>
    <w:rsid w:val="003120C3"/>
    <w:rsid w:val="003121B8"/>
    <w:rsid w:val="0031233C"/>
    <w:rsid w:val="00312CBB"/>
    <w:rsid w:val="00312E01"/>
    <w:rsid w:val="00312E09"/>
    <w:rsid w:val="00312F30"/>
    <w:rsid w:val="003130D8"/>
    <w:rsid w:val="003132E5"/>
    <w:rsid w:val="0031356E"/>
    <w:rsid w:val="003135AC"/>
    <w:rsid w:val="0031378F"/>
    <w:rsid w:val="003137A0"/>
    <w:rsid w:val="003137ED"/>
    <w:rsid w:val="0031391C"/>
    <w:rsid w:val="003139F9"/>
    <w:rsid w:val="00313AFF"/>
    <w:rsid w:val="00313C33"/>
    <w:rsid w:val="00313C4F"/>
    <w:rsid w:val="00313F0D"/>
    <w:rsid w:val="003141C2"/>
    <w:rsid w:val="0031434F"/>
    <w:rsid w:val="00314371"/>
    <w:rsid w:val="00314541"/>
    <w:rsid w:val="003145CE"/>
    <w:rsid w:val="00314629"/>
    <w:rsid w:val="00314A57"/>
    <w:rsid w:val="00315016"/>
    <w:rsid w:val="0031567D"/>
    <w:rsid w:val="003156BF"/>
    <w:rsid w:val="00315814"/>
    <w:rsid w:val="0031599D"/>
    <w:rsid w:val="00315F49"/>
    <w:rsid w:val="00315F72"/>
    <w:rsid w:val="00316072"/>
    <w:rsid w:val="003161E8"/>
    <w:rsid w:val="00316265"/>
    <w:rsid w:val="00316422"/>
    <w:rsid w:val="00316512"/>
    <w:rsid w:val="00316548"/>
    <w:rsid w:val="003166D3"/>
    <w:rsid w:val="00316885"/>
    <w:rsid w:val="00316C20"/>
    <w:rsid w:val="00316C58"/>
    <w:rsid w:val="00316C5F"/>
    <w:rsid w:val="00316E46"/>
    <w:rsid w:val="00316F9A"/>
    <w:rsid w:val="00317050"/>
    <w:rsid w:val="00317295"/>
    <w:rsid w:val="003173D6"/>
    <w:rsid w:val="003173FE"/>
    <w:rsid w:val="0031779C"/>
    <w:rsid w:val="00317884"/>
    <w:rsid w:val="00317B24"/>
    <w:rsid w:val="00317C70"/>
    <w:rsid w:val="00317E19"/>
    <w:rsid w:val="00317F65"/>
    <w:rsid w:val="00319BD8"/>
    <w:rsid w:val="003200D5"/>
    <w:rsid w:val="00320218"/>
    <w:rsid w:val="0032045E"/>
    <w:rsid w:val="0032079C"/>
    <w:rsid w:val="0032085E"/>
    <w:rsid w:val="00320A3D"/>
    <w:rsid w:val="00320B1B"/>
    <w:rsid w:val="00320CE3"/>
    <w:rsid w:val="00320E96"/>
    <w:rsid w:val="00320FB7"/>
    <w:rsid w:val="00320FCC"/>
    <w:rsid w:val="0032165D"/>
    <w:rsid w:val="0032172E"/>
    <w:rsid w:val="00321822"/>
    <w:rsid w:val="003218EB"/>
    <w:rsid w:val="00321920"/>
    <w:rsid w:val="00321ABE"/>
    <w:rsid w:val="00321B02"/>
    <w:rsid w:val="00321D8F"/>
    <w:rsid w:val="00322131"/>
    <w:rsid w:val="0032227D"/>
    <w:rsid w:val="003222E4"/>
    <w:rsid w:val="003225D1"/>
    <w:rsid w:val="00322A6A"/>
    <w:rsid w:val="00322BC3"/>
    <w:rsid w:val="00322CD1"/>
    <w:rsid w:val="00322D9D"/>
    <w:rsid w:val="00322E3B"/>
    <w:rsid w:val="003232A8"/>
    <w:rsid w:val="003233CE"/>
    <w:rsid w:val="00323887"/>
    <w:rsid w:val="00323A1F"/>
    <w:rsid w:val="00323B84"/>
    <w:rsid w:val="00323B8E"/>
    <w:rsid w:val="00323C23"/>
    <w:rsid w:val="00323FAD"/>
    <w:rsid w:val="00323FE8"/>
    <w:rsid w:val="0032427E"/>
    <w:rsid w:val="00324473"/>
    <w:rsid w:val="003244C7"/>
    <w:rsid w:val="003246E6"/>
    <w:rsid w:val="00324731"/>
    <w:rsid w:val="003249F8"/>
    <w:rsid w:val="00324A2C"/>
    <w:rsid w:val="0032510C"/>
    <w:rsid w:val="00325263"/>
    <w:rsid w:val="003254C5"/>
    <w:rsid w:val="003254D9"/>
    <w:rsid w:val="00325C71"/>
    <w:rsid w:val="00325CB2"/>
    <w:rsid w:val="00325EA0"/>
    <w:rsid w:val="00325F03"/>
    <w:rsid w:val="00325F6D"/>
    <w:rsid w:val="00326164"/>
    <w:rsid w:val="0032628C"/>
    <w:rsid w:val="0032649F"/>
    <w:rsid w:val="00326635"/>
    <w:rsid w:val="00326765"/>
    <w:rsid w:val="0032695B"/>
    <w:rsid w:val="00326B0F"/>
    <w:rsid w:val="00326B37"/>
    <w:rsid w:val="00326BBA"/>
    <w:rsid w:val="00326F91"/>
    <w:rsid w:val="003271AB"/>
    <w:rsid w:val="003271E3"/>
    <w:rsid w:val="003272D0"/>
    <w:rsid w:val="003273DE"/>
    <w:rsid w:val="003273F1"/>
    <w:rsid w:val="00327470"/>
    <w:rsid w:val="0032765B"/>
    <w:rsid w:val="003278C7"/>
    <w:rsid w:val="0032793B"/>
    <w:rsid w:val="00327947"/>
    <w:rsid w:val="00327AEA"/>
    <w:rsid w:val="00327E64"/>
    <w:rsid w:val="0033039B"/>
    <w:rsid w:val="00330548"/>
    <w:rsid w:val="003305C8"/>
    <w:rsid w:val="003305EE"/>
    <w:rsid w:val="003308C4"/>
    <w:rsid w:val="0033092F"/>
    <w:rsid w:val="00330BA5"/>
    <w:rsid w:val="00330C0C"/>
    <w:rsid w:val="00330C26"/>
    <w:rsid w:val="00330C30"/>
    <w:rsid w:val="00330DE8"/>
    <w:rsid w:val="00330DEB"/>
    <w:rsid w:val="00330F40"/>
    <w:rsid w:val="00330FC2"/>
    <w:rsid w:val="003311DC"/>
    <w:rsid w:val="003311FC"/>
    <w:rsid w:val="00331423"/>
    <w:rsid w:val="0033146B"/>
    <w:rsid w:val="003314FA"/>
    <w:rsid w:val="00331644"/>
    <w:rsid w:val="00331712"/>
    <w:rsid w:val="00331746"/>
    <w:rsid w:val="00331776"/>
    <w:rsid w:val="00331812"/>
    <w:rsid w:val="00331930"/>
    <w:rsid w:val="00331BCC"/>
    <w:rsid w:val="00331DFF"/>
    <w:rsid w:val="00332117"/>
    <w:rsid w:val="003321C3"/>
    <w:rsid w:val="00332238"/>
    <w:rsid w:val="00332908"/>
    <w:rsid w:val="00332962"/>
    <w:rsid w:val="00332BE1"/>
    <w:rsid w:val="00332CB2"/>
    <w:rsid w:val="00332F40"/>
    <w:rsid w:val="0033319F"/>
    <w:rsid w:val="00333229"/>
    <w:rsid w:val="003334A2"/>
    <w:rsid w:val="003334AC"/>
    <w:rsid w:val="003335C5"/>
    <w:rsid w:val="00333625"/>
    <w:rsid w:val="0033381F"/>
    <w:rsid w:val="00333F3A"/>
    <w:rsid w:val="00333F9A"/>
    <w:rsid w:val="003340BD"/>
    <w:rsid w:val="00334417"/>
    <w:rsid w:val="003344FE"/>
    <w:rsid w:val="0033463F"/>
    <w:rsid w:val="00334958"/>
    <w:rsid w:val="00334B32"/>
    <w:rsid w:val="003350B5"/>
    <w:rsid w:val="0033512F"/>
    <w:rsid w:val="00335250"/>
    <w:rsid w:val="00335441"/>
    <w:rsid w:val="0033592C"/>
    <w:rsid w:val="00335941"/>
    <w:rsid w:val="00335A00"/>
    <w:rsid w:val="00335D25"/>
    <w:rsid w:val="00335E2A"/>
    <w:rsid w:val="00335E81"/>
    <w:rsid w:val="00336073"/>
    <w:rsid w:val="0033618B"/>
    <w:rsid w:val="00336225"/>
    <w:rsid w:val="00336449"/>
    <w:rsid w:val="00336599"/>
    <w:rsid w:val="00336780"/>
    <w:rsid w:val="003367C5"/>
    <w:rsid w:val="003367E2"/>
    <w:rsid w:val="003367FE"/>
    <w:rsid w:val="003368B2"/>
    <w:rsid w:val="00336933"/>
    <w:rsid w:val="0033693C"/>
    <w:rsid w:val="00336A9F"/>
    <w:rsid w:val="00336B92"/>
    <w:rsid w:val="00336CDB"/>
    <w:rsid w:val="00336FCB"/>
    <w:rsid w:val="00337058"/>
    <w:rsid w:val="003370D3"/>
    <w:rsid w:val="00337156"/>
    <w:rsid w:val="00337350"/>
    <w:rsid w:val="00337425"/>
    <w:rsid w:val="00337716"/>
    <w:rsid w:val="00337899"/>
    <w:rsid w:val="003378EC"/>
    <w:rsid w:val="00337959"/>
    <w:rsid w:val="003379B8"/>
    <w:rsid w:val="00337A4A"/>
    <w:rsid w:val="00337C71"/>
    <w:rsid w:val="00337CE4"/>
    <w:rsid w:val="0034013F"/>
    <w:rsid w:val="003402B7"/>
    <w:rsid w:val="00340346"/>
    <w:rsid w:val="0034089A"/>
    <w:rsid w:val="00340A17"/>
    <w:rsid w:val="00340E16"/>
    <w:rsid w:val="00340E58"/>
    <w:rsid w:val="00341087"/>
    <w:rsid w:val="00341738"/>
    <w:rsid w:val="00341ABC"/>
    <w:rsid w:val="00341AE5"/>
    <w:rsid w:val="00341B18"/>
    <w:rsid w:val="00341C47"/>
    <w:rsid w:val="00341C55"/>
    <w:rsid w:val="00341CDF"/>
    <w:rsid w:val="00341D07"/>
    <w:rsid w:val="00341FF7"/>
    <w:rsid w:val="0034212D"/>
    <w:rsid w:val="003421E6"/>
    <w:rsid w:val="0034243C"/>
    <w:rsid w:val="0034246D"/>
    <w:rsid w:val="003426DE"/>
    <w:rsid w:val="0034278E"/>
    <w:rsid w:val="003428FD"/>
    <w:rsid w:val="00342921"/>
    <w:rsid w:val="00342A8E"/>
    <w:rsid w:val="00342B56"/>
    <w:rsid w:val="00342C27"/>
    <w:rsid w:val="00342D78"/>
    <w:rsid w:val="00342D8C"/>
    <w:rsid w:val="00342E6A"/>
    <w:rsid w:val="00342E9E"/>
    <w:rsid w:val="00342EC1"/>
    <w:rsid w:val="0034305B"/>
    <w:rsid w:val="003430E0"/>
    <w:rsid w:val="00343113"/>
    <w:rsid w:val="003432C6"/>
    <w:rsid w:val="003432D4"/>
    <w:rsid w:val="00343752"/>
    <w:rsid w:val="00343969"/>
    <w:rsid w:val="00343BEF"/>
    <w:rsid w:val="00343C24"/>
    <w:rsid w:val="00343EC7"/>
    <w:rsid w:val="00343F16"/>
    <w:rsid w:val="00344118"/>
    <w:rsid w:val="0034413D"/>
    <w:rsid w:val="0034414A"/>
    <w:rsid w:val="00344434"/>
    <w:rsid w:val="00344725"/>
    <w:rsid w:val="0034478C"/>
    <w:rsid w:val="00344A9E"/>
    <w:rsid w:val="00344AD6"/>
    <w:rsid w:val="00344BD2"/>
    <w:rsid w:val="00344CB1"/>
    <w:rsid w:val="0034511B"/>
    <w:rsid w:val="0034527C"/>
    <w:rsid w:val="00345308"/>
    <w:rsid w:val="0034557E"/>
    <w:rsid w:val="00345D68"/>
    <w:rsid w:val="00345E76"/>
    <w:rsid w:val="00345EB6"/>
    <w:rsid w:val="00345EEF"/>
    <w:rsid w:val="00346324"/>
    <w:rsid w:val="00346432"/>
    <w:rsid w:val="00346644"/>
    <w:rsid w:val="00346895"/>
    <w:rsid w:val="00346AFF"/>
    <w:rsid w:val="00346EB0"/>
    <w:rsid w:val="00346F64"/>
    <w:rsid w:val="003471DC"/>
    <w:rsid w:val="0034740D"/>
    <w:rsid w:val="0034744F"/>
    <w:rsid w:val="0034745C"/>
    <w:rsid w:val="0034755F"/>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46"/>
    <w:rsid w:val="00350C54"/>
    <w:rsid w:val="00350F4E"/>
    <w:rsid w:val="00350FA8"/>
    <w:rsid w:val="00351120"/>
    <w:rsid w:val="003511F9"/>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B0"/>
    <w:rsid w:val="003532D2"/>
    <w:rsid w:val="00353549"/>
    <w:rsid w:val="003536C6"/>
    <w:rsid w:val="0035378E"/>
    <w:rsid w:val="003539B2"/>
    <w:rsid w:val="00353AF9"/>
    <w:rsid w:val="00353C9A"/>
    <w:rsid w:val="00353E27"/>
    <w:rsid w:val="00353EB9"/>
    <w:rsid w:val="00353F9F"/>
    <w:rsid w:val="00354034"/>
    <w:rsid w:val="00354091"/>
    <w:rsid w:val="003540AC"/>
    <w:rsid w:val="00354116"/>
    <w:rsid w:val="0035414B"/>
    <w:rsid w:val="003541ED"/>
    <w:rsid w:val="003544AD"/>
    <w:rsid w:val="00354724"/>
    <w:rsid w:val="003547A0"/>
    <w:rsid w:val="00354A65"/>
    <w:rsid w:val="00354B86"/>
    <w:rsid w:val="00354FA6"/>
    <w:rsid w:val="0035507C"/>
    <w:rsid w:val="0035509F"/>
    <w:rsid w:val="00355158"/>
    <w:rsid w:val="003552C6"/>
    <w:rsid w:val="00355342"/>
    <w:rsid w:val="00355381"/>
    <w:rsid w:val="00355612"/>
    <w:rsid w:val="003557B7"/>
    <w:rsid w:val="00355808"/>
    <w:rsid w:val="00355A83"/>
    <w:rsid w:val="00355AF3"/>
    <w:rsid w:val="00355B8D"/>
    <w:rsid w:val="00355CC2"/>
    <w:rsid w:val="00355DF1"/>
    <w:rsid w:val="00355FA6"/>
    <w:rsid w:val="003560B8"/>
    <w:rsid w:val="0035624D"/>
    <w:rsid w:val="003562D7"/>
    <w:rsid w:val="00356353"/>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0FF9"/>
    <w:rsid w:val="00361014"/>
    <w:rsid w:val="00361031"/>
    <w:rsid w:val="00361418"/>
    <w:rsid w:val="003617B5"/>
    <w:rsid w:val="0036185C"/>
    <w:rsid w:val="00361A85"/>
    <w:rsid w:val="00361CC6"/>
    <w:rsid w:val="00362244"/>
    <w:rsid w:val="0036259D"/>
    <w:rsid w:val="0036262C"/>
    <w:rsid w:val="003626EB"/>
    <w:rsid w:val="0036271E"/>
    <w:rsid w:val="00362A46"/>
    <w:rsid w:val="00362C0C"/>
    <w:rsid w:val="00362C32"/>
    <w:rsid w:val="00362C5A"/>
    <w:rsid w:val="00362EA8"/>
    <w:rsid w:val="00362FD6"/>
    <w:rsid w:val="0036309B"/>
    <w:rsid w:val="003630C1"/>
    <w:rsid w:val="00363174"/>
    <w:rsid w:val="00363175"/>
    <w:rsid w:val="0036322D"/>
    <w:rsid w:val="003632D7"/>
    <w:rsid w:val="003634FA"/>
    <w:rsid w:val="003635DD"/>
    <w:rsid w:val="00363E61"/>
    <w:rsid w:val="00363EC7"/>
    <w:rsid w:val="00364230"/>
    <w:rsid w:val="00364288"/>
    <w:rsid w:val="00364A63"/>
    <w:rsid w:val="00364ABC"/>
    <w:rsid w:val="00364C14"/>
    <w:rsid w:val="00364F8A"/>
    <w:rsid w:val="00364FB1"/>
    <w:rsid w:val="00365129"/>
    <w:rsid w:val="00365462"/>
    <w:rsid w:val="00365480"/>
    <w:rsid w:val="00365540"/>
    <w:rsid w:val="00365935"/>
    <w:rsid w:val="003659B0"/>
    <w:rsid w:val="00365AA5"/>
    <w:rsid w:val="00365F75"/>
    <w:rsid w:val="00366322"/>
    <w:rsid w:val="00366324"/>
    <w:rsid w:val="0036647D"/>
    <w:rsid w:val="0036648E"/>
    <w:rsid w:val="00366B71"/>
    <w:rsid w:val="00366BFF"/>
    <w:rsid w:val="00367110"/>
    <w:rsid w:val="0036723C"/>
    <w:rsid w:val="0036730A"/>
    <w:rsid w:val="003674E3"/>
    <w:rsid w:val="003674F2"/>
    <w:rsid w:val="00367516"/>
    <w:rsid w:val="00367529"/>
    <w:rsid w:val="003677F2"/>
    <w:rsid w:val="0036789D"/>
    <w:rsid w:val="00367A44"/>
    <w:rsid w:val="00367BF0"/>
    <w:rsid w:val="00367D2F"/>
    <w:rsid w:val="00367E60"/>
    <w:rsid w:val="003700A7"/>
    <w:rsid w:val="00370285"/>
    <w:rsid w:val="003704EE"/>
    <w:rsid w:val="00370845"/>
    <w:rsid w:val="00370880"/>
    <w:rsid w:val="003708EA"/>
    <w:rsid w:val="00370A07"/>
    <w:rsid w:val="00370E3D"/>
    <w:rsid w:val="00370EFD"/>
    <w:rsid w:val="00370FBB"/>
    <w:rsid w:val="00370FDA"/>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36"/>
    <w:rsid w:val="00372FD7"/>
    <w:rsid w:val="00373153"/>
    <w:rsid w:val="0037350B"/>
    <w:rsid w:val="003735AC"/>
    <w:rsid w:val="0037369C"/>
    <w:rsid w:val="003737DB"/>
    <w:rsid w:val="003738E7"/>
    <w:rsid w:val="00373E10"/>
    <w:rsid w:val="00373EC6"/>
    <w:rsid w:val="00373F2C"/>
    <w:rsid w:val="0037406C"/>
    <w:rsid w:val="00374096"/>
    <w:rsid w:val="003741D2"/>
    <w:rsid w:val="00374243"/>
    <w:rsid w:val="003744CB"/>
    <w:rsid w:val="00374670"/>
    <w:rsid w:val="00374788"/>
    <w:rsid w:val="00374804"/>
    <w:rsid w:val="00374CDB"/>
    <w:rsid w:val="00374F06"/>
    <w:rsid w:val="00374F99"/>
    <w:rsid w:val="0037502B"/>
    <w:rsid w:val="00375063"/>
    <w:rsid w:val="00375154"/>
    <w:rsid w:val="00375513"/>
    <w:rsid w:val="00375527"/>
    <w:rsid w:val="003755F4"/>
    <w:rsid w:val="00375B88"/>
    <w:rsid w:val="00375B8C"/>
    <w:rsid w:val="00375C60"/>
    <w:rsid w:val="00375FFC"/>
    <w:rsid w:val="00376157"/>
    <w:rsid w:val="003764FA"/>
    <w:rsid w:val="00376542"/>
    <w:rsid w:val="003765CE"/>
    <w:rsid w:val="0037661C"/>
    <w:rsid w:val="00376991"/>
    <w:rsid w:val="00376B07"/>
    <w:rsid w:val="00376BF3"/>
    <w:rsid w:val="00376E1C"/>
    <w:rsid w:val="00376E52"/>
    <w:rsid w:val="0037709A"/>
    <w:rsid w:val="00377146"/>
    <w:rsid w:val="0037715C"/>
    <w:rsid w:val="00377397"/>
    <w:rsid w:val="003774FB"/>
    <w:rsid w:val="003774FD"/>
    <w:rsid w:val="003775BD"/>
    <w:rsid w:val="00377648"/>
    <w:rsid w:val="0037793F"/>
    <w:rsid w:val="00377AEE"/>
    <w:rsid w:val="00377CC1"/>
    <w:rsid w:val="00380698"/>
    <w:rsid w:val="0038071A"/>
    <w:rsid w:val="0038084F"/>
    <w:rsid w:val="00380892"/>
    <w:rsid w:val="00380BA5"/>
    <w:rsid w:val="00380CE8"/>
    <w:rsid w:val="00381685"/>
    <w:rsid w:val="003816C2"/>
    <w:rsid w:val="003816DA"/>
    <w:rsid w:val="0038182F"/>
    <w:rsid w:val="003818D1"/>
    <w:rsid w:val="00381AB0"/>
    <w:rsid w:val="00381C77"/>
    <w:rsid w:val="00381DB2"/>
    <w:rsid w:val="00381DF8"/>
    <w:rsid w:val="003821E7"/>
    <w:rsid w:val="00382295"/>
    <w:rsid w:val="00382321"/>
    <w:rsid w:val="0038261E"/>
    <w:rsid w:val="0038271C"/>
    <w:rsid w:val="00382858"/>
    <w:rsid w:val="00382903"/>
    <w:rsid w:val="00382C69"/>
    <w:rsid w:val="00383141"/>
    <w:rsid w:val="003831ED"/>
    <w:rsid w:val="003831FE"/>
    <w:rsid w:val="00383291"/>
    <w:rsid w:val="00383483"/>
    <w:rsid w:val="00383731"/>
    <w:rsid w:val="00383812"/>
    <w:rsid w:val="0038398B"/>
    <w:rsid w:val="00383B2A"/>
    <w:rsid w:val="00383B7B"/>
    <w:rsid w:val="00383CA5"/>
    <w:rsid w:val="00383D4B"/>
    <w:rsid w:val="00383DDB"/>
    <w:rsid w:val="003840DC"/>
    <w:rsid w:val="00384132"/>
    <w:rsid w:val="0038418F"/>
    <w:rsid w:val="003842A8"/>
    <w:rsid w:val="00384300"/>
    <w:rsid w:val="0038448F"/>
    <w:rsid w:val="003847ED"/>
    <w:rsid w:val="003848D9"/>
    <w:rsid w:val="003849C3"/>
    <w:rsid w:val="003849D4"/>
    <w:rsid w:val="00384EE5"/>
    <w:rsid w:val="00384F14"/>
    <w:rsid w:val="0038501E"/>
    <w:rsid w:val="00385192"/>
    <w:rsid w:val="003852CC"/>
    <w:rsid w:val="0038556E"/>
    <w:rsid w:val="0038559E"/>
    <w:rsid w:val="00385740"/>
    <w:rsid w:val="00385823"/>
    <w:rsid w:val="0038594A"/>
    <w:rsid w:val="00385BD7"/>
    <w:rsid w:val="00385E49"/>
    <w:rsid w:val="00385ED3"/>
    <w:rsid w:val="00386050"/>
    <w:rsid w:val="003861D5"/>
    <w:rsid w:val="003862D5"/>
    <w:rsid w:val="00386516"/>
    <w:rsid w:val="0038694B"/>
    <w:rsid w:val="00386A15"/>
    <w:rsid w:val="00386ACD"/>
    <w:rsid w:val="00386B71"/>
    <w:rsid w:val="00386B86"/>
    <w:rsid w:val="00386C10"/>
    <w:rsid w:val="00386E19"/>
    <w:rsid w:val="00386E22"/>
    <w:rsid w:val="00386E35"/>
    <w:rsid w:val="0038702D"/>
    <w:rsid w:val="003870BC"/>
    <w:rsid w:val="003870D8"/>
    <w:rsid w:val="0038712D"/>
    <w:rsid w:val="0038732E"/>
    <w:rsid w:val="0038735C"/>
    <w:rsid w:val="003873BD"/>
    <w:rsid w:val="00387675"/>
    <w:rsid w:val="00387771"/>
    <w:rsid w:val="00387B2B"/>
    <w:rsid w:val="00387BB5"/>
    <w:rsid w:val="00387CA7"/>
    <w:rsid w:val="00387DB9"/>
    <w:rsid w:val="00387FB8"/>
    <w:rsid w:val="0039028E"/>
    <w:rsid w:val="003904B1"/>
    <w:rsid w:val="003907D2"/>
    <w:rsid w:val="00390A95"/>
    <w:rsid w:val="00390B06"/>
    <w:rsid w:val="00390B8F"/>
    <w:rsid w:val="00390C56"/>
    <w:rsid w:val="00390CCA"/>
    <w:rsid w:val="00391045"/>
    <w:rsid w:val="00391095"/>
    <w:rsid w:val="0039122C"/>
    <w:rsid w:val="00391246"/>
    <w:rsid w:val="0039124D"/>
    <w:rsid w:val="00391446"/>
    <w:rsid w:val="003914C2"/>
    <w:rsid w:val="0039150B"/>
    <w:rsid w:val="00391804"/>
    <w:rsid w:val="00391A92"/>
    <w:rsid w:val="00391D05"/>
    <w:rsid w:val="00391DDC"/>
    <w:rsid w:val="00391F2A"/>
    <w:rsid w:val="00392077"/>
    <w:rsid w:val="003921A1"/>
    <w:rsid w:val="00392368"/>
    <w:rsid w:val="0039245B"/>
    <w:rsid w:val="003924A1"/>
    <w:rsid w:val="00392523"/>
    <w:rsid w:val="003925B8"/>
    <w:rsid w:val="00392626"/>
    <w:rsid w:val="003926BE"/>
    <w:rsid w:val="00392700"/>
    <w:rsid w:val="003927B8"/>
    <w:rsid w:val="003927DD"/>
    <w:rsid w:val="00392915"/>
    <w:rsid w:val="00392A90"/>
    <w:rsid w:val="00392C4F"/>
    <w:rsid w:val="00392D61"/>
    <w:rsid w:val="00392DB8"/>
    <w:rsid w:val="00392EA7"/>
    <w:rsid w:val="00393021"/>
    <w:rsid w:val="003931F0"/>
    <w:rsid w:val="00393555"/>
    <w:rsid w:val="00393B78"/>
    <w:rsid w:val="00394070"/>
    <w:rsid w:val="0039412B"/>
    <w:rsid w:val="0039418B"/>
    <w:rsid w:val="00394689"/>
    <w:rsid w:val="00394775"/>
    <w:rsid w:val="00394A48"/>
    <w:rsid w:val="00394B44"/>
    <w:rsid w:val="00394C27"/>
    <w:rsid w:val="00394C77"/>
    <w:rsid w:val="00394CB4"/>
    <w:rsid w:val="00394D05"/>
    <w:rsid w:val="00394E77"/>
    <w:rsid w:val="0039502C"/>
    <w:rsid w:val="0039520D"/>
    <w:rsid w:val="00395359"/>
    <w:rsid w:val="003955F0"/>
    <w:rsid w:val="003956CC"/>
    <w:rsid w:val="003956FE"/>
    <w:rsid w:val="0039572B"/>
    <w:rsid w:val="00395785"/>
    <w:rsid w:val="00395960"/>
    <w:rsid w:val="0039598F"/>
    <w:rsid w:val="00395CAB"/>
    <w:rsid w:val="00395CBD"/>
    <w:rsid w:val="00396087"/>
    <w:rsid w:val="003960BE"/>
    <w:rsid w:val="003960D5"/>
    <w:rsid w:val="003960F3"/>
    <w:rsid w:val="0039610F"/>
    <w:rsid w:val="00396510"/>
    <w:rsid w:val="0039654A"/>
    <w:rsid w:val="0039665F"/>
    <w:rsid w:val="0039678D"/>
    <w:rsid w:val="003967DE"/>
    <w:rsid w:val="00396B70"/>
    <w:rsid w:val="003971C9"/>
    <w:rsid w:val="0039732F"/>
    <w:rsid w:val="00397409"/>
    <w:rsid w:val="00397426"/>
    <w:rsid w:val="003974A9"/>
    <w:rsid w:val="0039765D"/>
    <w:rsid w:val="00397682"/>
    <w:rsid w:val="003978A0"/>
    <w:rsid w:val="003978B8"/>
    <w:rsid w:val="003978C9"/>
    <w:rsid w:val="00397950"/>
    <w:rsid w:val="003979FF"/>
    <w:rsid w:val="00397B96"/>
    <w:rsid w:val="00397C89"/>
    <w:rsid w:val="00397D2F"/>
    <w:rsid w:val="00397F02"/>
    <w:rsid w:val="00397FF4"/>
    <w:rsid w:val="003A0306"/>
    <w:rsid w:val="003A030C"/>
    <w:rsid w:val="003A0311"/>
    <w:rsid w:val="003A04E0"/>
    <w:rsid w:val="003A04F6"/>
    <w:rsid w:val="003A063C"/>
    <w:rsid w:val="003A0736"/>
    <w:rsid w:val="003A07E8"/>
    <w:rsid w:val="003A07F5"/>
    <w:rsid w:val="003A0894"/>
    <w:rsid w:val="003A09A3"/>
    <w:rsid w:val="003A0E93"/>
    <w:rsid w:val="003A1109"/>
    <w:rsid w:val="003A1135"/>
    <w:rsid w:val="003A1341"/>
    <w:rsid w:val="003A136A"/>
    <w:rsid w:val="003A162C"/>
    <w:rsid w:val="003A166D"/>
    <w:rsid w:val="003A19E0"/>
    <w:rsid w:val="003A1A47"/>
    <w:rsid w:val="003A1BAB"/>
    <w:rsid w:val="003A1DD5"/>
    <w:rsid w:val="003A2019"/>
    <w:rsid w:val="003A20FB"/>
    <w:rsid w:val="003A229B"/>
    <w:rsid w:val="003A22BE"/>
    <w:rsid w:val="003A23FB"/>
    <w:rsid w:val="003A243F"/>
    <w:rsid w:val="003A261D"/>
    <w:rsid w:val="003A2647"/>
    <w:rsid w:val="003A271C"/>
    <w:rsid w:val="003A298A"/>
    <w:rsid w:val="003A2C70"/>
    <w:rsid w:val="003A2D36"/>
    <w:rsid w:val="003A2D39"/>
    <w:rsid w:val="003A2F85"/>
    <w:rsid w:val="003A2F8A"/>
    <w:rsid w:val="003A2FE7"/>
    <w:rsid w:val="003A332F"/>
    <w:rsid w:val="003A3340"/>
    <w:rsid w:val="003A362C"/>
    <w:rsid w:val="003A3697"/>
    <w:rsid w:val="003A378B"/>
    <w:rsid w:val="003A3D2A"/>
    <w:rsid w:val="003A3D36"/>
    <w:rsid w:val="003A4047"/>
    <w:rsid w:val="003A42BB"/>
    <w:rsid w:val="003A4372"/>
    <w:rsid w:val="003A44CA"/>
    <w:rsid w:val="003A45FB"/>
    <w:rsid w:val="003A47C8"/>
    <w:rsid w:val="003A48FC"/>
    <w:rsid w:val="003A4B8B"/>
    <w:rsid w:val="003A4C61"/>
    <w:rsid w:val="003A4E82"/>
    <w:rsid w:val="003A4FCD"/>
    <w:rsid w:val="003A505B"/>
    <w:rsid w:val="003A506C"/>
    <w:rsid w:val="003A5358"/>
    <w:rsid w:val="003A567A"/>
    <w:rsid w:val="003A5901"/>
    <w:rsid w:val="003A590E"/>
    <w:rsid w:val="003A5B29"/>
    <w:rsid w:val="003A5D7E"/>
    <w:rsid w:val="003A5E98"/>
    <w:rsid w:val="003A5EF9"/>
    <w:rsid w:val="003A5F62"/>
    <w:rsid w:val="003A6066"/>
    <w:rsid w:val="003A6330"/>
    <w:rsid w:val="003A6339"/>
    <w:rsid w:val="003A6344"/>
    <w:rsid w:val="003A6544"/>
    <w:rsid w:val="003A6574"/>
    <w:rsid w:val="003A6773"/>
    <w:rsid w:val="003A67EA"/>
    <w:rsid w:val="003A6B90"/>
    <w:rsid w:val="003A6BC9"/>
    <w:rsid w:val="003A70CC"/>
    <w:rsid w:val="003A70F6"/>
    <w:rsid w:val="003A7239"/>
    <w:rsid w:val="003A748F"/>
    <w:rsid w:val="003A7513"/>
    <w:rsid w:val="003A762E"/>
    <w:rsid w:val="003A76A9"/>
    <w:rsid w:val="003A7747"/>
    <w:rsid w:val="003A7932"/>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593"/>
    <w:rsid w:val="003B180E"/>
    <w:rsid w:val="003B188F"/>
    <w:rsid w:val="003B1C76"/>
    <w:rsid w:val="003B1CC2"/>
    <w:rsid w:val="003B2010"/>
    <w:rsid w:val="003B21B1"/>
    <w:rsid w:val="003B2852"/>
    <w:rsid w:val="003B294F"/>
    <w:rsid w:val="003B2B79"/>
    <w:rsid w:val="003B2E4E"/>
    <w:rsid w:val="003B2E9E"/>
    <w:rsid w:val="003B332D"/>
    <w:rsid w:val="003B3491"/>
    <w:rsid w:val="003B38BE"/>
    <w:rsid w:val="003B39FB"/>
    <w:rsid w:val="003B3AF8"/>
    <w:rsid w:val="003B3C48"/>
    <w:rsid w:val="003B3D57"/>
    <w:rsid w:val="003B4013"/>
    <w:rsid w:val="003B4159"/>
    <w:rsid w:val="003B440F"/>
    <w:rsid w:val="003B4458"/>
    <w:rsid w:val="003B4482"/>
    <w:rsid w:val="003B4AA5"/>
    <w:rsid w:val="003B4FC5"/>
    <w:rsid w:val="003B4FC8"/>
    <w:rsid w:val="003B5554"/>
    <w:rsid w:val="003B5567"/>
    <w:rsid w:val="003B570F"/>
    <w:rsid w:val="003B584D"/>
    <w:rsid w:val="003B5925"/>
    <w:rsid w:val="003B5B57"/>
    <w:rsid w:val="003B5B5A"/>
    <w:rsid w:val="003B5B7E"/>
    <w:rsid w:val="003B5B8F"/>
    <w:rsid w:val="003B5C7F"/>
    <w:rsid w:val="003B5D98"/>
    <w:rsid w:val="003B5E30"/>
    <w:rsid w:val="003B6194"/>
    <w:rsid w:val="003B6465"/>
    <w:rsid w:val="003B668F"/>
    <w:rsid w:val="003B6784"/>
    <w:rsid w:val="003B6B83"/>
    <w:rsid w:val="003B6D15"/>
    <w:rsid w:val="003B6F75"/>
    <w:rsid w:val="003B6FCB"/>
    <w:rsid w:val="003B7020"/>
    <w:rsid w:val="003B7271"/>
    <w:rsid w:val="003B7294"/>
    <w:rsid w:val="003B73C9"/>
    <w:rsid w:val="003B76F2"/>
    <w:rsid w:val="003B76FE"/>
    <w:rsid w:val="003B7C1B"/>
    <w:rsid w:val="003B7D22"/>
    <w:rsid w:val="003B7E6D"/>
    <w:rsid w:val="003C009A"/>
    <w:rsid w:val="003C01D8"/>
    <w:rsid w:val="003C0536"/>
    <w:rsid w:val="003C06C9"/>
    <w:rsid w:val="003C07D7"/>
    <w:rsid w:val="003C0985"/>
    <w:rsid w:val="003C0A86"/>
    <w:rsid w:val="003C0C88"/>
    <w:rsid w:val="003C0C99"/>
    <w:rsid w:val="003C0C9E"/>
    <w:rsid w:val="003C0CDF"/>
    <w:rsid w:val="003C0D37"/>
    <w:rsid w:val="003C0D63"/>
    <w:rsid w:val="003C10C3"/>
    <w:rsid w:val="003C11C7"/>
    <w:rsid w:val="003C12EA"/>
    <w:rsid w:val="003C16F1"/>
    <w:rsid w:val="003C174D"/>
    <w:rsid w:val="003C1872"/>
    <w:rsid w:val="003C19F0"/>
    <w:rsid w:val="003C1BFF"/>
    <w:rsid w:val="003C1D1B"/>
    <w:rsid w:val="003C1EC9"/>
    <w:rsid w:val="003C1FDF"/>
    <w:rsid w:val="003C2045"/>
    <w:rsid w:val="003C21D9"/>
    <w:rsid w:val="003C22E3"/>
    <w:rsid w:val="003C2312"/>
    <w:rsid w:val="003C241F"/>
    <w:rsid w:val="003C24F0"/>
    <w:rsid w:val="003C2791"/>
    <w:rsid w:val="003C2793"/>
    <w:rsid w:val="003C279F"/>
    <w:rsid w:val="003C2973"/>
    <w:rsid w:val="003C2C9D"/>
    <w:rsid w:val="003C2E65"/>
    <w:rsid w:val="003C2FD9"/>
    <w:rsid w:val="003C32DF"/>
    <w:rsid w:val="003C3479"/>
    <w:rsid w:val="003C37D5"/>
    <w:rsid w:val="003C389F"/>
    <w:rsid w:val="003C3B45"/>
    <w:rsid w:val="003C3B73"/>
    <w:rsid w:val="003C3CA4"/>
    <w:rsid w:val="003C3EF9"/>
    <w:rsid w:val="003C4250"/>
    <w:rsid w:val="003C4952"/>
    <w:rsid w:val="003C4AF7"/>
    <w:rsid w:val="003C4BCF"/>
    <w:rsid w:val="003C4C5E"/>
    <w:rsid w:val="003C4D16"/>
    <w:rsid w:val="003C4D8C"/>
    <w:rsid w:val="003C4E51"/>
    <w:rsid w:val="003C4F25"/>
    <w:rsid w:val="003C5153"/>
    <w:rsid w:val="003C5201"/>
    <w:rsid w:val="003C5535"/>
    <w:rsid w:val="003C57EE"/>
    <w:rsid w:val="003C5A49"/>
    <w:rsid w:val="003C5CE6"/>
    <w:rsid w:val="003C6232"/>
    <w:rsid w:val="003C63DC"/>
    <w:rsid w:val="003C6580"/>
    <w:rsid w:val="003C6BE5"/>
    <w:rsid w:val="003C6FC3"/>
    <w:rsid w:val="003C73F1"/>
    <w:rsid w:val="003C7459"/>
    <w:rsid w:val="003C77A5"/>
    <w:rsid w:val="003C7800"/>
    <w:rsid w:val="003C78C0"/>
    <w:rsid w:val="003C79A4"/>
    <w:rsid w:val="003C7B18"/>
    <w:rsid w:val="003C7DD2"/>
    <w:rsid w:val="003D023D"/>
    <w:rsid w:val="003D0240"/>
    <w:rsid w:val="003D0884"/>
    <w:rsid w:val="003D08E2"/>
    <w:rsid w:val="003D09DA"/>
    <w:rsid w:val="003D0A7F"/>
    <w:rsid w:val="003D0A97"/>
    <w:rsid w:val="003D0D75"/>
    <w:rsid w:val="003D0E68"/>
    <w:rsid w:val="003D0E7B"/>
    <w:rsid w:val="003D1163"/>
    <w:rsid w:val="003D13FD"/>
    <w:rsid w:val="003D1727"/>
    <w:rsid w:val="003D1B0E"/>
    <w:rsid w:val="003D1CC6"/>
    <w:rsid w:val="003D1E87"/>
    <w:rsid w:val="003D2050"/>
    <w:rsid w:val="003D2127"/>
    <w:rsid w:val="003D22D3"/>
    <w:rsid w:val="003D2339"/>
    <w:rsid w:val="003D24E8"/>
    <w:rsid w:val="003D26AA"/>
    <w:rsid w:val="003D28C1"/>
    <w:rsid w:val="003D2A2B"/>
    <w:rsid w:val="003D2B53"/>
    <w:rsid w:val="003D2E8F"/>
    <w:rsid w:val="003D2F9F"/>
    <w:rsid w:val="003D3097"/>
    <w:rsid w:val="003D31BC"/>
    <w:rsid w:val="003D34B4"/>
    <w:rsid w:val="003D34F2"/>
    <w:rsid w:val="003D37C7"/>
    <w:rsid w:val="003D3915"/>
    <w:rsid w:val="003D39A6"/>
    <w:rsid w:val="003D3A5D"/>
    <w:rsid w:val="003D3C73"/>
    <w:rsid w:val="003D3D28"/>
    <w:rsid w:val="003D3E58"/>
    <w:rsid w:val="003D4330"/>
    <w:rsid w:val="003D4350"/>
    <w:rsid w:val="003D4409"/>
    <w:rsid w:val="003D477F"/>
    <w:rsid w:val="003D49FC"/>
    <w:rsid w:val="003D4C2F"/>
    <w:rsid w:val="003D4C95"/>
    <w:rsid w:val="003D4FB8"/>
    <w:rsid w:val="003D505E"/>
    <w:rsid w:val="003D509C"/>
    <w:rsid w:val="003D50AE"/>
    <w:rsid w:val="003D5176"/>
    <w:rsid w:val="003D52A8"/>
    <w:rsid w:val="003D52EE"/>
    <w:rsid w:val="003D545C"/>
    <w:rsid w:val="003D5717"/>
    <w:rsid w:val="003D5878"/>
    <w:rsid w:val="003D59A3"/>
    <w:rsid w:val="003D59FE"/>
    <w:rsid w:val="003D5C2E"/>
    <w:rsid w:val="003D5E16"/>
    <w:rsid w:val="003D5FEC"/>
    <w:rsid w:val="003D60D5"/>
    <w:rsid w:val="003D614F"/>
    <w:rsid w:val="003D6242"/>
    <w:rsid w:val="003D62E5"/>
    <w:rsid w:val="003D6369"/>
    <w:rsid w:val="003D63BA"/>
    <w:rsid w:val="003D6585"/>
    <w:rsid w:val="003D680E"/>
    <w:rsid w:val="003D684A"/>
    <w:rsid w:val="003D6968"/>
    <w:rsid w:val="003D6A22"/>
    <w:rsid w:val="003D6FBC"/>
    <w:rsid w:val="003D70E4"/>
    <w:rsid w:val="003D7254"/>
    <w:rsid w:val="003D73AC"/>
    <w:rsid w:val="003D73D4"/>
    <w:rsid w:val="003D7562"/>
    <w:rsid w:val="003D77CC"/>
    <w:rsid w:val="003D77EF"/>
    <w:rsid w:val="003D79E8"/>
    <w:rsid w:val="003D7BE4"/>
    <w:rsid w:val="003D7D8E"/>
    <w:rsid w:val="003D7EA3"/>
    <w:rsid w:val="003D7EAB"/>
    <w:rsid w:val="003E0076"/>
    <w:rsid w:val="003E0436"/>
    <w:rsid w:val="003E0478"/>
    <w:rsid w:val="003E089F"/>
    <w:rsid w:val="003E0AC7"/>
    <w:rsid w:val="003E0ADB"/>
    <w:rsid w:val="003E0CE4"/>
    <w:rsid w:val="003E0D78"/>
    <w:rsid w:val="003E0E75"/>
    <w:rsid w:val="003E0F83"/>
    <w:rsid w:val="003E1103"/>
    <w:rsid w:val="003E1221"/>
    <w:rsid w:val="003E1304"/>
    <w:rsid w:val="003E1473"/>
    <w:rsid w:val="003E1748"/>
    <w:rsid w:val="003E196A"/>
    <w:rsid w:val="003E19F7"/>
    <w:rsid w:val="003E1AF2"/>
    <w:rsid w:val="003E1C62"/>
    <w:rsid w:val="003E1CF4"/>
    <w:rsid w:val="003E1F91"/>
    <w:rsid w:val="003E1FDB"/>
    <w:rsid w:val="003E2340"/>
    <w:rsid w:val="003E23BA"/>
    <w:rsid w:val="003E240A"/>
    <w:rsid w:val="003E25D1"/>
    <w:rsid w:val="003E28B8"/>
    <w:rsid w:val="003E2BE3"/>
    <w:rsid w:val="003E2BF4"/>
    <w:rsid w:val="003E2E7A"/>
    <w:rsid w:val="003E3173"/>
    <w:rsid w:val="003E327A"/>
    <w:rsid w:val="003E329F"/>
    <w:rsid w:val="003E34E1"/>
    <w:rsid w:val="003E3524"/>
    <w:rsid w:val="003E3731"/>
    <w:rsid w:val="003E3908"/>
    <w:rsid w:val="003E3A71"/>
    <w:rsid w:val="003E3A98"/>
    <w:rsid w:val="003E3B71"/>
    <w:rsid w:val="003E3C5B"/>
    <w:rsid w:val="003E3D11"/>
    <w:rsid w:val="003E3DFA"/>
    <w:rsid w:val="003E3E94"/>
    <w:rsid w:val="003E40A9"/>
    <w:rsid w:val="003E40C9"/>
    <w:rsid w:val="003E41CD"/>
    <w:rsid w:val="003E428B"/>
    <w:rsid w:val="003E4345"/>
    <w:rsid w:val="003E43CC"/>
    <w:rsid w:val="003E469D"/>
    <w:rsid w:val="003E46D8"/>
    <w:rsid w:val="003E4882"/>
    <w:rsid w:val="003E48B1"/>
    <w:rsid w:val="003E4AA8"/>
    <w:rsid w:val="003E4CDB"/>
    <w:rsid w:val="003E4E8E"/>
    <w:rsid w:val="003E4FFA"/>
    <w:rsid w:val="003E52EB"/>
    <w:rsid w:val="003E5584"/>
    <w:rsid w:val="003E58DD"/>
    <w:rsid w:val="003E58E7"/>
    <w:rsid w:val="003E5941"/>
    <w:rsid w:val="003E5961"/>
    <w:rsid w:val="003E5B36"/>
    <w:rsid w:val="003E5D0E"/>
    <w:rsid w:val="003E5D6A"/>
    <w:rsid w:val="003E5D76"/>
    <w:rsid w:val="003E6157"/>
    <w:rsid w:val="003E6592"/>
    <w:rsid w:val="003E65AA"/>
    <w:rsid w:val="003E67B0"/>
    <w:rsid w:val="003E6BDD"/>
    <w:rsid w:val="003E7016"/>
    <w:rsid w:val="003E703E"/>
    <w:rsid w:val="003E7055"/>
    <w:rsid w:val="003E72ED"/>
    <w:rsid w:val="003E73BC"/>
    <w:rsid w:val="003E761D"/>
    <w:rsid w:val="003E7749"/>
    <w:rsid w:val="003E7A07"/>
    <w:rsid w:val="003E7C16"/>
    <w:rsid w:val="003E7F71"/>
    <w:rsid w:val="003E7FB3"/>
    <w:rsid w:val="003F032A"/>
    <w:rsid w:val="003F0340"/>
    <w:rsid w:val="003F057D"/>
    <w:rsid w:val="003F0647"/>
    <w:rsid w:val="003F0656"/>
    <w:rsid w:val="003F0905"/>
    <w:rsid w:val="003F0D0E"/>
    <w:rsid w:val="003F0D9F"/>
    <w:rsid w:val="003F0E51"/>
    <w:rsid w:val="003F0EA6"/>
    <w:rsid w:val="003F0F9F"/>
    <w:rsid w:val="003F107B"/>
    <w:rsid w:val="003F12DE"/>
    <w:rsid w:val="003F161E"/>
    <w:rsid w:val="003F16E1"/>
    <w:rsid w:val="003F1B6D"/>
    <w:rsid w:val="003F1D73"/>
    <w:rsid w:val="003F1F82"/>
    <w:rsid w:val="003F1F9E"/>
    <w:rsid w:val="003F20E2"/>
    <w:rsid w:val="003F2244"/>
    <w:rsid w:val="003F2359"/>
    <w:rsid w:val="003F23A7"/>
    <w:rsid w:val="003F23EB"/>
    <w:rsid w:val="003F2408"/>
    <w:rsid w:val="003F2564"/>
    <w:rsid w:val="003F2624"/>
    <w:rsid w:val="003F2678"/>
    <w:rsid w:val="003F2711"/>
    <w:rsid w:val="003F28A7"/>
    <w:rsid w:val="003F296B"/>
    <w:rsid w:val="003F2A56"/>
    <w:rsid w:val="003F2D8C"/>
    <w:rsid w:val="003F2FF9"/>
    <w:rsid w:val="003F3239"/>
    <w:rsid w:val="003F3630"/>
    <w:rsid w:val="003F367D"/>
    <w:rsid w:val="003F3705"/>
    <w:rsid w:val="003F3788"/>
    <w:rsid w:val="003F378D"/>
    <w:rsid w:val="003F3865"/>
    <w:rsid w:val="003F3AF9"/>
    <w:rsid w:val="003F3E96"/>
    <w:rsid w:val="003F3F80"/>
    <w:rsid w:val="003F40D0"/>
    <w:rsid w:val="003F4100"/>
    <w:rsid w:val="003F4591"/>
    <w:rsid w:val="003F4620"/>
    <w:rsid w:val="003F47EC"/>
    <w:rsid w:val="003F486C"/>
    <w:rsid w:val="003F4933"/>
    <w:rsid w:val="003F4977"/>
    <w:rsid w:val="003F49E9"/>
    <w:rsid w:val="003F4D02"/>
    <w:rsid w:val="003F4E1C"/>
    <w:rsid w:val="003F4E39"/>
    <w:rsid w:val="003F4FD1"/>
    <w:rsid w:val="003F5047"/>
    <w:rsid w:val="003F5305"/>
    <w:rsid w:val="003F536B"/>
    <w:rsid w:val="003F53BE"/>
    <w:rsid w:val="003F547D"/>
    <w:rsid w:val="003F5660"/>
    <w:rsid w:val="003F56B3"/>
    <w:rsid w:val="003F585E"/>
    <w:rsid w:val="003F586D"/>
    <w:rsid w:val="003F58CF"/>
    <w:rsid w:val="003F5FEE"/>
    <w:rsid w:val="003F60EF"/>
    <w:rsid w:val="003F6144"/>
    <w:rsid w:val="003F62B4"/>
    <w:rsid w:val="003F6303"/>
    <w:rsid w:val="003F642B"/>
    <w:rsid w:val="003F6561"/>
    <w:rsid w:val="003F6591"/>
    <w:rsid w:val="003F6853"/>
    <w:rsid w:val="003F685F"/>
    <w:rsid w:val="003F6930"/>
    <w:rsid w:val="003F696F"/>
    <w:rsid w:val="003F69A5"/>
    <w:rsid w:val="003F6B31"/>
    <w:rsid w:val="003F6C12"/>
    <w:rsid w:val="003F6DD0"/>
    <w:rsid w:val="003F6F1A"/>
    <w:rsid w:val="003F6FA9"/>
    <w:rsid w:val="003F7277"/>
    <w:rsid w:val="003F7387"/>
    <w:rsid w:val="003F73A0"/>
    <w:rsid w:val="003F73FE"/>
    <w:rsid w:val="003F75DD"/>
    <w:rsid w:val="003F79B9"/>
    <w:rsid w:val="003F7DFF"/>
    <w:rsid w:val="004000FA"/>
    <w:rsid w:val="0040015E"/>
    <w:rsid w:val="0040017A"/>
    <w:rsid w:val="004003B2"/>
    <w:rsid w:val="004003D4"/>
    <w:rsid w:val="00400427"/>
    <w:rsid w:val="004006F7"/>
    <w:rsid w:val="0040088E"/>
    <w:rsid w:val="0040097B"/>
    <w:rsid w:val="00400B1C"/>
    <w:rsid w:val="00400EF2"/>
    <w:rsid w:val="00400F8E"/>
    <w:rsid w:val="004010CF"/>
    <w:rsid w:val="004011B4"/>
    <w:rsid w:val="004011BF"/>
    <w:rsid w:val="00401263"/>
    <w:rsid w:val="004012FA"/>
    <w:rsid w:val="0040140F"/>
    <w:rsid w:val="00401554"/>
    <w:rsid w:val="0040177C"/>
    <w:rsid w:val="004017C6"/>
    <w:rsid w:val="00401E7B"/>
    <w:rsid w:val="004021A8"/>
    <w:rsid w:val="00402252"/>
    <w:rsid w:val="004022A0"/>
    <w:rsid w:val="00402375"/>
    <w:rsid w:val="004024AB"/>
    <w:rsid w:val="00402644"/>
    <w:rsid w:val="0040292D"/>
    <w:rsid w:val="00402EB7"/>
    <w:rsid w:val="00402EEB"/>
    <w:rsid w:val="00402F2C"/>
    <w:rsid w:val="0040303D"/>
    <w:rsid w:val="00403063"/>
    <w:rsid w:val="004032EC"/>
    <w:rsid w:val="0040347A"/>
    <w:rsid w:val="004035FC"/>
    <w:rsid w:val="0040360B"/>
    <w:rsid w:val="0040376D"/>
    <w:rsid w:val="0040379F"/>
    <w:rsid w:val="00403805"/>
    <w:rsid w:val="00403824"/>
    <w:rsid w:val="004038DA"/>
    <w:rsid w:val="00403EFD"/>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A98"/>
    <w:rsid w:val="00405D95"/>
    <w:rsid w:val="00405E7A"/>
    <w:rsid w:val="00405F90"/>
    <w:rsid w:val="004060CB"/>
    <w:rsid w:val="00406108"/>
    <w:rsid w:val="00406166"/>
    <w:rsid w:val="004062A4"/>
    <w:rsid w:val="00406412"/>
    <w:rsid w:val="004064E2"/>
    <w:rsid w:val="00406715"/>
    <w:rsid w:val="004068A5"/>
    <w:rsid w:val="00406994"/>
    <w:rsid w:val="00406B48"/>
    <w:rsid w:val="00406B68"/>
    <w:rsid w:val="00406F4B"/>
    <w:rsid w:val="00406FBD"/>
    <w:rsid w:val="0040705B"/>
    <w:rsid w:val="004073B0"/>
    <w:rsid w:val="00407612"/>
    <w:rsid w:val="00407A66"/>
    <w:rsid w:val="00407AF0"/>
    <w:rsid w:val="00407AFC"/>
    <w:rsid w:val="00407B1C"/>
    <w:rsid w:val="00407B4C"/>
    <w:rsid w:val="00407B9B"/>
    <w:rsid w:val="00407C9E"/>
    <w:rsid w:val="00407D15"/>
    <w:rsid w:val="00407D27"/>
    <w:rsid w:val="00410035"/>
    <w:rsid w:val="0041029D"/>
    <w:rsid w:val="00410333"/>
    <w:rsid w:val="004103A4"/>
    <w:rsid w:val="004103B3"/>
    <w:rsid w:val="0041041A"/>
    <w:rsid w:val="00410722"/>
    <w:rsid w:val="00410A95"/>
    <w:rsid w:val="00410AB4"/>
    <w:rsid w:val="00410D50"/>
    <w:rsid w:val="00410F18"/>
    <w:rsid w:val="00411187"/>
    <w:rsid w:val="00411230"/>
    <w:rsid w:val="00411570"/>
    <w:rsid w:val="004115FF"/>
    <w:rsid w:val="0041183E"/>
    <w:rsid w:val="004118C9"/>
    <w:rsid w:val="0041195D"/>
    <w:rsid w:val="0041213F"/>
    <w:rsid w:val="004122D9"/>
    <w:rsid w:val="00412327"/>
    <w:rsid w:val="00412619"/>
    <w:rsid w:val="00412697"/>
    <w:rsid w:val="00412920"/>
    <w:rsid w:val="00412A27"/>
    <w:rsid w:val="00412EB9"/>
    <w:rsid w:val="00412F8D"/>
    <w:rsid w:val="00412FA0"/>
    <w:rsid w:val="00412FD1"/>
    <w:rsid w:val="00413369"/>
    <w:rsid w:val="00413627"/>
    <w:rsid w:val="004139D7"/>
    <w:rsid w:val="00413B95"/>
    <w:rsid w:val="00413C0A"/>
    <w:rsid w:val="00413CC8"/>
    <w:rsid w:val="00413D65"/>
    <w:rsid w:val="00414057"/>
    <w:rsid w:val="00414129"/>
    <w:rsid w:val="004141FA"/>
    <w:rsid w:val="00414307"/>
    <w:rsid w:val="004145AE"/>
    <w:rsid w:val="00414610"/>
    <w:rsid w:val="00414727"/>
    <w:rsid w:val="004149B6"/>
    <w:rsid w:val="00414A95"/>
    <w:rsid w:val="00415038"/>
    <w:rsid w:val="004155E3"/>
    <w:rsid w:val="004155FC"/>
    <w:rsid w:val="0041566F"/>
    <w:rsid w:val="00415746"/>
    <w:rsid w:val="0041577E"/>
    <w:rsid w:val="004157F6"/>
    <w:rsid w:val="00415812"/>
    <w:rsid w:val="0041583A"/>
    <w:rsid w:val="00415861"/>
    <w:rsid w:val="004159D3"/>
    <w:rsid w:val="00415A14"/>
    <w:rsid w:val="00415B80"/>
    <w:rsid w:val="00415BF9"/>
    <w:rsid w:val="00415E8A"/>
    <w:rsid w:val="00415EEF"/>
    <w:rsid w:val="00416011"/>
    <w:rsid w:val="0041608B"/>
    <w:rsid w:val="0041616C"/>
    <w:rsid w:val="004163C8"/>
    <w:rsid w:val="00416963"/>
    <w:rsid w:val="00416A5F"/>
    <w:rsid w:val="00416A66"/>
    <w:rsid w:val="00416C26"/>
    <w:rsid w:val="00416C7B"/>
    <w:rsid w:val="00416DCB"/>
    <w:rsid w:val="004171EF"/>
    <w:rsid w:val="00417479"/>
    <w:rsid w:val="00417678"/>
    <w:rsid w:val="0041772D"/>
    <w:rsid w:val="00417980"/>
    <w:rsid w:val="004179E1"/>
    <w:rsid w:val="00417A46"/>
    <w:rsid w:val="00417AAD"/>
    <w:rsid w:val="00417F4B"/>
    <w:rsid w:val="0042003E"/>
    <w:rsid w:val="00420126"/>
    <w:rsid w:val="004202A4"/>
    <w:rsid w:val="004203B8"/>
    <w:rsid w:val="004203CF"/>
    <w:rsid w:val="00420471"/>
    <w:rsid w:val="0042050C"/>
    <w:rsid w:val="00420755"/>
    <w:rsid w:val="00420CB7"/>
    <w:rsid w:val="00420CC6"/>
    <w:rsid w:val="00420D75"/>
    <w:rsid w:val="00420F26"/>
    <w:rsid w:val="00421078"/>
    <w:rsid w:val="0042110F"/>
    <w:rsid w:val="004211AE"/>
    <w:rsid w:val="00421258"/>
    <w:rsid w:val="0042125C"/>
    <w:rsid w:val="00421268"/>
    <w:rsid w:val="0042134E"/>
    <w:rsid w:val="004213E8"/>
    <w:rsid w:val="0042156E"/>
    <w:rsid w:val="004217FB"/>
    <w:rsid w:val="0042199C"/>
    <w:rsid w:val="004219D8"/>
    <w:rsid w:val="00421C33"/>
    <w:rsid w:val="00421EC5"/>
    <w:rsid w:val="00421ED7"/>
    <w:rsid w:val="00421EE2"/>
    <w:rsid w:val="004222BF"/>
    <w:rsid w:val="00422399"/>
    <w:rsid w:val="004226F6"/>
    <w:rsid w:val="0042281B"/>
    <w:rsid w:val="004228B8"/>
    <w:rsid w:val="004228F5"/>
    <w:rsid w:val="00422951"/>
    <w:rsid w:val="004229CF"/>
    <w:rsid w:val="00422A01"/>
    <w:rsid w:val="00422AC4"/>
    <w:rsid w:val="00422CF6"/>
    <w:rsid w:val="00422DB5"/>
    <w:rsid w:val="00422E86"/>
    <w:rsid w:val="0042307B"/>
    <w:rsid w:val="00423326"/>
    <w:rsid w:val="00423332"/>
    <w:rsid w:val="004233B8"/>
    <w:rsid w:val="00424047"/>
    <w:rsid w:val="00424217"/>
    <w:rsid w:val="00424403"/>
    <w:rsid w:val="00424A31"/>
    <w:rsid w:val="00424A33"/>
    <w:rsid w:val="00424D58"/>
    <w:rsid w:val="00424EBE"/>
    <w:rsid w:val="0042522D"/>
    <w:rsid w:val="0042538A"/>
    <w:rsid w:val="00425710"/>
    <w:rsid w:val="0042579D"/>
    <w:rsid w:val="004258FC"/>
    <w:rsid w:val="00425934"/>
    <w:rsid w:val="00425954"/>
    <w:rsid w:val="00425C97"/>
    <w:rsid w:val="00425FFD"/>
    <w:rsid w:val="0042610D"/>
    <w:rsid w:val="004262F8"/>
    <w:rsid w:val="00426442"/>
    <w:rsid w:val="0042654A"/>
    <w:rsid w:val="004267F9"/>
    <w:rsid w:val="00426A93"/>
    <w:rsid w:val="00426C72"/>
    <w:rsid w:val="00426CA6"/>
    <w:rsid w:val="00426DFA"/>
    <w:rsid w:val="00426E12"/>
    <w:rsid w:val="00426F47"/>
    <w:rsid w:val="00427021"/>
    <w:rsid w:val="004272DB"/>
    <w:rsid w:val="00427399"/>
    <w:rsid w:val="004273E6"/>
    <w:rsid w:val="004276E3"/>
    <w:rsid w:val="00427701"/>
    <w:rsid w:val="004279ED"/>
    <w:rsid w:val="00427ADF"/>
    <w:rsid w:val="00427BBA"/>
    <w:rsid w:val="00427C6B"/>
    <w:rsid w:val="00427E67"/>
    <w:rsid w:val="004300B1"/>
    <w:rsid w:val="00430178"/>
    <w:rsid w:val="00430495"/>
    <w:rsid w:val="00430680"/>
    <w:rsid w:val="00430773"/>
    <w:rsid w:val="00430A72"/>
    <w:rsid w:val="00430C4E"/>
    <w:rsid w:val="004310B6"/>
    <w:rsid w:val="004312B5"/>
    <w:rsid w:val="004312DC"/>
    <w:rsid w:val="004314E7"/>
    <w:rsid w:val="00431531"/>
    <w:rsid w:val="00431626"/>
    <w:rsid w:val="0043185D"/>
    <w:rsid w:val="0043189C"/>
    <w:rsid w:val="00431CB1"/>
    <w:rsid w:val="00431DB5"/>
    <w:rsid w:val="00431EBA"/>
    <w:rsid w:val="00431F8F"/>
    <w:rsid w:val="00431FE8"/>
    <w:rsid w:val="004326DB"/>
    <w:rsid w:val="0043270B"/>
    <w:rsid w:val="00432780"/>
    <w:rsid w:val="00432A76"/>
    <w:rsid w:val="00432CFD"/>
    <w:rsid w:val="00432DB9"/>
    <w:rsid w:val="00432E64"/>
    <w:rsid w:val="00432E9F"/>
    <w:rsid w:val="00432F8F"/>
    <w:rsid w:val="00432F9E"/>
    <w:rsid w:val="00433106"/>
    <w:rsid w:val="00433356"/>
    <w:rsid w:val="004334AD"/>
    <w:rsid w:val="00433735"/>
    <w:rsid w:val="00433751"/>
    <w:rsid w:val="00433A7D"/>
    <w:rsid w:val="00433B86"/>
    <w:rsid w:val="00433C6F"/>
    <w:rsid w:val="00433D23"/>
    <w:rsid w:val="00433E82"/>
    <w:rsid w:val="00433F09"/>
    <w:rsid w:val="0043453F"/>
    <w:rsid w:val="00434583"/>
    <w:rsid w:val="0043458D"/>
    <w:rsid w:val="00434717"/>
    <w:rsid w:val="00434754"/>
    <w:rsid w:val="0043480E"/>
    <w:rsid w:val="00434819"/>
    <w:rsid w:val="00434A45"/>
    <w:rsid w:val="00434A56"/>
    <w:rsid w:val="00434D46"/>
    <w:rsid w:val="00434D49"/>
    <w:rsid w:val="00434E61"/>
    <w:rsid w:val="00435248"/>
    <w:rsid w:val="004353C1"/>
    <w:rsid w:val="0043542F"/>
    <w:rsid w:val="004355EB"/>
    <w:rsid w:val="00435602"/>
    <w:rsid w:val="004356FA"/>
    <w:rsid w:val="00435A6E"/>
    <w:rsid w:val="00435B86"/>
    <w:rsid w:val="00435CCF"/>
    <w:rsid w:val="00436480"/>
    <w:rsid w:val="004367E9"/>
    <w:rsid w:val="00436A3B"/>
    <w:rsid w:val="00436C3D"/>
    <w:rsid w:val="00436D36"/>
    <w:rsid w:val="00436E2A"/>
    <w:rsid w:val="00436EEB"/>
    <w:rsid w:val="00437027"/>
    <w:rsid w:val="004371AB"/>
    <w:rsid w:val="0043755F"/>
    <w:rsid w:val="0043775E"/>
    <w:rsid w:val="00437AB4"/>
    <w:rsid w:val="00437B0A"/>
    <w:rsid w:val="00437B76"/>
    <w:rsid w:val="00437C16"/>
    <w:rsid w:val="00437C99"/>
    <w:rsid w:val="00437E53"/>
    <w:rsid w:val="00437FF2"/>
    <w:rsid w:val="004402A7"/>
    <w:rsid w:val="00440335"/>
    <w:rsid w:val="0044035D"/>
    <w:rsid w:val="00440373"/>
    <w:rsid w:val="00440415"/>
    <w:rsid w:val="00440428"/>
    <w:rsid w:val="00440433"/>
    <w:rsid w:val="004404A8"/>
    <w:rsid w:val="00440540"/>
    <w:rsid w:val="0044064A"/>
    <w:rsid w:val="00440704"/>
    <w:rsid w:val="0044075F"/>
    <w:rsid w:val="00440EA5"/>
    <w:rsid w:val="00440F13"/>
    <w:rsid w:val="0044131C"/>
    <w:rsid w:val="004413A0"/>
    <w:rsid w:val="0044142F"/>
    <w:rsid w:val="0044153F"/>
    <w:rsid w:val="004416F6"/>
    <w:rsid w:val="00441851"/>
    <w:rsid w:val="004418A8"/>
    <w:rsid w:val="0044213D"/>
    <w:rsid w:val="00442369"/>
    <w:rsid w:val="0044241B"/>
    <w:rsid w:val="004425C2"/>
    <w:rsid w:val="0044272B"/>
    <w:rsid w:val="00442824"/>
    <w:rsid w:val="0044290E"/>
    <w:rsid w:val="00442AE3"/>
    <w:rsid w:val="00442BB5"/>
    <w:rsid w:val="00442BD9"/>
    <w:rsid w:val="00442C98"/>
    <w:rsid w:val="00442FC9"/>
    <w:rsid w:val="00442FFB"/>
    <w:rsid w:val="004430FD"/>
    <w:rsid w:val="0044351D"/>
    <w:rsid w:val="00443713"/>
    <w:rsid w:val="00443753"/>
    <w:rsid w:val="00443A63"/>
    <w:rsid w:val="00443AE3"/>
    <w:rsid w:val="00443E8B"/>
    <w:rsid w:val="00444069"/>
    <w:rsid w:val="00444086"/>
    <w:rsid w:val="004442A7"/>
    <w:rsid w:val="0044432C"/>
    <w:rsid w:val="00444467"/>
    <w:rsid w:val="00444486"/>
    <w:rsid w:val="00444508"/>
    <w:rsid w:val="004445F5"/>
    <w:rsid w:val="00444901"/>
    <w:rsid w:val="00444934"/>
    <w:rsid w:val="00444A60"/>
    <w:rsid w:val="00444E96"/>
    <w:rsid w:val="00444F5E"/>
    <w:rsid w:val="0044540F"/>
    <w:rsid w:val="00445494"/>
    <w:rsid w:val="004454F2"/>
    <w:rsid w:val="00445513"/>
    <w:rsid w:val="00445907"/>
    <w:rsid w:val="00445A3B"/>
    <w:rsid w:val="00445CFF"/>
    <w:rsid w:val="00445D4A"/>
    <w:rsid w:val="004462AF"/>
    <w:rsid w:val="0044639B"/>
    <w:rsid w:val="0044662A"/>
    <w:rsid w:val="0044666E"/>
    <w:rsid w:val="0044682B"/>
    <w:rsid w:val="004468D6"/>
    <w:rsid w:val="0044710C"/>
    <w:rsid w:val="00447195"/>
    <w:rsid w:val="0044733E"/>
    <w:rsid w:val="0044738F"/>
    <w:rsid w:val="00447486"/>
    <w:rsid w:val="004476B4"/>
    <w:rsid w:val="004479FC"/>
    <w:rsid w:val="00447B3F"/>
    <w:rsid w:val="00447C79"/>
    <w:rsid w:val="00447CD1"/>
    <w:rsid w:val="00447D57"/>
    <w:rsid w:val="00447D79"/>
    <w:rsid w:val="004500BE"/>
    <w:rsid w:val="0045053A"/>
    <w:rsid w:val="0045058F"/>
    <w:rsid w:val="00450618"/>
    <w:rsid w:val="0045074F"/>
    <w:rsid w:val="00450778"/>
    <w:rsid w:val="0045082C"/>
    <w:rsid w:val="00450A45"/>
    <w:rsid w:val="00450BB9"/>
    <w:rsid w:val="00450D3B"/>
    <w:rsid w:val="00450F50"/>
    <w:rsid w:val="004517EF"/>
    <w:rsid w:val="004518D5"/>
    <w:rsid w:val="004518EE"/>
    <w:rsid w:val="004519BF"/>
    <w:rsid w:val="00451B06"/>
    <w:rsid w:val="00451B3C"/>
    <w:rsid w:val="00451BEB"/>
    <w:rsid w:val="00452092"/>
    <w:rsid w:val="00452133"/>
    <w:rsid w:val="00452616"/>
    <w:rsid w:val="004526EB"/>
    <w:rsid w:val="00452706"/>
    <w:rsid w:val="004527C0"/>
    <w:rsid w:val="00452A80"/>
    <w:rsid w:val="00452B78"/>
    <w:rsid w:val="0045302D"/>
    <w:rsid w:val="004531DD"/>
    <w:rsid w:val="0045332F"/>
    <w:rsid w:val="00453541"/>
    <w:rsid w:val="0045357A"/>
    <w:rsid w:val="00453871"/>
    <w:rsid w:val="004539A3"/>
    <w:rsid w:val="00453A93"/>
    <w:rsid w:val="00453BB6"/>
    <w:rsid w:val="00453D95"/>
    <w:rsid w:val="00453DC8"/>
    <w:rsid w:val="00453DEF"/>
    <w:rsid w:val="004543E4"/>
    <w:rsid w:val="004544D7"/>
    <w:rsid w:val="004547BE"/>
    <w:rsid w:val="0045481B"/>
    <w:rsid w:val="004548B3"/>
    <w:rsid w:val="004548E5"/>
    <w:rsid w:val="004549A3"/>
    <w:rsid w:val="00454AF7"/>
    <w:rsid w:val="00454B76"/>
    <w:rsid w:val="00454C4E"/>
    <w:rsid w:val="00454CFD"/>
    <w:rsid w:val="00454E72"/>
    <w:rsid w:val="00454F08"/>
    <w:rsid w:val="00454FB1"/>
    <w:rsid w:val="00455001"/>
    <w:rsid w:val="00455099"/>
    <w:rsid w:val="00455105"/>
    <w:rsid w:val="0045549F"/>
    <w:rsid w:val="0045552A"/>
    <w:rsid w:val="00455557"/>
    <w:rsid w:val="00455B4F"/>
    <w:rsid w:val="00455C09"/>
    <w:rsid w:val="00455CC2"/>
    <w:rsid w:val="00455E17"/>
    <w:rsid w:val="00455F61"/>
    <w:rsid w:val="00456114"/>
    <w:rsid w:val="0045639F"/>
    <w:rsid w:val="00456440"/>
    <w:rsid w:val="00456517"/>
    <w:rsid w:val="00456784"/>
    <w:rsid w:val="00456971"/>
    <w:rsid w:val="00456B9B"/>
    <w:rsid w:val="00456EFA"/>
    <w:rsid w:val="004570FE"/>
    <w:rsid w:val="0045739C"/>
    <w:rsid w:val="0045742D"/>
    <w:rsid w:val="00457560"/>
    <w:rsid w:val="004575A1"/>
    <w:rsid w:val="004576DF"/>
    <w:rsid w:val="00457709"/>
    <w:rsid w:val="00457771"/>
    <w:rsid w:val="00457C3B"/>
    <w:rsid w:val="00457C5E"/>
    <w:rsid w:val="00457D63"/>
    <w:rsid w:val="00457E82"/>
    <w:rsid w:val="00457F98"/>
    <w:rsid w:val="004600DE"/>
    <w:rsid w:val="0046026D"/>
    <w:rsid w:val="0046027A"/>
    <w:rsid w:val="00460295"/>
    <w:rsid w:val="00460300"/>
    <w:rsid w:val="00460442"/>
    <w:rsid w:val="004605CC"/>
    <w:rsid w:val="004605F2"/>
    <w:rsid w:val="00460610"/>
    <w:rsid w:val="0046072D"/>
    <w:rsid w:val="004608BE"/>
    <w:rsid w:val="00460921"/>
    <w:rsid w:val="00460958"/>
    <w:rsid w:val="00460F27"/>
    <w:rsid w:val="00460F57"/>
    <w:rsid w:val="00461041"/>
    <w:rsid w:val="0046110A"/>
    <w:rsid w:val="00461184"/>
    <w:rsid w:val="004612C8"/>
    <w:rsid w:val="004614A1"/>
    <w:rsid w:val="004614B2"/>
    <w:rsid w:val="0046164D"/>
    <w:rsid w:val="004616E5"/>
    <w:rsid w:val="004616FF"/>
    <w:rsid w:val="00461716"/>
    <w:rsid w:val="0046172B"/>
    <w:rsid w:val="004617A0"/>
    <w:rsid w:val="004617FA"/>
    <w:rsid w:val="0046194F"/>
    <w:rsid w:val="004619C5"/>
    <w:rsid w:val="00461C00"/>
    <w:rsid w:val="00461F5E"/>
    <w:rsid w:val="004622A1"/>
    <w:rsid w:val="004622D0"/>
    <w:rsid w:val="00462420"/>
    <w:rsid w:val="00462492"/>
    <w:rsid w:val="00462A9C"/>
    <w:rsid w:val="00462AE6"/>
    <w:rsid w:val="00462B09"/>
    <w:rsid w:val="00462C3F"/>
    <w:rsid w:val="00462EF0"/>
    <w:rsid w:val="00462FAD"/>
    <w:rsid w:val="00462FC4"/>
    <w:rsid w:val="00463035"/>
    <w:rsid w:val="0046312D"/>
    <w:rsid w:val="00463356"/>
    <w:rsid w:val="0046335F"/>
    <w:rsid w:val="004633D0"/>
    <w:rsid w:val="00463444"/>
    <w:rsid w:val="00463448"/>
    <w:rsid w:val="004636D0"/>
    <w:rsid w:val="00463879"/>
    <w:rsid w:val="0046390F"/>
    <w:rsid w:val="00463A8C"/>
    <w:rsid w:val="00463AE8"/>
    <w:rsid w:val="00463C3A"/>
    <w:rsid w:val="00463D2D"/>
    <w:rsid w:val="00463F45"/>
    <w:rsid w:val="00463FEA"/>
    <w:rsid w:val="004642F1"/>
    <w:rsid w:val="0046432C"/>
    <w:rsid w:val="0046434B"/>
    <w:rsid w:val="00464391"/>
    <w:rsid w:val="004643DF"/>
    <w:rsid w:val="0046444C"/>
    <w:rsid w:val="004644AA"/>
    <w:rsid w:val="00464513"/>
    <w:rsid w:val="0046451D"/>
    <w:rsid w:val="004646EA"/>
    <w:rsid w:val="00464919"/>
    <w:rsid w:val="00464927"/>
    <w:rsid w:val="0046492B"/>
    <w:rsid w:val="004649FF"/>
    <w:rsid w:val="00464A85"/>
    <w:rsid w:val="00464EE0"/>
    <w:rsid w:val="004650EB"/>
    <w:rsid w:val="00465393"/>
    <w:rsid w:val="00465461"/>
    <w:rsid w:val="00465467"/>
    <w:rsid w:val="00465504"/>
    <w:rsid w:val="00465545"/>
    <w:rsid w:val="00465573"/>
    <w:rsid w:val="004658C3"/>
    <w:rsid w:val="00465AF0"/>
    <w:rsid w:val="00465B38"/>
    <w:rsid w:val="00465BDE"/>
    <w:rsid w:val="00465DBC"/>
    <w:rsid w:val="00465E15"/>
    <w:rsid w:val="00465E86"/>
    <w:rsid w:val="00465EB3"/>
    <w:rsid w:val="0046645E"/>
    <w:rsid w:val="004664EC"/>
    <w:rsid w:val="00466573"/>
    <w:rsid w:val="0046668C"/>
    <w:rsid w:val="0046712D"/>
    <w:rsid w:val="0046730B"/>
    <w:rsid w:val="00467640"/>
    <w:rsid w:val="004676D2"/>
    <w:rsid w:val="00467838"/>
    <w:rsid w:val="0046791F"/>
    <w:rsid w:val="00467BDF"/>
    <w:rsid w:val="00467DC0"/>
    <w:rsid w:val="00467DD7"/>
    <w:rsid w:val="00467F9B"/>
    <w:rsid w:val="00470136"/>
    <w:rsid w:val="0047041E"/>
    <w:rsid w:val="004704B4"/>
    <w:rsid w:val="00470594"/>
    <w:rsid w:val="004706FD"/>
    <w:rsid w:val="00470750"/>
    <w:rsid w:val="00470893"/>
    <w:rsid w:val="004708BB"/>
    <w:rsid w:val="004708E2"/>
    <w:rsid w:val="004709FC"/>
    <w:rsid w:val="00470BF1"/>
    <w:rsid w:val="00470E35"/>
    <w:rsid w:val="00470E47"/>
    <w:rsid w:val="00471244"/>
    <w:rsid w:val="004712E5"/>
    <w:rsid w:val="0047166D"/>
    <w:rsid w:val="0047167C"/>
    <w:rsid w:val="00471856"/>
    <w:rsid w:val="00471957"/>
    <w:rsid w:val="004719A1"/>
    <w:rsid w:val="00471C83"/>
    <w:rsid w:val="00471DB0"/>
    <w:rsid w:val="00471EB6"/>
    <w:rsid w:val="00471EBC"/>
    <w:rsid w:val="00471F3B"/>
    <w:rsid w:val="00471FAB"/>
    <w:rsid w:val="00472101"/>
    <w:rsid w:val="00472295"/>
    <w:rsid w:val="00472522"/>
    <w:rsid w:val="004728D2"/>
    <w:rsid w:val="004728DD"/>
    <w:rsid w:val="00472ACB"/>
    <w:rsid w:val="00472B1D"/>
    <w:rsid w:val="00472C2B"/>
    <w:rsid w:val="00472E42"/>
    <w:rsid w:val="00473E9A"/>
    <w:rsid w:val="00473F5F"/>
    <w:rsid w:val="00474085"/>
    <w:rsid w:val="0047410D"/>
    <w:rsid w:val="004749DF"/>
    <w:rsid w:val="004749EB"/>
    <w:rsid w:val="00474A57"/>
    <w:rsid w:val="00474B6C"/>
    <w:rsid w:val="00474FB4"/>
    <w:rsid w:val="00475036"/>
    <w:rsid w:val="004750C0"/>
    <w:rsid w:val="00475131"/>
    <w:rsid w:val="004751C5"/>
    <w:rsid w:val="00475260"/>
    <w:rsid w:val="004752EF"/>
    <w:rsid w:val="00475368"/>
    <w:rsid w:val="004755A5"/>
    <w:rsid w:val="004755CC"/>
    <w:rsid w:val="004755D5"/>
    <w:rsid w:val="0047571E"/>
    <w:rsid w:val="0047574D"/>
    <w:rsid w:val="004759BE"/>
    <w:rsid w:val="00475A1B"/>
    <w:rsid w:val="00475C9D"/>
    <w:rsid w:val="00475D3E"/>
    <w:rsid w:val="00475E3F"/>
    <w:rsid w:val="00475E48"/>
    <w:rsid w:val="00475E50"/>
    <w:rsid w:val="00475F90"/>
    <w:rsid w:val="0047625F"/>
    <w:rsid w:val="004762F1"/>
    <w:rsid w:val="0047669A"/>
    <w:rsid w:val="0047674A"/>
    <w:rsid w:val="00476B35"/>
    <w:rsid w:val="00476D52"/>
    <w:rsid w:val="00476D8B"/>
    <w:rsid w:val="00476DFA"/>
    <w:rsid w:val="00476EAE"/>
    <w:rsid w:val="00476F23"/>
    <w:rsid w:val="00477064"/>
    <w:rsid w:val="004772B6"/>
    <w:rsid w:val="004774C5"/>
    <w:rsid w:val="004775ED"/>
    <w:rsid w:val="004777C7"/>
    <w:rsid w:val="00477A6D"/>
    <w:rsid w:val="00477B19"/>
    <w:rsid w:val="00477C30"/>
    <w:rsid w:val="00477D1B"/>
    <w:rsid w:val="00477FBA"/>
    <w:rsid w:val="004801FB"/>
    <w:rsid w:val="00480266"/>
    <w:rsid w:val="004803A9"/>
    <w:rsid w:val="004803DC"/>
    <w:rsid w:val="004803E9"/>
    <w:rsid w:val="004805D8"/>
    <w:rsid w:val="004807D5"/>
    <w:rsid w:val="00480B03"/>
    <w:rsid w:val="00480C23"/>
    <w:rsid w:val="00480C50"/>
    <w:rsid w:val="00480ED9"/>
    <w:rsid w:val="00481064"/>
    <w:rsid w:val="004810EC"/>
    <w:rsid w:val="00481188"/>
    <w:rsid w:val="00481395"/>
    <w:rsid w:val="004814F6"/>
    <w:rsid w:val="00481607"/>
    <w:rsid w:val="0048192E"/>
    <w:rsid w:val="0048198C"/>
    <w:rsid w:val="00481B3C"/>
    <w:rsid w:val="00481CE2"/>
    <w:rsid w:val="00481E4F"/>
    <w:rsid w:val="0048220F"/>
    <w:rsid w:val="00482389"/>
    <w:rsid w:val="00482915"/>
    <w:rsid w:val="00482943"/>
    <w:rsid w:val="00482ADC"/>
    <w:rsid w:val="00482B1F"/>
    <w:rsid w:val="00482BAD"/>
    <w:rsid w:val="00482E5C"/>
    <w:rsid w:val="0048351D"/>
    <w:rsid w:val="004835E4"/>
    <w:rsid w:val="00483805"/>
    <w:rsid w:val="00483B58"/>
    <w:rsid w:val="00483D11"/>
    <w:rsid w:val="00483D20"/>
    <w:rsid w:val="00483E75"/>
    <w:rsid w:val="00483FA7"/>
    <w:rsid w:val="0048406D"/>
    <w:rsid w:val="004840FB"/>
    <w:rsid w:val="0048410E"/>
    <w:rsid w:val="0048416D"/>
    <w:rsid w:val="004841C4"/>
    <w:rsid w:val="004841C8"/>
    <w:rsid w:val="00484C46"/>
    <w:rsid w:val="00484C74"/>
    <w:rsid w:val="00484DC0"/>
    <w:rsid w:val="0048541C"/>
    <w:rsid w:val="004855A5"/>
    <w:rsid w:val="004855E2"/>
    <w:rsid w:val="004855EB"/>
    <w:rsid w:val="00485969"/>
    <w:rsid w:val="0048598C"/>
    <w:rsid w:val="00485A3A"/>
    <w:rsid w:val="00485B26"/>
    <w:rsid w:val="00485CCB"/>
    <w:rsid w:val="00485E8A"/>
    <w:rsid w:val="0048620B"/>
    <w:rsid w:val="00486267"/>
    <w:rsid w:val="004862DE"/>
    <w:rsid w:val="0048673C"/>
    <w:rsid w:val="00486CF2"/>
    <w:rsid w:val="00486EC5"/>
    <w:rsid w:val="00486FF7"/>
    <w:rsid w:val="00487029"/>
    <w:rsid w:val="00487308"/>
    <w:rsid w:val="00487442"/>
    <w:rsid w:val="0048765A"/>
    <w:rsid w:val="00487701"/>
    <w:rsid w:val="004879FA"/>
    <w:rsid w:val="00487BB8"/>
    <w:rsid w:val="00487D7B"/>
    <w:rsid w:val="00487F28"/>
    <w:rsid w:val="00490195"/>
    <w:rsid w:val="0049023D"/>
    <w:rsid w:val="0049033A"/>
    <w:rsid w:val="004905EC"/>
    <w:rsid w:val="00490649"/>
    <w:rsid w:val="0049073B"/>
    <w:rsid w:val="00490881"/>
    <w:rsid w:val="00490894"/>
    <w:rsid w:val="0049093B"/>
    <w:rsid w:val="00490B13"/>
    <w:rsid w:val="00490CB9"/>
    <w:rsid w:val="00490D59"/>
    <w:rsid w:val="00490DB6"/>
    <w:rsid w:val="00490E94"/>
    <w:rsid w:val="00490EE3"/>
    <w:rsid w:val="004911C6"/>
    <w:rsid w:val="0049143D"/>
    <w:rsid w:val="0049149D"/>
    <w:rsid w:val="004914D4"/>
    <w:rsid w:val="00491547"/>
    <w:rsid w:val="0049154A"/>
    <w:rsid w:val="004918A0"/>
    <w:rsid w:val="004919B7"/>
    <w:rsid w:val="00491A98"/>
    <w:rsid w:val="004920BC"/>
    <w:rsid w:val="00492131"/>
    <w:rsid w:val="004924E5"/>
    <w:rsid w:val="00492619"/>
    <w:rsid w:val="00492991"/>
    <w:rsid w:val="00492995"/>
    <w:rsid w:val="00492C63"/>
    <w:rsid w:val="00492CA9"/>
    <w:rsid w:val="00492F88"/>
    <w:rsid w:val="00493330"/>
    <w:rsid w:val="0049345B"/>
    <w:rsid w:val="0049347E"/>
    <w:rsid w:val="0049349F"/>
    <w:rsid w:val="004935A4"/>
    <w:rsid w:val="004937C0"/>
    <w:rsid w:val="00493D08"/>
    <w:rsid w:val="00493D31"/>
    <w:rsid w:val="00493DE6"/>
    <w:rsid w:val="004940EB"/>
    <w:rsid w:val="004943C6"/>
    <w:rsid w:val="0049454F"/>
    <w:rsid w:val="0049457E"/>
    <w:rsid w:val="004947A7"/>
    <w:rsid w:val="00494840"/>
    <w:rsid w:val="00494BA0"/>
    <w:rsid w:val="00494E75"/>
    <w:rsid w:val="00494F2C"/>
    <w:rsid w:val="00494FE8"/>
    <w:rsid w:val="00495071"/>
    <w:rsid w:val="00495145"/>
    <w:rsid w:val="00495227"/>
    <w:rsid w:val="00495411"/>
    <w:rsid w:val="00495586"/>
    <w:rsid w:val="00495907"/>
    <w:rsid w:val="004959B0"/>
    <w:rsid w:val="00495B88"/>
    <w:rsid w:val="00495BD8"/>
    <w:rsid w:val="00495C65"/>
    <w:rsid w:val="00496181"/>
    <w:rsid w:val="004961DB"/>
    <w:rsid w:val="004964DF"/>
    <w:rsid w:val="00496522"/>
    <w:rsid w:val="0049653E"/>
    <w:rsid w:val="00496668"/>
    <w:rsid w:val="0049682E"/>
    <w:rsid w:val="0049699B"/>
    <w:rsid w:val="004969DF"/>
    <w:rsid w:val="00496BEF"/>
    <w:rsid w:val="00497280"/>
    <w:rsid w:val="004976F0"/>
    <w:rsid w:val="0049792C"/>
    <w:rsid w:val="00497BEC"/>
    <w:rsid w:val="00497D29"/>
    <w:rsid w:val="00497ECC"/>
    <w:rsid w:val="00497EF8"/>
    <w:rsid w:val="004A0163"/>
    <w:rsid w:val="004A0184"/>
    <w:rsid w:val="004A01E1"/>
    <w:rsid w:val="004A03BB"/>
    <w:rsid w:val="004A06AF"/>
    <w:rsid w:val="004A0A2D"/>
    <w:rsid w:val="004A0A78"/>
    <w:rsid w:val="004A0AD0"/>
    <w:rsid w:val="004A0C21"/>
    <w:rsid w:val="004A0DA7"/>
    <w:rsid w:val="004A0DBC"/>
    <w:rsid w:val="004A0E00"/>
    <w:rsid w:val="004A14D8"/>
    <w:rsid w:val="004A15F7"/>
    <w:rsid w:val="004A1600"/>
    <w:rsid w:val="004A1716"/>
    <w:rsid w:val="004A1B20"/>
    <w:rsid w:val="004A201F"/>
    <w:rsid w:val="004A2216"/>
    <w:rsid w:val="004A23B8"/>
    <w:rsid w:val="004A23C0"/>
    <w:rsid w:val="004A23D0"/>
    <w:rsid w:val="004A2447"/>
    <w:rsid w:val="004A25ED"/>
    <w:rsid w:val="004A28D4"/>
    <w:rsid w:val="004A2908"/>
    <w:rsid w:val="004A29E4"/>
    <w:rsid w:val="004A2AD4"/>
    <w:rsid w:val="004A2B20"/>
    <w:rsid w:val="004A2B3D"/>
    <w:rsid w:val="004A2BE1"/>
    <w:rsid w:val="004A2E44"/>
    <w:rsid w:val="004A2FC2"/>
    <w:rsid w:val="004A30C6"/>
    <w:rsid w:val="004A30F7"/>
    <w:rsid w:val="004A313F"/>
    <w:rsid w:val="004A318B"/>
    <w:rsid w:val="004A366E"/>
    <w:rsid w:val="004A36C0"/>
    <w:rsid w:val="004A370A"/>
    <w:rsid w:val="004A3AA3"/>
    <w:rsid w:val="004A3D05"/>
    <w:rsid w:val="004A3D55"/>
    <w:rsid w:val="004A41F4"/>
    <w:rsid w:val="004A4247"/>
    <w:rsid w:val="004A42F2"/>
    <w:rsid w:val="004A447C"/>
    <w:rsid w:val="004A4635"/>
    <w:rsid w:val="004A46B5"/>
    <w:rsid w:val="004A4703"/>
    <w:rsid w:val="004A4767"/>
    <w:rsid w:val="004A4841"/>
    <w:rsid w:val="004A4900"/>
    <w:rsid w:val="004A4B7D"/>
    <w:rsid w:val="004A4D38"/>
    <w:rsid w:val="004A4E7E"/>
    <w:rsid w:val="004A4E95"/>
    <w:rsid w:val="004A5149"/>
    <w:rsid w:val="004A5212"/>
    <w:rsid w:val="004A5270"/>
    <w:rsid w:val="004A54BA"/>
    <w:rsid w:val="004A55D6"/>
    <w:rsid w:val="004A5667"/>
    <w:rsid w:val="004A579C"/>
    <w:rsid w:val="004A57FC"/>
    <w:rsid w:val="004A59DE"/>
    <w:rsid w:val="004A5D33"/>
    <w:rsid w:val="004A60FA"/>
    <w:rsid w:val="004A6514"/>
    <w:rsid w:val="004A658A"/>
    <w:rsid w:val="004A6C62"/>
    <w:rsid w:val="004A6D1F"/>
    <w:rsid w:val="004A6D23"/>
    <w:rsid w:val="004A6E1F"/>
    <w:rsid w:val="004A705C"/>
    <w:rsid w:val="004A717D"/>
    <w:rsid w:val="004A721D"/>
    <w:rsid w:val="004A7276"/>
    <w:rsid w:val="004A75E1"/>
    <w:rsid w:val="004A7AB7"/>
    <w:rsid w:val="004A7EE7"/>
    <w:rsid w:val="004A7F65"/>
    <w:rsid w:val="004A7FB0"/>
    <w:rsid w:val="004B0258"/>
    <w:rsid w:val="004B0603"/>
    <w:rsid w:val="004B0706"/>
    <w:rsid w:val="004B0787"/>
    <w:rsid w:val="004B118E"/>
    <w:rsid w:val="004B11CE"/>
    <w:rsid w:val="004B1283"/>
    <w:rsid w:val="004B1289"/>
    <w:rsid w:val="004B1310"/>
    <w:rsid w:val="004B1313"/>
    <w:rsid w:val="004B1550"/>
    <w:rsid w:val="004B169E"/>
    <w:rsid w:val="004B1B53"/>
    <w:rsid w:val="004B1C36"/>
    <w:rsid w:val="004B1C42"/>
    <w:rsid w:val="004B2005"/>
    <w:rsid w:val="004B2212"/>
    <w:rsid w:val="004B23ED"/>
    <w:rsid w:val="004B2422"/>
    <w:rsid w:val="004B267A"/>
    <w:rsid w:val="004B2700"/>
    <w:rsid w:val="004B28C9"/>
    <w:rsid w:val="004B28D6"/>
    <w:rsid w:val="004B2B31"/>
    <w:rsid w:val="004B2C33"/>
    <w:rsid w:val="004B2CDB"/>
    <w:rsid w:val="004B2D06"/>
    <w:rsid w:val="004B2E38"/>
    <w:rsid w:val="004B2FDC"/>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4F5F"/>
    <w:rsid w:val="004B50E0"/>
    <w:rsid w:val="004B51C0"/>
    <w:rsid w:val="004B5339"/>
    <w:rsid w:val="004B55EC"/>
    <w:rsid w:val="004B57D9"/>
    <w:rsid w:val="004B57FB"/>
    <w:rsid w:val="004B58C9"/>
    <w:rsid w:val="004B5BEA"/>
    <w:rsid w:val="004B5CD0"/>
    <w:rsid w:val="004B5E98"/>
    <w:rsid w:val="004B611A"/>
    <w:rsid w:val="004B6301"/>
    <w:rsid w:val="004B6818"/>
    <w:rsid w:val="004B68B3"/>
    <w:rsid w:val="004B6A6C"/>
    <w:rsid w:val="004B6D8A"/>
    <w:rsid w:val="004B6D95"/>
    <w:rsid w:val="004B6E72"/>
    <w:rsid w:val="004B6EC5"/>
    <w:rsid w:val="004B6FFB"/>
    <w:rsid w:val="004B73AE"/>
    <w:rsid w:val="004B7555"/>
    <w:rsid w:val="004B7907"/>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6AC"/>
    <w:rsid w:val="004C1AA6"/>
    <w:rsid w:val="004C1CB2"/>
    <w:rsid w:val="004C1DB8"/>
    <w:rsid w:val="004C2132"/>
    <w:rsid w:val="004C2371"/>
    <w:rsid w:val="004C249C"/>
    <w:rsid w:val="004C2A1F"/>
    <w:rsid w:val="004C2C4E"/>
    <w:rsid w:val="004C2F01"/>
    <w:rsid w:val="004C30B1"/>
    <w:rsid w:val="004C317B"/>
    <w:rsid w:val="004C3182"/>
    <w:rsid w:val="004C3323"/>
    <w:rsid w:val="004C3472"/>
    <w:rsid w:val="004C34E8"/>
    <w:rsid w:val="004C35CB"/>
    <w:rsid w:val="004C36FA"/>
    <w:rsid w:val="004C370D"/>
    <w:rsid w:val="004C3A57"/>
    <w:rsid w:val="004C3C51"/>
    <w:rsid w:val="004C3EAF"/>
    <w:rsid w:val="004C3FC3"/>
    <w:rsid w:val="004C40CC"/>
    <w:rsid w:val="004C4384"/>
    <w:rsid w:val="004C47FE"/>
    <w:rsid w:val="004C4849"/>
    <w:rsid w:val="004C497C"/>
    <w:rsid w:val="004C4B2A"/>
    <w:rsid w:val="004C4BCE"/>
    <w:rsid w:val="004C4BF3"/>
    <w:rsid w:val="004C4D73"/>
    <w:rsid w:val="004C4E76"/>
    <w:rsid w:val="004C4F33"/>
    <w:rsid w:val="004C50C4"/>
    <w:rsid w:val="004C521E"/>
    <w:rsid w:val="004C538E"/>
    <w:rsid w:val="004C5500"/>
    <w:rsid w:val="004C564E"/>
    <w:rsid w:val="004C5681"/>
    <w:rsid w:val="004C5C61"/>
    <w:rsid w:val="004C5E75"/>
    <w:rsid w:val="004C5EF0"/>
    <w:rsid w:val="004C6071"/>
    <w:rsid w:val="004C63D6"/>
    <w:rsid w:val="004C660B"/>
    <w:rsid w:val="004C6627"/>
    <w:rsid w:val="004C66E3"/>
    <w:rsid w:val="004C6747"/>
    <w:rsid w:val="004C67F3"/>
    <w:rsid w:val="004C6915"/>
    <w:rsid w:val="004C6AD0"/>
    <w:rsid w:val="004C6D25"/>
    <w:rsid w:val="004C6F25"/>
    <w:rsid w:val="004C70BC"/>
    <w:rsid w:val="004C730E"/>
    <w:rsid w:val="004C7739"/>
    <w:rsid w:val="004C7751"/>
    <w:rsid w:val="004C7BC0"/>
    <w:rsid w:val="004C7BDF"/>
    <w:rsid w:val="004C7CC6"/>
    <w:rsid w:val="004C7D13"/>
    <w:rsid w:val="004D0130"/>
    <w:rsid w:val="004D01F7"/>
    <w:rsid w:val="004D0200"/>
    <w:rsid w:val="004D033B"/>
    <w:rsid w:val="004D0486"/>
    <w:rsid w:val="004D063F"/>
    <w:rsid w:val="004D0737"/>
    <w:rsid w:val="004D078E"/>
    <w:rsid w:val="004D07F6"/>
    <w:rsid w:val="004D0DA6"/>
    <w:rsid w:val="004D0E42"/>
    <w:rsid w:val="004D0F6B"/>
    <w:rsid w:val="004D171F"/>
    <w:rsid w:val="004D1A33"/>
    <w:rsid w:val="004D1D1A"/>
    <w:rsid w:val="004D1D64"/>
    <w:rsid w:val="004D1DB5"/>
    <w:rsid w:val="004D1E85"/>
    <w:rsid w:val="004D1F08"/>
    <w:rsid w:val="004D1F6B"/>
    <w:rsid w:val="004D21C3"/>
    <w:rsid w:val="004D23B0"/>
    <w:rsid w:val="004D2474"/>
    <w:rsid w:val="004D24F2"/>
    <w:rsid w:val="004D2507"/>
    <w:rsid w:val="004D253C"/>
    <w:rsid w:val="004D27C4"/>
    <w:rsid w:val="004D2E1A"/>
    <w:rsid w:val="004D2E57"/>
    <w:rsid w:val="004D300B"/>
    <w:rsid w:val="004D311D"/>
    <w:rsid w:val="004D3251"/>
    <w:rsid w:val="004D3575"/>
    <w:rsid w:val="004D3651"/>
    <w:rsid w:val="004D3680"/>
    <w:rsid w:val="004D371A"/>
    <w:rsid w:val="004D374D"/>
    <w:rsid w:val="004D392B"/>
    <w:rsid w:val="004D3C02"/>
    <w:rsid w:val="004D3CFB"/>
    <w:rsid w:val="004D427F"/>
    <w:rsid w:val="004D436E"/>
    <w:rsid w:val="004D4768"/>
    <w:rsid w:val="004D4968"/>
    <w:rsid w:val="004D4977"/>
    <w:rsid w:val="004D4A8A"/>
    <w:rsid w:val="004D4BEA"/>
    <w:rsid w:val="004D4BF3"/>
    <w:rsid w:val="004D4C90"/>
    <w:rsid w:val="004D4E15"/>
    <w:rsid w:val="004D50C0"/>
    <w:rsid w:val="004D50CC"/>
    <w:rsid w:val="004D5179"/>
    <w:rsid w:val="004D55BF"/>
    <w:rsid w:val="004D5640"/>
    <w:rsid w:val="004D58B6"/>
    <w:rsid w:val="004D58D1"/>
    <w:rsid w:val="004D59F7"/>
    <w:rsid w:val="004D5A3A"/>
    <w:rsid w:val="004D5A71"/>
    <w:rsid w:val="004D5F02"/>
    <w:rsid w:val="004D6170"/>
    <w:rsid w:val="004D61E6"/>
    <w:rsid w:val="004D6321"/>
    <w:rsid w:val="004D68C0"/>
    <w:rsid w:val="004D6991"/>
    <w:rsid w:val="004D6A57"/>
    <w:rsid w:val="004D6B9C"/>
    <w:rsid w:val="004D6C67"/>
    <w:rsid w:val="004D6DAC"/>
    <w:rsid w:val="004D6DD2"/>
    <w:rsid w:val="004D6FDF"/>
    <w:rsid w:val="004D704C"/>
    <w:rsid w:val="004D710C"/>
    <w:rsid w:val="004D719E"/>
    <w:rsid w:val="004D7213"/>
    <w:rsid w:val="004D7297"/>
    <w:rsid w:val="004D734F"/>
    <w:rsid w:val="004D73C8"/>
    <w:rsid w:val="004D7448"/>
    <w:rsid w:val="004D7691"/>
    <w:rsid w:val="004D7807"/>
    <w:rsid w:val="004D7967"/>
    <w:rsid w:val="004D7B2F"/>
    <w:rsid w:val="004E0033"/>
    <w:rsid w:val="004E0207"/>
    <w:rsid w:val="004E03BE"/>
    <w:rsid w:val="004E040D"/>
    <w:rsid w:val="004E06B3"/>
    <w:rsid w:val="004E0771"/>
    <w:rsid w:val="004E0B8C"/>
    <w:rsid w:val="004E0CD0"/>
    <w:rsid w:val="004E0F1B"/>
    <w:rsid w:val="004E10F0"/>
    <w:rsid w:val="004E1260"/>
    <w:rsid w:val="004E13D3"/>
    <w:rsid w:val="004E1429"/>
    <w:rsid w:val="004E1935"/>
    <w:rsid w:val="004E1CBB"/>
    <w:rsid w:val="004E1D07"/>
    <w:rsid w:val="004E204A"/>
    <w:rsid w:val="004E2097"/>
    <w:rsid w:val="004E209D"/>
    <w:rsid w:val="004E212C"/>
    <w:rsid w:val="004E21D3"/>
    <w:rsid w:val="004E221B"/>
    <w:rsid w:val="004E224E"/>
    <w:rsid w:val="004E248E"/>
    <w:rsid w:val="004E2664"/>
    <w:rsid w:val="004E2760"/>
    <w:rsid w:val="004E27ED"/>
    <w:rsid w:val="004E280F"/>
    <w:rsid w:val="004E2B4D"/>
    <w:rsid w:val="004E2BFB"/>
    <w:rsid w:val="004E2C41"/>
    <w:rsid w:val="004E2CFF"/>
    <w:rsid w:val="004E2D4D"/>
    <w:rsid w:val="004E2D82"/>
    <w:rsid w:val="004E2E33"/>
    <w:rsid w:val="004E2F3A"/>
    <w:rsid w:val="004E2F51"/>
    <w:rsid w:val="004E2F60"/>
    <w:rsid w:val="004E3137"/>
    <w:rsid w:val="004E34BD"/>
    <w:rsid w:val="004E3579"/>
    <w:rsid w:val="004E35D9"/>
    <w:rsid w:val="004E37A8"/>
    <w:rsid w:val="004E3892"/>
    <w:rsid w:val="004E38FA"/>
    <w:rsid w:val="004E3A00"/>
    <w:rsid w:val="004E3DDE"/>
    <w:rsid w:val="004E3FD8"/>
    <w:rsid w:val="004E4102"/>
    <w:rsid w:val="004E4447"/>
    <w:rsid w:val="004E471C"/>
    <w:rsid w:val="004E4C4E"/>
    <w:rsid w:val="004E4D37"/>
    <w:rsid w:val="004E4D66"/>
    <w:rsid w:val="004E5054"/>
    <w:rsid w:val="004E52C4"/>
    <w:rsid w:val="004E534A"/>
    <w:rsid w:val="004E53AE"/>
    <w:rsid w:val="004E5449"/>
    <w:rsid w:val="004E55AB"/>
    <w:rsid w:val="004E57AB"/>
    <w:rsid w:val="004E5838"/>
    <w:rsid w:val="004E58CA"/>
    <w:rsid w:val="004E5C41"/>
    <w:rsid w:val="004E5C61"/>
    <w:rsid w:val="004E5DE5"/>
    <w:rsid w:val="004E6158"/>
    <w:rsid w:val="004E6184"/>
    <w:rsid w:val="004E62FE"/>
    <w:rsid w:val="004E63C2"/>
    <w:rsid w:val="004E63C9"/>
    <w:rsid w:val="004E675D"/>
    <w:rsid w:val="004E6B37"/>
    <w:rsid w:val="004E6BE7"/>
    <w:rsid w:val="004E6CEA"/>
    <w:rsid w:val="004E6DC0"/>
    <w:rsid w:val="004E6EA1"/>
    <w:rsid w:val="004E72CC"/>
    <w:rsid w:val="004E7691"/>
    <w:rsid w:val="004E76A5"/>
    <w:rsid w:val="004E782C"/>
    <w:rsid w:val="004E7AC4"/>
    <w:rsid w:val="004E7AF2"/>
    <w:rsid w:val="004E7B7F"/>
    <w:rsid w:val="004E7E45"/>
    <w:rsid w:val="004F01B4"/>
    <w:rsid w:val="004F020A"/>
    <w:rsid w:val="004F024A"/>
    <w:rsid w:val="004F03D1"/>
    <w:rsid w:val="004F0471"/>
    <w:rsid w:val="004F07C6"/>
    <w:rsid w:val="004F080C"/>
    <w:rsid w:val="004F085D"/>
    <w:rsid w:val="004F0A23"/>
    <w:rsid w:val="004F0B66"/>
    <w:rsid w:val="004F0C82"/>
    <w:rsid w:val="004F0CFD"/>
    <w:rsid w:val="004F0E4D"/>
    <w:rsid w:val="004F1168"/>
    <w:rsid w:val="004F132F"/>
    <w:rsid w:val="004F133C"/>
    <w:rsid w:val="004F139B"/>
    <w:rsid w:val="004F13D2"/>
    <w:rsid w:val="004F1430"/>
    <w:rsid w:val="004F1893"/>
    <w:rsid w:val="004F1A00"/>
    <w:rsid w:val="004F1A82"/>
    <w:rsid w:val="004F1D32"/>
    <w:rsid w:val="004F1E15"/>
    <w:rsid w:val="004F23B3"/>
    <w:rsid w:val="004F26D7"/>
    <w:rsid w:val="004F2751"/>
    <w:rsid w:val="004F2826"/>
    <w:rsid w:val="004F2920"/>
    <w:rsid w:val="004F2A83"/>
    <w:rsid w:val="004F2AA6"/>
    <w:rsid w:val="004F2B9C"/>
    <w:rsid w:val="004F2CCE"/>
    <w:rsid w:val="004F2D47"/>
    <w:rsid w:val="004F2EF4"/>
    <w:rsid w:val="004F32F1"/>
    <w:rsid w:val="004F33A9"/>
    <w:rsid w:val="004F359A"/>
    <w:rsid w:val="004F35E1"/>
    <w:rsid w:val="004F3639"/>
    <w:rsid w:val="004F38E9"/>
    <w:rsid w:val="004F38EF"/>
    <w:rsid w:val="004F3C97"/>
    <w:rsid w:val="004F3C9B"/>
    <w:rsid w:val="004F3CC7"/>
    <w:rsid w:val="004F3D94"/>
    <w:rsid w:val="004F3DC3"/>
    <w:rsid w:val="004F3DCD"/>
    <w:rsid w:val="004F3DD1"/>
    <w:rsid w:val="004F3E3B"/>
    <w:rsid w:val="004F40F1"/>
    <w:rsid w:val="004F41D2"/>
    <w:rsid w:val="004F4439"/>
    <w:rsid w:val="004F4586"/>
    <w:rsid w:val="004F46BD"/>
    <w:rsid w:val="004F4760"/>
    <w:rsid w:val="004F4A52"/>
    <w:rsid w:val="004F4B4D"/>
    <w:rsid w:val="004F4E53"/>
    <w:rsid w:val="004F4FB3"/>
    <w:rsid w:val="004F506C"/>
    <w:rsid w:val="004F521C"/>
    <w:rsid w:val="004F55E1"/>
    <w:rsid w:val="004F580A"/>
    <w:rsid w:val="004F58AB"/>
    <w:rsid w:val="004F592E"/>
    <w:rsid w:val="004F5BDA"/>
    <w:rsid w:val="004F5BF7"/>
    <w:rsid w:val="004F5CA9"/>
    <w:rsid w:val="004F601E"/>
    <w:rsid w:val="004F6020"/>
    <w:rsid w:val="004F66FA"/>
    <w:rsid w:val="004F67A9"/>
    <w:rsid w:val="004F6831"/>
    <w:rsid w:val="004F6A88"/>
    <w:rsid w:val="004F6AFE"/>
    <w:rsid w:val="004F6DC3"/>
    <w:rsid w:val="004F6EED"/>
    <w:rsid w:val="004F6F20"/>
    <w:rsid w:val="004F7222"/>
    <w:rsid w:val="004F7373"/>
    <w:rsid w:val="004F7376"/>
    <w:rsid w:val="004F73A5"/>
    <w:rsid w:val="004F743D"/>
    <w:rsid w:val="004F75FC"/>
    <w:rsid w:val="004F7626"/>
    <w:rsid w:val="004F76A6"/>
    <w:rsid w:val="004F76DB"/>
    <w:rsid w:val="004F7755"/>
    <w:rsid w:val="004F789C"/>
    <w:rsid w:val="004F78C3"/>
    <w:rsid w:val="004F7A33"/>
    <w:rsid w:val="004F7C51"/>
    <w:rsid w:val="004F7CC9"/>
    <w:rsid w:val="004F7CE6"/>
    <w:rsid w:val="004F7F1A"/>
    <w:rsid w:val="004F7F7D"/>
    <w:rsid w:val="004F7FA8"/>
    <w:rsid w:val="0050010A"/>
    <w:rsid w:val="005002C6"/>
    <w:rsid w:val="0050030B"/>
    <w:rsid w:val="0050031C"/>
    <w:rsid w:val="005004F7"/>
    <w:rsid w:val="0050056C"/>
    <w:rsid w:val="00500592"/>
    <w:rsid w:val="00500798"/>
    <w:rsid w:val="005007E7"/>
    <w:rsid w:val="00500959"/>
    <w:rsid w:val="00500A59"/>
    <w:rsid w:val="00500A86"/>
    <w:rsid w:val="00500D16"/>
    <w:rsid w:val="005012BB"/>
    <w:rsid w:val="0050132F"/>
    <w:rsid w:val="005016E4"/>
    <w:rsid w:val="00501723"/>
    <w:rsid w:val="005019DF"/>
    <w:rsid w:val="00501A8C"/>
    <w:rsid w:val="00501B2C"/>
    <w:rsid w:val="00501F0D"/>
    <w:rsid w:val="00501F3A"/>
    <w:rsid w:val="005020AC"/>
    <w:rsid w:val="005020FF"/>
    <w:rsid w:val="005021FA"/>
    <w:rsid w:val="005023CD"/>
    <w:rsid w:val="0050247A"/>
    <w:rsid w:val="005029A2"/>
    <w:rsid w:val="00502BE1"/>
    <w:rsid w:val="00502E68"/>
    <w:rsid w:val="00502EDA"/>
    <w:rsid w:val="00502FCA"/>
    <w:rsid w:val="0050304F"/>
    <w:rsid w:val="005035E7"/>
    <w:rsid w:val="005036BB"/>
    <w:rsid w:val="005038A7"/>
    <w:rsid w:val="00503C12"/>
    <w:rsid w:val="00503C88"/>
    <w:rsid w:val="00503F6B"/>
    <w:rsid w:val="00503FAD"/>
    <w:rsid w:val="005041E3"/>
    <w:rsid w:val="00504290"/>
    <w:rsid w:val="00504639"/>
    <w:rsid w:val="005046C9"/>
    <w:rsid w:val="00504914"/>
    <w:rsid w:val="00504A1D"/>
    <w:rsid w:val="00504C6A"/>
    <w:rsid w:val="00504F3F"/>
    <w:rsid w:val="00504F40"/>
    <w:rsid w:val="005050F8"/>
    <w:rsid w:val="005051F4"/>
    <w:rsid w:val="00505A2A"/>
    <w:rsid w:val="00505B13"/>
    <w:rsid w:val="00505E39"/>
    <w:rsid w:val="0050600C"/>
    <w:rsid w:val="00506029"/>
    <w:rsid w:val="00506084"/>
    <w:rsid w:val="005060A1"/>
    <w:rsid w:val="0050614B"/>
    <w:rsid w:val="005062FC"/>
    <w:rsid w:val="0050638B"/>
    <w:rsid w:val="005063FD"/>
    <w:rsid w:val="00506571"/>
    <w:rsid w:val="005067F0"/>
    <w:rsid w:val="00506856"/>
    <w:rsid w:val="00506A8D"/>
    <w:rsid w:val="00506C2E"/>
    <w:rsid w:val="00506CB7"/>
    <w:rsid w:val="005074C9"/>
    <w:rsid w:val="005076AD"/>
    <w:rsid w:val="0050772F"/>
    <w:rsid w:val="00507754"/>
    <w:rsid w:val="0050798A"/>
    <w:rsid w:val="00507ABD"/>
    <w:rsid w:val="00507B1D"/>
    <w:rsid w:val="00507B61"/>
    <w:rsid w:val="00507BE7"/>
    <w:rsid w:val="00507C13"/>
    <w:rsid w:val="00507CAF"/>
    <w:rsid w:val="00507D2A"/>
    <w:rsid w:val="00507F0C"/>
    <w:rsid w:val="00510006"/>
    <w:rsid w:val="0051005C"/>
    <w:rsid w:val="005102F7"/>
    <w:rsid w:val="00510374"/>
    <w:rsid w:val="00510444"/>
    <w:rsid w:val="00510624"/>
    <w:rsid w:val="00510699"/>
    <w:rsid w:val="005106CD"/>
    <w:rsid w:val="00510838"/>
    <w:rsid w:val="00510B25"/>
    <w:rsid w:val="00510BD2"/>
    <w:rsid w:val="00510CF8"/>
    <w:rsid w:val="00510D7D"/>
    <w:rsid w:val="00510DDD"/>
    <w:rsid w:val="00510DFA"/>
    <w:rsid w:val="00510FFE"/>
    <w:rsid w:val="0051133B"/>
    <w:rsid w:val="005117D1"/>
    <w:rsid w:val="005118A7"/>
    <w:rsid w:val="00511997"/>
    <w:rsid w:val="005119E6"/>
    <w:rsid w:val="00511B5A"/>
    <w:rsid w:val="00511E67"/>
    <w:rsid w:val="00511ECF"/>
    <w:rsid w:val="00511F37"/>
    <w:rsid w:val="005120A1"/>
    <w:rsid w:val="005120D0"/>
    <w:rsid w:val="005121C8"/>
    <w:rsid w:val="005125DC"/>
    <w:rsid w:val="00512747"/>
    <w:rsid w:val="005127AD"/>
    <w:rsid w:val="0051287E"/>
    <w:rsid w:val="00512BB1"/>
    <w:rsid w:val="005130E7"/>
    <w:rsid w:val="00513133"/>
    <w:rsid w:val="0051322D"/>
    <w:rsid w:val="005132F6"/>
    <w:rsid w:val="00513308"/>
    <w:rsid w:val="00513852"/>
    <w:rsid w:val="00513982"/>
    <w:rsid w:val="005139CE"/>
    <w:rsid w:val="00513DCB"/>
    <w:rsid w:val="00513E95"/>
    <w:rsid w:val="00513F8F"/>
    <w:rsid w:val="00514360"/>
    <w:rsid w:val="00514455"/>
    <w:rsid w:val="0051461B"/>
    <w:rsid w:val="005147E7"/>
    <w:rsid w:val="00514882"/>
    <w:rsid w:val="00514973"/>
    <w:rsid w:val="005149A2"/>
    <w:rsid w:val="00514CEE"/>
    <w:rsid w:val="00514E28"/>
    <w:rsid w:val="005150E4"/>
    <w:rsid w:val="00515119"/>
    <w:rsid w:val="00515193"/>
    <w:rsid w:val="005152FC"/>
    <w:rsid w:val="00515444"/>
    <w:rsid w:val="005156BC"/>
    <w:rsid w:val="005156CD"/>
    <w:rsid w:val="0051579F"/>
    <w:rsid w:val="00515907"/>
    <w:rsid w:val="0051594B"/>
    <w:rsid w:val="005159ED"/>
    <w:rsid w:val="00515DC7"/>
    <w:rsid w:val="00515E2B"/>
    <w:rsid w:val="00516298"/>
    <w:rsid w:val="005162F5"/>
    <w:rsid w:val="005164F1"/>
    <w:rsid w:val="00516582"/>
    <w:rsid w:val="00516654"/>
    <w:rsid w:val="00516763"/>
    <w:rsid w:val="00516997"/>
    <w:rsid w:val="00516A9C"/>
    <w:rsid w:val="00516B4C"/>
    <w:rsid w:val="00516B96"/>
    <w:rsid w:val="00517182"/>
    <w:rsid w:val="00517244"/>
    <w:rsid w:val="005173A4"/>
    <w:rsid w:val="00517408"/>
    <w:rsid w:val="005174F8"/>
    <w:rsid w:val="005175F5"/>
    <w:rsid w:val="0051770E"/>
    <w:rsid w:val="0051781E"/>
    <w:rsid w:val="00517978"/>
    <w:rsid w:val="00517C9B"/>
    <w:rsid w:val="00517E17"/>
    <w:rsid w:val="00517EAF"/>
    <w:rsid w:val="0052001B"/>
    <w:rsid w:val="0052043E"/>
    <w:rsid w:val="005205C8"/>
    <w:rsid w:val="00520974"/>
    <w:rsid w:val="00520AD1"/>
    <w:rsid w:val="00521292"/>
    <w:rsid w:val="005212C9"/>
    <w:rsid w:val="0052131B"/>
    <w:rsid w:val="00521490"/>
    <w:rsid w:val="0052158F"/>
    <w:rsid w:val="00521ADF"/>
    <w:rsid w:val="00521B1F"/>
    <w:rsid w:val="00521D65"/>
    <w:rsid w:val="00521FDB"/>
    <w:rsid w:val="005221A4"/>
    <w:rsid w:val="00522281"/>
    <w:rsid w:val="005222E9"/>
    <w:rsid w:val="00522351"/>
    <w:rsid w:val="0052242F"/>
    <w:rsid w:val="00522765"/>
    <w:rsid w:val="00522837"/>
    <w:rsid w:val="00522A35"/>
    <w:rsid w:val="00523366"/>
    <w:rsid w:val="005235E1"/>
    <w:rsid w:val="00523817"/>
    <w:rsid w:val="00523CEE"/>
    <w:rsid w:val="00523D4D"/>
    <w:rsid w:val="00523DE0"/>
    <w:rsid w:val="00523E18"/>
    <w:rsid w:val="00523F32"/>
    <w:rsid w:val="00523FF2"/>
    <w:rsid w:val="005240C6"/>
    <w:rsid w:val="005240E8"/>
    <w:rsid w:val="005241E3"/>
    <w:rsid w:val="0052422C"/>
    <w:rsid w:val="005242AF"/>
    <w:rsid w:val="005244D5"/>
    <w:rsid w:val="005248C4"/>
    <w:rsid w:val="00524AD1"/>
    <w:rsid w:val="00524BBA"/>
    <w:rsid w:val="00524E6A"/>
    <w:rsid w:val="005250E0"/>
    <w:rsid w:val="00525133"/>
    <w:rsid w:val="005251B3"/>
    <w:rsid w:val="005251DA"/>
    <w:rsid w:val="00525407"/>
    <w:rsid w:val="005257D8"/>
    <w:rsid w:val="0052596A"/>
    <w:rsid w:val="005259C1"/>
    <w:rsid w:val="00525AAD"/>
    <w:rsid w:val="00525D56"/>
    <w:rsid w:val="00525ED9"/>
    <w:rsid w:val="00525F16"/>
    <w:rsid w:val="00525F71"/>
    <w:rsid w:val="00525FBE"/>
    <w:rsid w:val="00526040"/>
    <w:rsid w:val="0052613E"/>
    <w:rsid w:val="005261AE"/>
    <w:rsid w:val="00526270"/>
    <w:rsid w:val="005265D8"/>
    <w:rsid w:val="0052675A"/>
    <w:rsid w:val="0052681A"/>
    <w:rsid w:val="0052682F"/>
    <w:rsid w:val="005268AE"/>
    <w:rsid w:val="00526904"/>
    <w:rsid w:val="005269C2"/>
    <w:rsid w:val="00526B41"/>
    <w:rsid w:val="00526C8A"/>
    <w:rsid w:val="00526E35"/>
    <w:rsid w:val="00527341"/>
    <w:rsid w:val="00527466"/>
    <w:rsid w:val="00527489"/>
    <w:rsid w:val="005275BD"/>
    <w:rsid w:val="005276C3"/>
    <w:rsid w:val="005277E2"/>
    <w:rsid w:val="00527A2F"/>
    <w:rsid w:val="00527A95"/>
    <w:rsid w:val="00527C86"/>
    <w:rsid w:val="00527DAA"/>
    <w:rsid w:val="00527E6C"/>
    <w:rsid w:val="00527EBA"/>
    <w:rsid w:val="0053012B"/>
    <w:rsid w:val="0053058D"/>
    <w:rsid w:val="005307DE"/>
    <w:rsid w:val="0053082E"/>
    <w:rsid w:val="00530886"/>
    <w:rsid w:val="00530AFD"/>
    <w:rsid w:val="00530F07"/>
    <w:rsid w:val="0053124A"/>
    <w:rsid w:val="0053137F"/>
    <w:rsid w:val="005313A3"/>
    <w:rsid w:val="0053173A"/>
    <w:rsid w:val="00531824"/>
    <w:rsid w:val="00531AF4"/>
    <w:rsid w:val="00531B30"/>
    <w:rsid w:val="00531C5E"/>
    <w:rsid w:val="00531DC0"/>
    <w:rsid w:val="00531EF9"/>
    <w:rsid w:val="00531F71"/>
    <w:rsid w:val="00531F8E"/>
    <w:rsid w:val="00532462"/>
    <w:rsid w:val="0053252E"/>
    <w:rsid w:val="00532909"/>
    <w:rsid w:val="00532AFE"/>
    <w:rsid w:val="00532B02"/>
    <w:rsid w:val="00532B16"/>
    <w:rsid w:val="00532C2E"/>
    <w:rsid w:val="00532C47"/>
    <w:rsid w:val="00532C9D"/>
    <w:rsid w:val="00532D13"/>
    <w:rsid w:val="00532DBB"/>
    <w:rsid w:val="00532FA1"/>
    <w:rsid w:val="00532FDD"/>
    <w:rsid w:val="005330E3"/>
    <w:rsid w:val="00533215"/>
    <w:rsid w:val="00533390"/>
    <w:rsid w:val="005334E4"/>
    <w:rsid w:val="005335F9"/>
    <w:rsid w:val="00533745"/>
    <w:rsid w:val="005338BD"/>
    <w:rsid w:val="0053394F"/>
    <w:rsid w:val="005339A4"/>
    <w:rsid w:val="005339E7"/>
    <w:rsid w:val="00533DF4"/>
    <w:rsid w:val="00533F05"/>
    <w:rsid w:val="0053403C"/>
    <w:rsid w:val="00534355"/>
    <w:rsid w:val="00534654"/>
    <w:rsid w:val="005347FB"/>
    <w:rsid w:val="0053482D"/>
    <w:rsid w:val="00534869"/>
    <w:rsid w:val="005348B0"/>
    <w:rsid w:val="005349EB"/>
    <w:rsid w:val="00534AA6"/>
    <w:rsid w:val="00534C56"/>
    <w:rsid w:val="00534C83"/>
    <w:rsid w:val="00535077"/>
    <w:rsid w:val="005354A2"/>
    <w:rsid w:val="00535635"/>
    <w:rsid w:val="00535643"/>
    <w:rsid w:val="0053588E"/>
    <w:rsid w:val="00535A27"/>
    <w:rsid w:val="00535ADC"/>
    <w:rsid w:val="00535B66"/>
    <w:rsid w:val="00535E28"/>
    <w:rsid w:val="00535E52"/>
    <w:rsid w:val="00535EC8"/>
    <w:rsid w:val="005362D4"/>
    <w:rsid w:val="0053637E"/>
    <w:rsid w:val="00536578"/>
    <w:rsid w:val="005367DE"/>
    <w:rsid w:val="005368D1"/>
    <w:rsid w:val="00536A5D"/>
    <w:rsid w:val="00536AEE"/>
    <w:rsid w:val="00536AF8"/>
    <w:rsid w:val="00536C9A"/>
    <w:rsid w:val="00536F6E"/>
    <w:rsid w:val="005372A6"/>
    <w:rsid w:val="00537436"/>
    <w:rsid w:val="00537943"/>
    <w:rsid w:val="00537AEA"/>
    <w:rsid w:val="00537B8E"/>
    <w:rsid w:val="00537BE9"/>
    <w:rsid w:val="00537D52"/>
    <w:rsid w:val="00537DC5"/>
    <w:rsid w:val="00537E22"/>
    <w:rsid w:val="00537F06"/>
    <w:rsid w:val="00540053"/>
    <w:rsid w:val="00540147"/>
    <w:rsid w:val="00540188"/>
    <w:rsid w:val="00540312"/>
    <w:rsid w:val="0054045F"/>
    <w:rsid w:val="0054047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64"/>
    <w:rsid w:val="005421B3"/>
    <w:rsid w:val="005421BB"/>
    <w:rsid w:val="00542285"/>
    <w:rsid w:val="00542347"/>
    <w:rsid w:val="00542A75"/>
    <w:rsid w:val="0054338F"/>
    <w:rsid w:val="005434DA"/>
    <w:rsid w:val="0054355B"/>
    <w:rsid w:val="005436D7"/>
    <w:rsid w:val="00543703"/>
    <w:rsid w:val="005437E6"/>
    <w:rsid w:val="00543A66"/>
    <w:rsid w:val="00543A83"/>
    <w:rsid w:val="00543EEF"/>
    <w:rsid w:val="00543F82"/>
    <w:rsid w:val="00543FB7"/>
    <w:rsid w:val="00544220"/>
    <w:rsid w:val="005444D2"/>
    <w:rsid w:val="0054462D"/>
    <w:rsid w:val="00544C33"/>
    <w:rsid w:val="00544CF9"/>
    <w:rsid w:val="00544DD7"/>
    <w:rsid w:val="00544E2C"/>
    <w:rsid w:val="005452EC"/>
    <w:rsid w:val="0054556F"/>
    <w:rsid w:val="0054559F"/>
    <w:rsid w:val="005456CE"/>
    <w:rsid w:val="005456F7"/>
    <w:rsid w:val="00545987"/>
    <w:rsid w:val="005459C5"/>
    <w:rsid w:val="00545AA5"/>
    <w:rsid w:val="00545C3D"/>
    <w:rsid w:val="00545C8A"/>
    <w:rsid w:val="00545E6A"/>
    <w:rsid w:val="005461F9"/>
    <w:rsid w:val="00546310"/>
    <w:rsid w:val="00546738"/>
    <w:rsid w:val="005467D6"/>
    <w:rsid w:val="00546942"/>
    <w:rsid w:val="00546AAD"/>
    <w:rsid w:val="00546E79"/>
    <w:rsid w:val="00546F05"/>
    <w:rsid w:val="00547093"/>
    <w:rsid w:val="00547123"/>
    <w:rsid w:val="005473EB"/>
    <w:rsid w:val="00547B32"/>
    <w:rsid w:val="0055018D"/>
    <w:rsid w:val="005504D9"/>
    <w:rsid w:val="005505EA"/>
    <w:rsid w:val="0055084D"/>
    <w:rsid w:val="00550BDB"/>
    <w:rsid w:val="00550C80"/>
    <w:rsid w:val="00550D6F"/>
    <w:rsid w:val="00550E83"/>
    <w:rsid w:val="00550E94"/>
    <w:rsid w:val="00550F8E"/>
    <w:rsid w:val="005511B1"/>
    <w:rsid w:val="005513BE"/>
    <w:rsid w:val="00551483"/>
    <w:rsid w:val="005515E4"/>
    <w:rsid w:val="00551711"/>
    <w:rsid w:val="00551D5E"/>
    <w:rsid w:val="00551E1E"/>
    <w:rsid w:val="00551E52"/>
    <w:rsid w:val="00552038"/>
    <w:rsid w:val="00552059"/>
    <w:rsid w:val="0055233E"/>
    <w:rsid w:val="005523F3"/>
    <w:rsid w:val="00552569"/>
    <w:rsid w:val="005525A6"/>
    <w:rsid w:val="005526F2"/>
    <w:rsid w:val="00552831"/>
    <w:rsid w:val="00552B4F"/>
    <w:rsid w:val="00552CEA"/>
    <w:rsid w:val="00552FF4"/>
    <w:rsid w:val="00553191"/>
    <w:rsid w:val="005531A5"/>
    <w:rsid w:val="00553334"/>
    <w:rsid w:val="005534A5"/>
    <w:rsid w:val="005534EE"/>
    <w:rsid w:val="00553534"/>
    <w:rsid w:val="0055354D"/>
    <w:rsid w:val="005536AE"/>
    <w:rsid w:val="00553D10"/>
    <w:rsid w:val="00553E78"/>
    <w:rsid w:val="00553ED3"/>
    <w:rsid w:val="00553EF3"/>
    <w:rsid w:val="0055410A"/>
    <w:rsid w:val="005543CC"/>
    <w:rsid w:val="0055442B"/>
    <w:rsid w:val="00554519"/>
    <w:rsid w:val="005545AB"/>
    <w:rsid w:val="005545E0"/>
    <w:rsid w:val="0055476D"/>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56"/>
    <w:rsid w:val="00556680"/>
    <w:rsid w:val="005567AA"/>
    <w:rsid w:val="005567BF"/>
    <w:rsid w:val="005568DA"/>
    <w:rsid w:val="005569D2"/>
    <w:rsid w:val="00556D8E"/>
    <w:rsid w:val="005570E7"/>
    <w:rsid w:val="0055718D"/>
    <w:rsid w:val="00557209"/>
    <w:rsid w:val="005572DD"/>
    <w:rsid w:val="00557464"/>
    <w:rsid w:val="005574FB"/>
    <w:rsid w:val="005575CA"/>
    <w:rsid w:val="005575E3"/>
    <w:rsid w:val="0055771C"/>
    <w:rsid w:val="00557A08"/>
    <w:rsid w:val="00557CAB"/>
    <w:rsid w:val="005600E7"/>
    <w:rsid w:val="005607AC"/>
    <w:rsid w:val="00560971"/>
    <w:rsid w:val="00560AC9"/>
    <w:rsid w:val="00560BEB"/>
    <w:rsid w:val="00560C1D"/>
    <w:rsid w:val="00560DDA"/>
    <w:rsid w:val="00560E78"/>
    <w:rsid w:val="0056121E"/>
    <w:rsid w:val="00561250"/>
    <w:rsid w:val="0056134D"/>
    <w:rsid w:val="00561453"/>
    <w:rsid w:val="00561470"/>
    <w:rsid w:val="005614BC"/>
    <w:rsid w:val="0056164D"/>
    <w:rsid w:val="00561726"/>
    <w:rsid w:val="0056173A"/>
    <w:rsid w:val="005617E8"/>
    <w:rsid w:val="0056182E"/>
    <w:rsid w:val="0056196E"/>
    <w:rsid w:val="00561A8D"/>
    <w:rsid w:val="00561A95"/>
    <w:rsid w:val="00561BF6"/>
    <w:rsid w:val="00561CE2"/>
    <w:rsid w:val="00561E00"/>
    <w:rsid w:val="00561E4A"/>
    <w:rsid w:val="00562901"/>
    <w:rsid w:val="00562980"/>
    <w:rsid w:val="005629A5"/>
    <w:rsid w:val="005629CB"/>
    <w:rsid w:val="00562CDC"/>
    <w:rsid w:val="00562D29"/>
    <w:rsid w:val="00563298"/>
    <w:rsid w:val="005636A2"/>
    <w:rsid w:val="0056371A"/>
    <w:rsid w:val="0056371C"/>
    <w:rsid w:val="00563821"/>
    <w:rsid w:val="00563855"/>
    <w:rsid w:val="00563BA4"/>
    <w:rsid w:val="00563FD2"/>
    <w:rsid w:val="005641FD"/>
    <w:rsid w:val="0056434D"/>
    <w:rsid w:val="0056442D"/>
    <w:rsid w:val="005647E0"/>
    <w:rsid w:val="00564A79"/>
    <w:rsid w:val="00564BEA"/>
    <w:rsid w:val="00564E44"/>
    <w:rsid w:val="00565078"/>
    <w:rsid w:val="00565109"/>
    <w:rsid w:val="0056511E"/>
    <w:rsid w:val="00565254"/>
    <w:rsid w:val="005654FA"/>
    <w:rsid w:val="00565679"/>
    <w:rsid w:val="005656BF"/>
    <w:rsid w:val="0056587B"/>
    <w:rsid w:val="00565A81"/>
    <w:rsid w:val="00565D7A"/>
    <w:rsid w:val="00566C0A"/>
    <w:rsid w:val="00566E6B"/>
    <w:rsid w:val="00566EEB"/>
    <w:rsid w:val="00566FBF"/>
    <w:rsid w:val="0056719E"/>
    <w:rsid w:val="0056726B"/>
    <w:rsid w:val="005675C1"/>
    <w:rsid w:val="00567650"/>
    <w:rsid w:val="00567700"/>
    <w:rsid w:val="005678BC"/>
    <w:rsid w:val="00567B6A"/>
    <w:rsid w:val="00567B89"/>
    <w:rsid w:val="00567C54"/>
    <w:rsid w:val="00567F36"/>
    <w:rsid w:val="0057003F"/>
    <w:rsid w:val="00570158"/>
    <w:rsid w:val="005701C5"/>
    <w:rsid w:val="00570303"/>
    <w:rsid w:val="005703E3"/>
    <w:rsid w:val="00570507"/>
    <w:rsid w:val="0057054C"/>
    <w:rsid w:val="005706C1"/>
    <w:rsid w:val="00570825"/>
    <w:rsid w:val="0057084A"/>
    <w:rsid w:val="005708C3"/>
    <w:rsid w:val="005708C6"/>
    <w:rsid w:val="00570B56"/>
    <w:rsid w:val="00570C09"/>
    <w:rsid w:val="00570C83"/>
    <w:rsid w:val="00570D63"/>
    <w:rsid w:val="00570D85"/>
    <w:rsid w:val="00570F9A"/>
    <w:rsid w:val="005711ED"/>
    <w:rsid w:val="00571353"/>
    <w:rsid w:val="00571358"/>
    <w:rsid w:val="00571374"/>
    <w:rsid w:val="00571382"/>
    <w:rsid w:val="00571470"/>
    <w:rsid w:val="00571694"/>
    <w:rsid w:val="00571982"/>
    <w:rsid w:val="00571989"/>
    <w:rsid w:val="0057199C"/>
    <w:rsid w:val="00571CE5"/>
    <w:rsid w:val="00571DE6"/>
    <w:rsid w:val="0057227B"/>
    <w:rsid w:val="00572583"/>
    <w:rsid w:val="00572643"/>
    <w:rsid w:val="005728FD"/>
    <w:rsid w:val="00572956"/>
    <w:rsid w:val="00572B22"/>
    <w:rsid w:val="00572B2E"/>
    <w:rsid w:val="00572D18"/>
    <w:rsid w:val="00572DE0"/>
    <w:rsid w:val="00572E58"/>
    <w:rsid w:val="00572F26"/>
    <w:rsid w:val="00572F5D"/>
    <w:rsid w:val="005730FF"/>
    <w:rsid w:val="005734AB"/>
    <w:rsid w:val="005736EC"/>
    <w:rsid w:val="0057380A"/>
    <w:rsid w:val="00573948"/>
    <w:rsid w:val="0057398B"/>
    <w:rsid w:val="00573A4B"/>
    <w:rsid w:val="00573B52"/>
    <w:rsid w:val="00573BB0"/>
    <w:rsid w:val="00573D2B"/>
    <w:rsid w:val="00573D76"/>
    <w:rsid w:val="00573EFF"/>
    <w:rsid w:val="00573F24"/>
    <w:rsid w:val="00573F31"/>
    <w:rsid w:val="00574167"/>
    <w:rsid w:val="005744DD"/>
    <w:rsid w:val="00574886"/>
    <w:rsid w:val="00574969"/>
    <w:rsid w:val="00574A83"/>
    <w:rsid w:val="00574B86"/>
    <w:rsid w:val="00574C67"/>
    <w:rsid w:val="00575075"/>
    <w:rsid w:val="005753DB"/>
    <w:rsid w:val="00575489"/>
    <w:rsid w:val="00575663"/>
    <w:rsid w:val="00575859"/>
    <w:rsid w:val="005758BA"/>
    <w:rsid w:val="00575980"/>
    <w:rsid w:val="00575B93"/>
    <w:rsid w:val="00575E27"/>
    <w:rsid w:val="00575EC1"/>
    <w:rsid w:val="00575FA2"/>
    <w:rsid w:val="00576561"/>
    <w:rsid w:val="005765CF"/>
    <w:rsid w:val="00576A37"/>
    <w:rsid w:val="00576B02"/>
    <w:rsid w:val="00576EA1"/>
    <w:rsid w:val="00576FC7"/>
    <w:rsid w:val="0057721F"/>
    <w:rsid w:val="00577368"/>
    <w:rsid w:val="005773D5"/>
    <w:rsid w:val="005776FB"/>
    <w:rsid w:val="005777AC"/>
    <w:rsid w:val="00577ACD"/>
    <w:rsid w:val="00577D3B"/>
    <w:rsid w:val="00577E12"/>
    <w:rsid w:val="00577E47"/>
    <w:rsid w:val="00577EB4"/>
    <w:rsid w:val="00577F3D"/>
    <w:rsid w:val="00580089"/>
    <w:rsid w:val="005800C1"/>
    <w:rsid w:val="005806ED"/>
    <w:rsid w:val="005809EB"/>
    <w:rsid w:val="00580BF4"/>
    <w:rsid w:val="00580DB2"/>
    <w:rsid w:val="00580E45"/>
    <w:rsid w:val="00580FBC"/>
    <w:rsid w:val="00581183"/>
    <w:rsid w:val="005811FD"/>
    <w:rsid w:val="0058154E"/>
    <w:rsid w:val="005815D2"/>
    <w:rsid w:val="005818D4"/>
    <w:rsid w:val="005819D7"/>
    <w:rsid w:val="00581A91"/>
    <w:rsid w:val="00581B32"/>
    <w:rsid w:val="00581B3C"/>
    <w:rsid w:val="00581BB0"/>
    <w:rsid w:val="00581C06"/>
    <w:rsid w:val="00581CED"/>
    <w:rsid w:val="00581E4B"/>
    <w:rsid w:val="00581F00"/>
    <w:rsid w:val="00581F1A"/>
    <w:rsid w:val="00581F40"/>
    <w:rsid w:val="0058200D"/>
    <w:rsid w:val="00582794"/>
    <w:rsid w:val="00582808"/>
    <w:rsid w:val="00582940"/>
    <w:rsid w:val="005829CC"/>
    <w:rsid w:val="00582ACA"/>
    <w:rsid w:val="00582AD6"/>
    <w:rsid w:val="00582D3F"/>
    <w:rsid w:val="00582D91"/>
    <w:rsid w:val="00582DE1"/>
    <w:rsid w:val="00582E3D"/>
    <w:rsid w:val="00582F84"/>
    <w:rsid w:val="00583147"/>
    <w:rsid w:val="0058324A"/>
    <w:rsid w:val="00583427"/>
    <w:rsid w:val="00583464"/>
    <w:rsid w:val="0058351D"/>
    <w:rsid w:val="005835EA"/>
    <w:rsid w:val="005836D0"/>
    <w:rsid w:val="00583769"/>
    <w:rsid w:val="0058390E"/>
    <w:rsid w:val="00583A44"/>
    <w:rsid w:val="00583C6C"/>
    <w:rsid w:val="00583E78"/>
    <w:rsid w:val="00583E88"/>
    <w:rsid w:val="00583E95"/>
    <w:rsid w:val="00584372"/>
    <w:rsid w:val="0058442E"/>
    <w:rsid w:val="00584496"/>
    <w:rsid w:val="005845AA"/>
    <w:rsid w:val="00584801"/>
    <w:rsid w:val="00584924"/>
    <w:rsid w:val="00584C9F"/>
    <w:rsid w:val="00584F92"/>
    <w:rsid w:val="00585197"/>
    <w:rsid w:val="005852F9"/>
    <w:rsid w:val="005854DE"/>
    <w:rsid w:val="0058551A"/>
    <w:rsid w:val="0058569F"/>
    <w:rsid w:val="00585932"/>
    <w:rsid w:val="00585A4B"/>
    <w:rsid w:val="00585C3A"/>
    <w:rsid w:val="00585F3D"/>
    <w:rsid w:val="00585F58"/>
    <w:rsid w:val="0058624E"/>
    <w:rsid w:val="0058628A"/>
    <w:rsid w:val="00586312"/>
    <w:rsid w:val="00586364"/>
    <w:rsid w:val="005863AF"/>
    <w:rsid w:val="0058640D"/>
    <w:rsid w:val="00586897"/>
    <w:rsid w:val="00586EDF"/>
    <w:rsid w:val="005870DF"/>
    <w:rsid w:val="00587117"/>
    <w:rsid w:val="0058759B"/>
    <w:rsid w:val="0058764D"/>
    <w:rsid w:val="00587995"/>
    <w:rsid w:val="00587A26"/>
    <w:rsid w:val="00587CA1"/>
    <w:rsid w:val="0059002C"/>
    <w:rsid w:val="005901E8"/>
    <w:rsid w:val="00590203"/>
    <w:rsid w:val="00590594"/>
    <w:rsid w:val="005905F8"/>
    <w:rsid w:val="00590A95"/>
    <w:rsid w:val="00590AAB"/>
    <w:rsid w:val="00590BF6"/>
    <w:rsid w:val="00590CDC"/>
    <w:rsid w:val="00590D1B"/>
    <w:rsid w:val="00590E5A"/>
    <w:rsid w:val="00590EBD"/>
    <w:rsid w:val="00590FE9"/>
    <w:rsid w:val="0059106D"/>
    <w:rsid w:val="00591317"/>
    <w:rsid w:val="00591434"/>
    <w:rsid w:val="00591590"/>
    <w:rsid w:val="00591777"/>
    <w:rsid w:val="00591950"/>
    <w:rsid w:val="00591A27"/>
    <w:rsid w:val="00591B9C"/>
    <w:rsid w:val="00591C57"/>
    <w:rsid w:val="00592160"/>
    <w:rsid w:val="005923C9"/>
    <w:rsid w:val="00592492"/>
    <w:rsid w:val="00592641"/>
    <w:rsid w:val="0059284F"/>
    <w:rsid w:val="005928E5"/>
    <w:rsid w:val="00592CBE"/>
    <w:rsid w:val="00592E60"/>
    <w:rsid w:val="005930D2"/>
    <w:rsid w:val="005930E6"/>
    <w:rsid w:val="00593323"/>
    <w:rsid w:val="005934B6"/>
    <w:rsid w:val="00593819"/>
    <w:rsid w:val="00593A83"/>
    <w:rsid w:val="00593B38"/>
    <w:rsid w:val="00593C54"/>
    <w:rsid w:val="00594131"/>
    <w:rsid w:val="00594171"/>
    <w:rsid w:val="00594343"/>
    <w:rsid w:val="005943C6"/>
    <w:rsid w:val="00594543"/>
    <w:rsid w:val="005946E5"/>
    <w:rsid w:val="0059474E"/>
    <w:rsid w:val="00594ABF"/>
    <w:rsid w:val="00594B79"/>
    <w:rsid w:val="00594C3A"/>
    <w:rsid w:val="005950DA"/>
    <w:rsid w:val="005954C0"/>
    <w:rsid w:val="005954C8"/>
    <w:rsid w:val="005954F2"/>
    <w:rsid w:val="00595639"/>
    <w:rsid w:val="00595777"/>
    <w:rsid w:val="00595B30"/>
    <w:rsid w:val="00595D50"/>
    <w:rsid w:val="00595E99"/>
    <w:rsid w:val="00596053"/>
    <w:rsid w:val="00596308"/>
    <w:rsid w:val="0059686B"/>
    <w:rsid w:val="005968C4"/>
    <w:rsid w:val="005968F0"/>
    <w:rsid w:val="0059698C"/>
    <w:rsid w:val="00596A56"/>
    <w:rsid w:val="00596D71"/>
    <w:rsid w:val="00597029"/>
    <w:rsid w:val="00597076"/>
    <w:rsid w:val="0059715B"/>
    <w:rsid w:val="005971CA"/>
    <w:rsid w:val="00597290"/>
    <w:rsid w:val="005973C7"/>
    <w:rsid w:val="005974D5"/>
    <w:rsid w:val="00597605"/>
    <w:rsid w:val="005976FD"/>
    <w:rsid w:val="0059797C"/>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0FE3"/>
    <w:rsid w:val="005A1015"/>
    <w:rsid w:val="005A11C2"/>
    <w:rsid w:val="005A1284"/>
    <w:rsid w:val="005A12F2"/>
    <w:rsid w:val="005A1339"/>
    <w:rsid w:val="005A147F"/>
    <w:rsid w:val="005A1504"/>
    <w:rsid w:val="005A16CF"/>
    <w:rsid w:val="005A17B1"/>
    <w:rsid w:val="005A17BC"/>
    <w:rsid w:val="005A17D5"/>
    <w:rsid w:val="005A1CB7"/>
    <w:rsid w:val="005A1D03"/>
    <w:rsid w:val="005A1FCA"/>
    <w:rsid w:val="005A216F"/>
    <w:rsid w:val="005A2229"/>
    <w:rsid w:val="005A22CD"/>
    <w:rsid w:val="005A2611"/>
    <w:rsid w:val="005A274B"/>
    <w:rsid w:val="005A316F"/>
    <w:rsid w:val="005A320D"/>
    <w:rsid w:val="005A36E3"/>
    <w:rsid w:val="005A3A31"/>
    <w:rsid w:val="005A3A9D"/>
    <w:rsid w:val="005A3B1E"/>
    <w:rsid w:val="005A3C1A"/>
    <w:rsid w:val="005A3C4F"/>
    <w:rsid w:val="005A3EBC"/>
    <w:rsid w:val="005A40D5"/>
    <w:rsid w:val="005A41E5"/>
    <w:rsid w:val="005A430E"/>
    <w:rsid w:val="005A431B"/>
    <w:rsid w:val="005A4364"/>
    <w:rsid w:val="005A4569"/>
    <w:rsid w:val="005A494F"/>
    <w:rsid w:val="005A4999"/>
    <w:rsid w:val="005A4B3A"/>
    <w:rsid w:val="005A4D76"/>
    <w:rsid w:val="005A4E10"/>
    <w:rsid w:val="005A4E38"/>
    <w:rsid w:val="005A4EAE"/>
    <w:rsid w:val="005A50CE"/>
    <w:rsid w:val="005A5339"/>
    <w:rsid w:val="005A5395"/>
    <w:rsid w:val="005A54B7"/>
    <w:rsid w:val="005A5572"/>
    <w:rsid w:val="005A55F4"/>
    <w:rsid w:val="005A5705"/>
    <w:rsid w:val="005A588D"/>
    <w:rsid w:val="005A59CF"/>
    <w:rsid w:val="005A5A9D"/>
    <w:rsid w:val="005A5A9F"/>
    <w:rsid w:val="005A5B04"/>
    <w:rsid w:val="005A5E9F"/>
    <w:rsid w:val="005A64E5"/>
    <w:rsid w:val="005A6769"/>
    <w:rsid w:val="005A690A"/>
    <w:rsid w:val="005A6A3A"/>
    <w:rsid w:val="005A6CF3"/>
    <w:rsid w:val="005A6DD2"/>
    <w:rsid w:val="005A6FA1"/>
    <w:rsid w:val="005A7193"/>
    <w:rsid w:val="005A7361"/>
    <w:rsid w:val="005A76D0"/>
    <w:rsid w:val="005A7740"/>
    <w:rsid w:val="005A7AFA"/>
    <w:rsid w:val="005A7F72"/>
    <w:rsid w:val="005A7FB9"/>
    <w:rsid w:val="005B01CA"/>
    <w:rsid w:val="005B04C3"/>
    <w:rsid w:val="005B0638"/>
    <w:rsid w:val="005B0F12"/>
    <w:rsid w:val="005B1244"/>
    <w:rsid w:val="005B169A"/>
    <w:rsid w:val="005B174A"/>
    <w:rsid w:val="005B1B12"/>
    <w:rsid w:val="005B1CB5"/>
    <w:rsid w:val="005B25E2"/>
    <w:rsid w:val="005B26C8"/>
    <w:rsid w:val="005B2C12"/>
    <w:rsid w:val="005B2C70"/>
    <w:rsid w:val="005B2D4D"/>
    <w:rsid w:val="005B2EB8"/>
    <w:rsid w:val="005B2EF8"/>
    <w:rsid w:val="005B30CC"/>
    <w:rsid w:val="005B3159"/>
    <w:rsid w:val="005B31F2"/>
    <w:rsid w:val="005B355C"/>
    <w:rsid w:val="005B3789"/>
    <w:rsid w:val="005B3987"/>
    <w:rsid w:val="005B3BD1"/>
    <w:rsid w:val="005B3C21"/>
    <w:rsid w:val="005B3C58"/>
    <w:rsid w:val="005B3C7C"/>
    <w:rsid w:val="005B3F02"/>
    <w:rsid w:val="005B3F1B"/>
    <w:rsid w:val="005B4191"/>
    <w:rsid w:val="005B4357"/>
    <w:rsid w:val="005B43C0"/>
    <w:rsid w:val="005B4911"/>
    <w:rsid w:val="005B4B14"/>
    <w:rsid w:val="005B4C5C"/>
    <w:rsid w:val="005B4CE0"/>
    <w:rsid w:val="005B4D9D"/>
    <w:rsid w:val="005B4E3D"/>
    <w:rsid w:val="005B4E83"/>
    <w:rsid w:val="005B4F3C"/>
    <w:rsid w:val="005B4FD2"/>
    <w:rsid w:val="005B50C7"/>
    <w:rsid w:val="005B53B9"/>
    <w:rsid w:val="005B53C8"/>
    <w:rsid w:val="005B541A"/>
    <w:rsid w:val="005B5425"/>
    <w:rsid w:val="005B54FE"/>
    <w:rsid w:val="005B58FB"/>
    <w:rsid w:val="005B5A55"/>
    <w:rsid w:val="005B5A73"/>
    <w:rsid w:val="005B5A7F"/>
    <w:rsid w:val="005B5B78"/>
    <w:rsid w:val="005B5DE0"/>
    <w:rsid w:val="005B606A"/>
    <w:rsid w:val="005B6361"/>
    <w:rsid w:val="005B640B"/>
    <w:rsid w:val="005B6467"/>
    <w:rsid w:val="005B6624"/>
    <w:rsid w:val="005B670B"/>
    <w:rsid w:val="005B677E"/>
    <w:rsid w:val="005B67D0"/>
    <w:rsid w:val="005B6819"/>
    <w:rsid w:val="005B6850"/>
    <w:rsid w:val="005B6AD3"/>
    <w:rsid w:val="005B6FAE"/>
    <w:rsid w:val="005B703E"/>
    <w:rsid w:val="005B70E8"/>
    <w:rsid w:val="005B73C8"/>
    <w:rsid w:val="005B7824"/>
    <w:rsid w:val="005B79B7"/>
    <w:rsid w:val="005B7AA3"/>
    <w:rsid w:val="005B7ACD"/>
    <w:rsid w:val="005B7B95"/>
    <w:rsid w:val="005C0356"/>
    <w:rsid w:val="005C0410"/>
    <w:rsid w:val="005C0487"/>
    <w:rsid w:val="005C04BA"/>
    <w:rsid w:val="005C0625"/>
    <w:rsid w:val="005C0904"/>
    <w:rsid w:val="005C09BF"/>
    <w:rsid w:val="005C0D61"/>
    <w:rsid w:val="005C0DDE"/>
    <w:rsid w:val="005C0EB1"/>
    <w:rsid w:val="005C0F2A"/>
    <w:rsid w:val="005C0FDB"/>
    <w:rsid w:val="005C11DA"/>
    <w:rsid w:val="005C1225"/>
    <w:rsid w:val="005C12FD"/>
    <w:rsid w:val="005C132F"/>
    <w:rsid w:val="005C1468"/>
    <w:rsid w:val="005C1617"/>
    <w:rsid w:val="005C16C9"/>
    <w:rsid w:val="005C1752"/>
    <w:rsid w:val="005C1FD4"/>
    <w:rsid w:val="005C2144"/>
    <w:rsid w:val="005C235A"/>
    <w:rsid w:val="005C2592"/>
    <w:rsid w:val="005C2B7D"/>
    <w:rsid w:val="005C2C84"/>
    <w:rsid w:val="005C30E3"/>
    <w:rsid w:val="005C3534"/>
    <w:rsid w:val="005C376D"/>
    <w:rsid w:val="005C381B"/>
    <w:rsid w:val="005C3A26"/>
    <w:rsid w:val="005C3A65"/>
    <w:rsid w:val="005C3CDF"/>
    <w:rsid w:val="005C3D27"/>
    <w:rsid w:val="005C3ECA"/>
    <w:rsid w:val="005C3EFD"/>
    <w:rsid w:val="005C4255"/>
    <w:rsid w:val="005C463C"/>
    <w:rsid w:val="005C4826"/>
    <w:rsid w:val="005C4849"/>
    <w:rsid w:val="005C4881"/>
    <w:rsid w:val="005C4A15"/>
    <w:rsid w:val="005C4B05"/>
    <w:rsid w:val="005C4B4D"/>
    <w:rsid w:val="005C4BF4"/>
    <w:rsid w:val="005C4C3D"/>
    <w:rsid w:val="005C4C62"/>
    <w:rsid w:val="005C4D35"/>
    <w:rsid w:val="005C4DD0"/>
    <w:rsid w:val="005C4DE3"/>
    <w:rsid w:val="005C4EB0"/>
    <w:rsid w:val="005C510D"/>
    <w:rsid w:val="005C5379"/>
    <w:rsid w:val="005C5413"/>
    <w:rsid w:val="005C54C3"/>
    <w:rsid w:val="005C5588"/>
    <w:rsid w:val="005C55B7"/>
    <w:rsid w:val="005C5849"/>
    <w:rsid w:val="005C5A47"/>
    <w:rsid w:val="005C5D7E"/>
    <w:rsid w:val="005C6081"/>
    <w:rsid w:val="005C6233"/>
    <w:rsid w:val="005C6310"/>
    <w:rsid w:val="005C65F1"/>
    <w:rsid w:val="005C67F3"/>
    <w:rsid w:val="005C69BF"/>
    <w:rsid w:val="005C6F7D"/>
    <w:rsid w:val="005C7340"/>
    <w:rsid w:val="005C776B"/>
    <w:rsid w:val="005C7A53"/>
    <w:rsid w:val="005C7A54"/>
    <w:rsid w:val="005C7CAD"/>
    <w:rsid w:val="005C7D7C"/>
    <w:rsid w:val="005C7EF8"/>
    <w:rsid w:val="005C7F1B"/>
    <w:rsid w:val="005C7F4B"/>
    <w:rsid w:val="005C7F77"/>
    <w:rsid w:val="005D0102"/>
    <w:rsid w:val="005D0259"/>
    <w:rsid w:val="005D02FA"/>
    <w:rsid w:val="005D038C"/>
    <w:rsid w:val="005D0435"/>
    <w:rsid w:val="005D047B"/>
    <w:rsid w:val="005D06EC"/>
    <w:rsid w:val="005D0790"/>
    <w:rsid w:val="005D0860"/>
    <w:rsid w:val="005D08D9"/>
    <w:rsid w:val="005D0BC3"/>
    <w:rsid w:val="005D0ED3"/>
    <w:rsid w:val="005D0FBD"/>
    <w:rsid w:val="005D12EB"/>
    <w:rsid w:val="005D1304"/>
    <w:rsid w:val="005D1593"/>
    <w:rsid w:val="005D1794"/>
    <w:rsid w:val="005D187F"/>
    <w:rsid w:val="005D1B12"/>
    <w:rsid w:val="005D1C1B"/>
    <w:rsid w:val="005D1C54"/>
    <w:rsid w:val="005D20FC"/>
    <w:rsid w:val="005D22FC"/>
    <w:rsid w:val="005D2365"/>
    <w:rsid w:val="005D23AE"/>
    <w:rsid w:val="005D241F"/>
    <w:rsid w:val="005D24A2"/>
    <w:rsid w:val="005D254E"/>
    <w:rsid w:val="005D26D7"/>
    <w:rsid w:val="005D2771"/>
    <w:rsid w:val="005D2A3E"/>
    <w:rsid w:val="005D2A49"/>
    <w:rsid w:val="005D2B7E"/>
    <w:rsid w:val="005D2B88"/>
    <w:rsid w:val="005D2C58"/>
    <w:rsid w:val="005D2C66"/>
    <w:rsid w:val="005D2D8F"/>
    <w:rsid w:val="005D2EE8"/>
    <w:rsid w:val="005D3171"/>
    <w:rsid w:val="005D31B1"/>
    <w:rsid w:val="005D31D3"/>
    <w:rsid w:val="005D31DC"/>
    <w:rsid w:val="005D341B"/>
    <w:rsid w:val="005D368D"/>
    <w:rsid w:val="005D37C5"/>
    <w:rsid w:val="005D3C99"/>
    <w:rsid w:val="005D3ED0"/>
    <w:rsid w:val="005D3FE5"/>
    <w:rsid w:val="005D4226"/>
    <w:rsid w:val="005D4764"/>
    <w:rsid w:val="005D4B09"/>
    <w:rsid w:val="005D4D01"/>
    <w:rsid w:val="005D4F63"/>
    <w:rsid w:val="005D4F93"/>
    <w:rsid w:val="005D5238"/>
    <w:rsid w:val="005D5499"/>
    <w:rsid w:val="005D54F0"/>
    <w:rsid w:val="005D576B"/>
    <w:rsid w:val="005D58E7"/>
    <w:rsid w:val="005D5903"/>
    <w:rsid w:val="005D594D"/>
    <w:rsid w:val="005D5C0F"/>
    <w:rsid w:val="005D5DC4"/>
    <w:rsid w:val="005D5E46"/>
    <w:rsid w:val="005D601B"/>
    <w:rsid w:val="005D609E"/>
    <w:rsid w:val="005D61F5"/>
    <w:rsid w:val="005D6262"/>
    <w:rsid w:val="005D63AD"/>
    <w:rsid w:val="005D63E3"/>
    <w:rsid w:val="005D64A5"/>
    <w:rsid w:val="005D64F5"/>
    <w:rsid w:val="005D6792"/>
    <w:rsid w:val="005D6814"/>
    <w:rsid w:val="005D68BD"/>
    <w:rsid w:val="005D6929"/>
    <w:rsid w:val="005D69D2"/>
    <w:rsid w:val="005D69F6"/>
    <w:rsid w:val="005D6A41"/>
    <w:rsid w:val="005D6AF0"/>
    <w:rsid w:val="005D6B30"/>
    <w:rsid w:val="005D6E1C"/>
    <w:rsid w:val="005D6EDE"/>
    <w:rsid w:val="005D6FFB"/>
    <w:rsid w:val="005D7089"/>
    <w:rsid w:val="005D7459"/>
    <w:rsid w:val="005D7741"/>
    <w:rsid w:val="005D7814"/>
    <w:rsid w:val="005D7E04"/>
    <w:rsid w:val="005D7E2F"/>
    <w:rsid w:val="005E0082"/>
    <w:rsid w:val="005E0307"/>
    <w:rsid w:val="005E0411"/>
    <w:rsid w:val="005E0840"/>
    <w:rsid w:val="005E0ADB"/>
    <w:rsid w:val="005E0CE3"/>
    <w:rsid w:val="005E0FBB"/>
    <w:rsid w:val="005E113F"/>
    <w:rsid w:val="005E1385"/>
    <w:rsid w:val="005E1393"/>
    <w:rsid w:val="005E14F5"/>
    <w:rsid w:val="005E169C"/>
    <w:rsid w:val="005E1736"/>
    <w:rsid w:val="005E173B"/>
    <w:rsid w:val="005E1849"/>
    <w:rsid w:val="005E18D3"/>
    <w:rsid w:val="005E1A58"/>
    <w:rsid w:val="005E1C06"/>
    <w:rsid w:val="005E1DD5"/>
    <w:rsid w:val="005E1E18"/>
    <w:rsid w:val="005E1ECD"/>
    <w:rsid w:val="005E206A"/>
    <w:rsid w:val="005E228B"/>
    <w:rsid w:val="005E2480"/>
    <w:rsid w:val="005E2656"/>
    <w:rsid w:val="005E2697"/>
    <w:rsid w:val="005E288C"/>
    <w:rsid w:val="005E28D0"/>
    <w:rsid w:val="005E2BF4"/>
    <w:rsid w:val="005E2C18"/>
    <w:rsid w:val="005E2C35"/>
    <w:rsid w:val="005E2E2C"/>
    <w:rsid w:val="005E2F61"/>
    <w:rsid w:val="005E35C3"/>
    <w:rsid w:val="005E35FD"/>
    <w:rsid w:val="005E3660"/>
    <w:rsid w:val="005E3678"/>
    <w:rsid w:val="005E3699"/>
    <w:rsid w:val="005E380A"/>
    <w:rsid w:val="005E383F"/>
    <w:rsid w:val="005E3B58"/>
    <w:rsid w:val="005E3F9A"/>
    <w:rsid w:val="005E4114"/>
    <w:rsid w:val="005E4255"/>
    <w:rsid w:val="005E4311"/>
    <w:rsid w:val="005E437A"/>
    <w:rsid w:val="005E48F7"/>
    <w:rsid w:val="005E4D11"/>
    <w:rsid w:val="005E4F4A"/>
    <w:rsid w:val="005E4F80"/>
    <w:rsid w:val="005E4F98"/>
    <w:rsid w:val="005E4FBD"/>
    <w:rsid w:val="005E5009"/>
    <w:rsid w:val="005E51A5"/>
    <w:rsid w:val="005E5274"/>
    <w:rsid w:val="005E5435"/>
    <w:rsid w:val="005E546A"/>
    <w:rsid w:val="005E5563"/>
    <w:rsid w:val="005E56D0"/>
    <w:rsid w:val="005E57E7"/>
    <w:rsid w:val="005E580A"/>
    <w:rsid w:val="005E5834"/>
    <w:rsid w:val="005E598B"/>
    <w:rsid w:val="005E59D3"/>
    <w:rsid w:val="005E5AE8"/>
    <w:rsid w:val="005E5B37"/>
    <w:rsid w:val="005E5B5D"/>
    <w:rsid w:val="005E5C8C"/>
    <w:rsid w:val="005E5E83"/>
    <w:rsid w:val="005E5F62"/>
    <w:rsid w:val="005E6070"/>
    <w:rsid w:val="005E60DD"/>
    <w:rsid w:val="005E623D"/>
    <w:rsid w:val="005E6255"/>
    <w:rsid w:val="005E63DF"/>
    <w:rsid w:val="005E6576"/>
    <w:rsid w:val="005E66F1"/>
    <w:rsid w:val="005E6888"/>
    <w:rsid w:val="005E6AFB"/>
    <w:rsid w:val="005E7698"/>
    <w:rsid w:val="005E7752"/>
    <w:rsid w:val="005E7947"/>
    <w:rsid w:val="005E795F"/>
    <w:rsid w:val="005E7A2B"/>
    <w:rsid w:val="005E7AED"/>
    <w:rsid w:val="005E7AFE"/>
    <w:rsid w:val="005E7FB1"/>
    <w:rsid w:val="005F0150"/>
    <w:rsid w:val="005F031E"/>
    <w:rsid w:val="005F0343"/>
    <w:rsid w:val="005F03AC"/>
    <w:rsid w:val="005F047F"/>
    <w:rsid w:val="005F04D7"/>
    <w:rsid w:val="005F0765"/>
    <w:rsid w:val="005F0B4C"/>
    <w:rsid w:val="005F0B53"/>
    <w:rsid w:val="005F0C46"/>
    <w:rsid w:val="005F0CBC"/>
    <w:rsid w:val="005F0CCF"/>
    <w:rsid w:val="005F0E83"/>
    <w:rsid w:val="005F14D3"/>
    <w:rsid w:val="005F188B"/>
    <w:rsid w:val="005F1FE4"/>
    <w:rsid w:val="005F200A"/>
    <w:rsid w:val="005F202C"/>
    <w:rsid w:val="005F24C3"/>
    <w:rsid w:val="005F2594"/>
    <w:rsid w:val="005F2607"/>
    <w:rsid w:val="005F2733"/>
    <w:rsid w:val="005F29D4"/>
    <w:rsid w:val="005F2BB6"/>
    <w:rsid w:val="005F2F20"/>
    <w:rsid w:val="005F2F79"/>
    <w:rsid w:val="005F3069"/>
    <w:rsid w:val="005F3144"/>
    <w:rsid w:val="005F3165"/>
    <w:rsid w:val="005F327D"/>
    <w:rsid w:val="005F34CC"/>
    <w:rsid w:val="005F34FC"/>
    <w:rsid w:val="005F369B"/>
    <w:rsid w:val="005F38E5"/>
    <w:rsid w:val="005F391C"/>
    <w:rsid w:val="005F392B"/>
    <w:rsid w:val="005F3981"/>
    <w:rsid w:val="005F3BCD"/>
    <w:rsid w:val="005F3C23"/>
    <w:rsid w:val="005F3F7F"/>
    <w:rsid w:val="005F40E5"/>
    <w:rsid w:val="005F433C"/>
    <w:rsid w:val="005F46D9"/>
    <w:rsid w:val="005F4927"/>
    <w:rsid w:val="005F4950"/>
    <w:rsid w:val="005F4BAE"/>
    <w:rsid w:val="005F4BB2"/>
    <w:rsid w:val="005F4C15"/>
    <w:rsid w:val="005F5036"/>
    <w:rsid w:val="005F509E"/>
    <w:rsid w:val="005F5126"/>
    <w:rsid w:val="005F53DD"/>
    <w:rsid w:val="005F5420"/>
    <w:rsid w:val="005F54FF"/>
    <w:rsid w:val="005F57D8"/>
    <w:rsid w:val="005F58BD"/>
    <w:rsid w:val="005F5B51"/>
    <w:rsid w:val="005F5D5F"/>
    <w:rsid w:val="005F5D6D"/>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8C1"/>
    <w:rsid w:val="005F78F5"/>
    <w:rsid w:val="005F7B0B"/>
    <w:rsid w:val="005F7BE4"/>
    <w:rsid w:val="005F7ECD"/>
    <w:rsid w:val="005F7F11"/>
    <w:rsid w:val="005F7F82"/>
    <w:rsid w:val="006000AE"/>
    <w:rsid w:val="00600169"/>
    <w:rsid w:val="00600327"/>
    <w:rsid w:val="0060034E"/>
    <w:rsid w:val="0060036F"/>
    <w:rsid w:val="006004DE"/>
    <w:rsid w:val="00600773"/>
    <w:rsid w:val="006008D2"/>
    <w:rsid w:val="00600CDF"/>
    <w:rsid w:val="00600F82"/>
    <w:rsid w:val="00601072"/>
    <w:rsid w:val="0060144E"/>
    <w:rsid w:val="00601754"/>
    <w:rsid w:val="0060188B"/>
    <w:rsid w:val="006018DC"/>
    <w:rsid w:val="00601A7F"/>
    <w:rsid w:val="00601D4D"/>
    <w:rsid w:val="00601E95"/>
    <w:rsid w:val="00601F6E"/>
    <w:rsid w:val="00601FCD"/>
    <w:rsid w:val="00602354"/>
    <w:rsid w:val="00602364"/>
    <w:rsid w:val="0060254B"/>
    <w:rsid w:val="00602640"/>
    <w:rsid w:val="0060268D"/>
    <w:rsid w:val="00602883"/>
    <w:rsid w:val="00602A0C"/>
    <w:rsid w:val="00602A5E"/>
    <w:rsid w:val="006032D3"/>
    <w:rsid w:val="0060369A"/>
    <w:rsid w:val="0060395C"/>
    <w:rsid w:val="006039C5"/>
    <w:rsid w:val="00603B1B"/>
    <w:rsid w:val="00603BB2"/>
    <w:rsid w:val="00603C67"/>
    <w:rsid w:val="00603DE1"/>
    <w:rsid w:val="00603E73"/>
    <w:rsid w:val="00603EF6"/>
    <w:rsid w:val="00604148"/>
    <w:rsid w:val="006041F0"/>
    <w:rsid w:val="006043D7"/>
    <w:rsid w:val="00604594"/>
    <w:rsid w:val="006045FA"/>
    <w:rsid w:val="00604708"/>
    <w:rsid w:val="0060478F"/>
    <w:rsid w:val="0060496A"/>
    <w:rsid w:val="00604993"/>
    <w:rsid w:val="00604A7F"/>
    <w:rsid w:val="00604AAE"/>
    <w:rsid w:val="00604CFF"/>
    <w:rsid w:val="00605179"/>
    <w:rsid w:val="0060517A"/>
    <w:rsid w:val="00605207"/>
    <w:rsid w:val="00605214"/>
    <w:rsid w:val="006052C6"/>
    <w:rsid w:val="00605316"/>
    <w:rsid w:val="00605399"/>
    <w:rsid w:val="00605425"/>
    <w:rsid w:val="006054EE"/>
    <w:rsid w:val="006058CC"/>
    <w:rsid w:val="0060591D"/>
    <w:rsid w:val="006059EC"/>
    <w:rsid w:val="00605B5D"/>
    <w:rsid w:val="00605C30"/>
    <w:rsid w:val="00605C3F"/>
    <w:rsid w:val="00605D6D"/>
    <w:rsid w:val="00605EBE"/>
    <w:rsid w:val="00606453"/>
    <w:rsid w:val="00606533"/>
    <w:rsid w:val="0060660B"/>
    <w:rsid w:val="00606704"/>
    <w:rsid w:val="006067A5"/>
    <w:rsid w:val="006069A7"/>
    <w:rsid w:val="00606AAE"/>
    <w:rsid w:val="00606DD6"/>
    <w:rsid w:val="00606DEE"/>
    <w:rsid w:val="00606E00"/>
    <w:rsid w:val="00606FEB"/>
    <w:rsid w:val="00607039"/>
    <w:rsid w:val="006071C8"/>
    <w:rsid w:val="0060720A"/>
    <w:rsid w:val="00607213"/>
    <w:rsid w:val="0060746F"/>
    <w:rsid w:val="00607479"/>
    <w:rsid w:val="006074B1"/>
    <w:rsid w:val="006078A1"/>
    <w:rsid w:val="006078A6"/>
    <w:rsid w:val="006079D8"/>
    <w:rsid w:val="00607ADE"/>
    <w:rsid w:val="00607B7E"/>
    <w:rsid w:val="00607C80"/>
    <w:rsid w:val="00607E68"/>
    <w:rsid w:val="00610155"/>
    <w:rsid w:val="006102C6"/>
    <w:rsid w:val="006103F0"/>
    <w:rsid w:val="00610483"/>
    <w:rsid w:val="00610B74"/>
    <w:rsid w:val="00610C58"/>
    <w:rsid w:val="00610F53"/>
    <w:rsid w:val="006111C6"/>
    <w:rsid w:val="006112ED"/>
    <w:rsid w:val="0061135C"/>
    <w:rsid w:val="006113A9"/>
    <w:rsid w:val="0061162B"/>
    <w:rsid w:val="0061169F"/>
    <w:rsid w:val="00611917"/>
    <w:rsid w:val="0061199A"/>
    <w:rsid w:val="00611AA7"/>
    <w:rsid w:val="00611C82"/>
    <w:rsid w:val="00611D11"/>
    <w:rsid w:val="00611F27"/>
    <w:rsid w:val="00611F32"/>
    <w:rsid w:val="00612A5F"/>
    <w:rsid w:val="00612C73"/>
    <w:rsid w:val="00612DBE"/>
    <w:rsid w:val="00612E07"/>
    <w:rsid w:val="00613036"/>
    <w:rsid w:val="00613276"/>
    <w:rsid w:val="006132DF"/>
    <w:rsid w:val="006134B0"/>
    <w:rsid w:val="006134CE"/>
    <w:rsid w:val="00613748"/>
    <w:rsid w:val="00613862"/>
    <w:rsid w:val="006138D8"/>
    <w:rsid w:val="00613FBC"/>
    <w:rsid w:val="00614064"/>
    <w:rsid w:val="006141D8"/>
    <w:rsid w:val="0061439A"/>
    <w:rsid w:val="00614661"/>
    <w:rsid w:val="0061470B"/>
    <w:rsid w:val="006147EC"/>
    <w:rsid w:val="00614BDA"/>
    <w:rsid w:val="00614CB4"/>
    <w:rsid w:val="00614D1E"/>
    <w:rsid w:val="0061524B"/>
    <w:rsid w:val="00615362"/>
    <w:rsid w:val="00615491"/>
    <w:rsid w:val="006154E1"/>
    <w:rsid w:val="00615554"/>
    <w:rsid w:val="0061565F"/>
    <w:rsid w:val="00615759"/>
    <w:rsid w:val="006158D9"/>
    <w:rsid w:val="0061597A"/>
    <w:rsid w:val="00615B54"/>
    <w:rsid w:val="00615BDB"/>
    <w:rsid w:val="00615E00"/>
    <w:rsid w:val="00615E66"/>
    <w:rsid w:val="0061607B"/>
    <w:rsid w:val="00616183"/>
    <w:rsid w:val="0061629E"/>
    <w:rsid w:val="00616774"/>
    <w:rsid w:val="00616885"/>
    <w:rsid w:val="006168B9"/>
    <w:rsid w:val="00616D5A"/>
    <w:rsid w:val="00616DC8"/>
    <w:rsid w:val="00617110"/>
    <w:rsid w:val="0061712F"/>
    <w:rsid w:val="0061717F"/>
    <w:rsid w:val="006171DC"/>
    <w:rsid w:val="00617294"/>
    <w:rsid w:val="00617549"/>
    <w:rsid w:val="006175CF"/>
    <w:rsid w:val="0061798A"/>
    <w:rsid w:val="00617B41"/>
    <w:rsid w:val="00617C5B"/>
    <w:rsid w:val="00617EC9"/>
    <w:rsid w:val="006200C5"/>
    <w:rsid w:val="006201A2"/>
    <w:rsid w:val="00620254"/>
    <w:rsid w:val="00620561"/>
    <w:rsid w:val="006205BD"/>
    <w:rsid w:val="0062060B"/>
    <w:rsid w:val="00620686"/>
    <w:rsid w:val="0062069A"/>
    <w:rsid w:val="0062085A"/>
    <w:rsid w:val="00620894"/>
    <w:rsid w:val="00620959"/>
    <w:rsid w:val="006209E8"/>
    <w:rsid w:val="00620B1C"/>
    <w:rsid w:val="00620F00"/>
    <w:rsid w:val="00620FAF"/>
    <w:rsid w:val="00620FEC"/>
    <w:rsid w:val="006211B1"/>
    <w:rsid w:val="00621208"/>
    <w:rsid w:val="00621229"/>
    <w:rsid w:val="006214DB"/>
    <w:rsid w:val="0062178B"/>
    <w:rsid w:val="00621B6A"/>
    <w:rsid w:val="00621BC4"/>
    <w:rsid w:val="00621C0B"/>
    <w:rsid w:val="00621C43"/>
    <w:rsid w:val="00621C72"/>
    <w:rsid w:val="00621CAD"/>
    <w:rsid w:val="00621D9F"/>
    <w:rsid w:val="00621E7A"/>
    <w:rsid w:val="00622248"/>
    <w:rsid w:val="0062286B"/>
    <w:rsid w:val="00622B56"/>
    <w:rsid w:val="00622ED7"/>
    <w:rsid w:val="00622F1B"/>
    <w:rsid w:val="00623427"/>
    <w:rsid w:val="00623449"/>
    <w:rsid w:val="0062344A"/>
    <w:rsid w:val="0062387A"/>
    <w:rsid w:val="00623A6D"/>
    <w:rsid w:val="00623A9E"/>
    <w:rsid w:val="00623B8F"/>
    <w:rsid w:val="00623CDA"/>
    <w:rsid w:val="00623E95"/>
    <w:rsid w:val="00623EF3"/>
    <w:rsid w:val="00623FDD"/>
    <w:rsid w:val="0062405B"/>
    <w:rsid w:val="0062437B"/>
    <w:rsid w:val="00624448"/>
    <w:rsid w:val="0062453C"/>
    <w:rsid w:val="006245E7"/>
    <w:rsid w:val="006248A1"/>
    <w:rsid w:val="00624938"/>
    <w:rsid w:val="00624A29"/>
    <w:rsid w:val="00624AFA"/>
    <w:rsid w:val="00624C6E"/>
    <w:rsid w:val="00624D11"/>
    <w:rsid w:val="00624F4F"/>
    <w:rsid w:val="00624F54"/>
    <w:rsid w:val="00624FB3"/>
    <w:rsid w:val="0062530D"/>
    <w:rsid w:val="00625461"/>
    <w:rsid w:val="0062558E"/>
    <w:rsid w:val="006255C4"/>
    <w:rsid w:val="00625B24"/>
    <w:rsid w:val="00625C9B"/>
    <w:rsid w:val="00625FED"/>
    <w:rsid w:val="0062602E"/>
    <w:rsid w:val="006262C6"/>
    <w:rsid w:val="006262DA"/>
    <w:rsid w:val="00626379"/>
    <w:rsid w:val="00626504"/>
    <w:rsid w:val="0062652B"/>
    <w:rsid w:val="0062657C"/>
    <w:rsid w:val="00626663"/>
    <w:rsid w:val="006267F5"/>
    <w:rsid w:val="006268C9"/>
    <w:rsid w:val="00626C25"/>
    <w:rsid w:val="00626E64"/>
    <w:rsid w:val="00627072"/>
    <w:rsid w:val="006270A6"/>
    <w:rsid w:val="006272FB"/>
    <w:rsid w:val="00627328"/>
    <w:rsid w:val="00627471"/>
    <w:rsid w:val="00627699"/>
    <w:rsid w:val="006278BE"/>
    <w:rsid w:val="00627BA3"/>
    <w:rsid w:val="00627C14"/>
    <w:rsid w:val="00627C39"/>
    <w:rsid w:val="00627DC3"/>
    <w:rsid w:val="00627E44"/>
    <w:rsid w:val="006300D7"/>
    <w:rsid w:val="0063038B"/>
    <w:rsid w:val="006305CF"/>
    <w:rsid w:val="00630638"/>
    <w:rsid w:val="00630774"/>
    <w:rsid w:val="00630867"/>
    <w:rsid w:val="00630913"/>
    <w:rsid w:val="00630A3E"/>
    <w:rsid w:val="00630D36"/>
    <w:rsid w:val="00630E0D"/>
    <w:rsid w:val="00630FC5"/>
    <w:rsid w:val="00631007"/>
    <w:rsid w:val="0063114F"/>
    <w:rsid w:val="006312B9"/>
    <w:rsid w:val="00631826"/>
    <w:rsid w:val="0063185D"/>
    <w:rsid w:val="006319E5"/>
    <w:rsid w:val="00631E17"/>
    <w:rsid w:val="00631F12"/>
    <w:rsid w:val="006320C6"/>
    <w:rsid w:val="006322CD"/>
    <w:rsid w:val="00632443"/>
    <w:rsid w:val="006324A4"/>
    <w:rsid w:val="00632507"/>
    <w:rsid w:val="00632515"/>
    <w:rsid w:val="006326BC"/>
    <w:rsid w:val="00632714"/>
    <w:rsid w:val="00632927"/>
    <w:rsid w:val="00632A0E"/>
    <w:rsid w:val="00632A4C"/>
    <w:rsid w:val="00632D21"/>
    <w:rsid w:val="006330F6"/>
    <w:rsid w:val="00633160"/>
    <w:rsid w:val="00633559"/>
    <w:rsid w:val="00633702"/>
    <w:rsid w:val="006337D0"/>
    <w:rsid w:val="00633951"/>
    <w:rsid w:val="00633965"/>
    <w:rsid w:val="00633B5E"/>
    <w:rsid w:val="00633B6C"/>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012"/>
    <w:rsid w:val="00635213"/>
    <w:rsid w:val="006353A5"/>
    <w:rsid w:val="006353FA"/>
    <w:rsid w:val="006356C1"/>
    <w:rsid w:val="006358F3"/>
    <w:rsid w:val="00635908"/>
    <w:rsid w:val="00635AD4"/>
    <w:rsid w:val="00635B91"/>
    <w:rsid w:val="00635E14"/>
    <w:rsid w:val="00635EDC"/>
    <w:rsid w:val="00635F56"/>
    <w:rsid w:val="00635FDF"/>
    <w:rsid w:val="00636094"/>
    <w:rsid w:val="00636144"/>
    <w:rsid w:val="006362BD"/>
    <w:rsid w:val="006363C0"/>
    <w:rsid w:val="00636755"/>
    <w:rsid w:val="0063681F"/>
    <w:rsid w:val="00636A64"/>
    <w:rsid w:val="00636A76"/>
    <w:rsid w:val="00636B56"/>
    <w:rsid w:val="00636C3E"/>
    <w:rsid w:val="006373C7"/>
    <w:rsid w:val="00637410"/>
    <w:rsid w:val="00637472"/>
    <w:rsid w:val="006374F0"/>
    <w:rsid w:val="00637708"/>
    <w:rsid w:val="006377A3"/>
    <w:rsid w:val="006378BB"/>
    <w:rsid w:val="00637C3F"/>
    <w:rsid w:val="00637D5B"/>
    <w:rsid w:val="00637E00"/>
    <w:rsid w:val="00637F7E"/>
    <w:rsid w:val="00640076"/>
    <w:rsid w:val="006401C6"/>
    <w:rsid w:val="00640207"/>
    <w:rsid w:val="00640222"/>
    <w:rsid w:val="006402BC"/>
    <w:rsid w:val="00640373"/>
    <w:rsid w:val="00640529"/>
    <w:rsid w:val="00640582"/>
    <w:rsid w:val="0064079E"/>
    <w:rsid w:val="006409F3"/>
    <w:rsid w:val="00640BDF"/>
    <w:rsid w:val="00640DE0"/>
    <w:rsid w:val="00640E1C"/>
    <w:rsid w:val="00640E8C"/>
    <w:rsid w:val="00641061"/>
    <w:rsid w:val="00641126"/>
    <w:rsid w:val="0064134D"/>
    <w:rsid w:val="006417F6"/>
    <w:rsid w:val="006419ED"/>
    <w:rsid w:val="006419F2"/>
    <w:rsid w:val="00641B52"/>
    <w:rsid w:val="00641CF8"/>
    <w:rsid w:val="00641CFF"/>
    <w:rsid w:val="00641D16"/>
    <w:rsid w:val="00641EF7"/>
    <w:rsid w:val="006422E4"/>
    <w:rsid w:val="006428F9"/>
    <w:rsid w:val="00642975"/>
    <w:rsid w:val="0064298B"/>
    <w:rsid w:val="00642A13"/>
    <w:rsid w:val="00642A8F"/>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1D"/>
    <w:rsid w:val="00645059"/>
    <w:rsid w:val="00645119"/>
    <w:rsid w:val="00645188"/>
    <w:rsid w:val="006453F6"/>
    <w:rsid w:val="006457B7"/>
    <w:rsid w:val="00645A64"/>
    <w:rsid w:val="0064672E"/>
    <w:rsid w:val="00646850"/>
    <w:rsid w:val="00646A9C"/>
    <w:rsid w:val="00646B87"/>
    <w:rsid w:val="00646D08"/>
    <w:rsid w:val="00646E23"/>
    <w:rsid w:val="00646F68"/>
    <w:rsid w:val="00647265"/>
    <w:rsid w:val="0064734B"/>
    <w:rsid w:val="006476D1"/>
    <w:rsid w:val="00647AE3"/>
    <w:rsid w:val="00647B99"/>
    <w:rsid w:val="00647C60"/>
    <w:rsid w:val="00647CB3"/>
    <w:rsid w:val="00647CFC"/>
    <w:rsid w:val="00647D60"/>
    <w:rsid w:val="00647D87"/>
    <w:rsid w:val="00647EC8"/>
    <w:rsid w:val="0065014E"/>
    <w:rsid w:val="00650150"/>
    <w:rsid w:val="006501F6"/>
    <w:rsid w:val="006506C9"/>
    <w:rsid w:val="00650854"/>
    <w:rsid w:val="00650CF1"/>
    <w:rsid w:val="00650D1E"/>
    <w:rsid w:val="00650E24"/>
    <w:rsid w:val="00650EB8"/>
    <w:rsid w:val="00650F7C"/>
    <w:rsid w:val="00650FBE"/>
    <w:rsid w:val="00650FFD"/>
    <w:rsid w:val="00651347"/>
    <w:rsid w:val="006513D5"/>
    <w:rsid w:val="00651692"/>
    <w:rsid w:val="00651888"/>
    <w:rsid w:val="006518B1"/>
    <w:rsid w:val="00651994"/>
    <w:rsid w:val="00651AD3"/>
    <w:rsid w:val="00651B41"/>
    <w:rsid w:val="00651D35"/>
    <w:rsid w:val="00651F55"/>
    <w:rsid w:val="00651F7D"/>
    <w:rsid w:val="00651FA0"/>
    <w:rsid w:val="00652186"/>
    <w:rsid w:val="006521D6"/>
    <w:rsid w:val="006522B3"/>
    <w:rsid w:val="006522DC"/>
    <w:rsid w:val="006523E4"/>
    <w:rsid w:val="00652504"/>
    <w:rsid w:val="00652536"/>
    <w:rsid w:val="00652729"/>
    <w:rsid w:val="00652AC6"/>
    <w:rsid w:val="00652BB4"/>
    <w:rsid w:val="00652DD8"/>
    <w:rsid w:val="00652F85"/>
    <w:rsid w:val="0065304C"/>
    <w:rsid w:val="00653273"/>
    <w:rsid w:val="0065350E"/>
    <w:rsid w:val="00653870"/>
    <w:rsid w:val="00653B54"/>
    <w:rsid w:val="00653CA2"/>
    <w:rsid w:val="006540F7"/>
    <w:rsid w:val="00654213"/>
    <w:rsid w:val="00654346"/>
    <w:rsid w:val="006544F6"/>
    <w:rsid w:val="0065452C"/>
    <w:rsid w:val="00654854"/>
    <w:rsid w:val="0065496B"/>
    <w:rsid w:val="00654B42"/>
    <w:rsid w:val="00654B83"/>
    <w:rsid w:val="00654C81"/>
    <w:rsid w:val="00654D00"/>
    <w:rsid w:val="00655070"/>
    <w:rsid w:val="00655223"/>
    <w:rsid w:val="00655235"/>
    <w:rsid w:val="00655583"/>
    <w:rsid w:val="00655780"/>
    <w:rsid w:val="0065579F"/>
    <w:rsid w:val="0065594D"/>
    <w:rsid w:val="00655B79"/>
    <w:rsid w:val="00655DD5"/>
    <w:rsid w:val="00655EF3"/>
    <w:rsid w:val="00656062"/>
    <w:rsid w:val="006561FF"/>
    <w:rsid w:val="006562C4"/>
    <w:rsid w:val="006563C7"/>
    <w:rsid w:val="00656407"/>
    <w:rsid w:val="006565D8"/>
    <w:rsid w:val="00656600"/>
    <w:rsid w:val="0065675F"/>
    <w:rsid w:val="00656945"/>
    <w:rsid w:val="00656C06"/>
    <w:rsid w:val="00656C57"/>
    <w:rsid w:val="00656D6F"/>
    <w:rsid w:val="00656F89"/>
    <w:rsid w:val="00657005"/>
    <w:rsid w:val="00657736"/>
    <w:rsid w:val="006577D1"/>
    <w:rsid w:val="006578D9"/>
    <w:rsid w:val="00657B00"/>
    <w:rsid w:val="00657B91"/>
    <w:rsid w:val="00657F67"/>
    <w:rsid w:val="00657FA4"/>
    <w:rsid w:val="006601F9"/>
    <w:rsid w:val="00660232"/>
    <w:rsid w:val="006602D1"/>
    <w:rsid w:val="0066032F"/>
    <w:rsid w:val="00660426"/>
    <w:rsid w:val="0066050A"/>
    <w:rsid w:val="006605DC"/>
    <w:rsid w:val="0066070A"/>
    <w:rsid w:val="006608A7"/>
    <w:rsid w:val="00660E7A"/>
    <w:rsid w:val="00661180"/>
    <w:rsid w:val="0066142E"/>
    <w:rsid w:val="00661636"/>
    <w:rsid w:val="00661655"/>
    <w:rsid w:val="00661A0A"/>
    <w:rsid w:val="00661A9D"/>
    <w:rsid w:val="00661B9F"/>
    <w:rsid w:val="00661CB2"/>
    <w:rsid w:val="00661CC2"/>
    <w:rsid w:val="00661D28"/>
    <w:rsid w:val="00662166"/>
    <w:rsid w:val="00662EB1"/>
    <w:rsid w:val="00662FA2"/>
    <w:rsid w:val="0066324B"/>
    <w:rsid w:val="006633B1"/>
    <w:rsid w:val="006633C0"/>
    <w:rsid w:val="006635DC"/>
    <w:rsid w:val="00663908"/>
    <w:rsid w:val="00663AA0"/>
    <w:rsid w:val="00663D19"/>
    <w:rsid w:val="00663D4A"/>
    <w:rsid w:val="00663E19"/>
    <w:rsid w:val="0066402E"/>
    <w:rsid w:val="00664142"/>
    <w:rsid w:val="006642B3"/>
    <w:rsid w:val="00664373"/>
    <w:rsid w:val="00664387"/>
    <w:rsid w:val="00664497"/>
    <w:rsid w:val="00664505"/>
    <w:rsid w:val="00664677"/>
    <w:rsid w:val="00664682"/>
    <w:rsid w:val="006646D2"/>
    <w:rsid w:val="006646ED"/>
    <w:rsid w:val="006646F4"/>
    <w:rsid w:val="006648B9"/>
    <w:rsid w:val="0066495B"/>
    <w:rsid w:val="00665229"/>
    <w:rsid w:val="00665316"/>
    <w:rsid w:val="0066531A"/>
    <w:rsid w:val="006654E8"/>
    <w:rsid w:val="0066568F"/>
    <w:rsid w:val="006656E6"/>
    <w:rsid w:val="00665B32"/>
    <w:rsid w:val="00665B9B"/>
    <w:rsid w:val="00665CCE"/>
    <w:rsid w:val="00665DFD"/>
    <w:rsid w:val="00665F4D"/>
    <w:rsid w:val="00665FC8"/>
    <w:rsid w:val="006663BA"/>
    <w:rsid w:val="0066698F"/>
    <w:rsid w:val="006669CF"/>
    <w:rsid w:val="00666A55"/>
    <w:rsid w:val="00666B74"/>
    <w:rsid w:val="00666E99"/>
    <w:rsid w:val="006672FC"/>
    <w:rsid w:val="006674B3"/>
    <w:rsid w:val="00667720"/>
    <w:rsid w:val="00667982"/>
    <w:rsid w:val="00667A27"/>
    <w:rsid w:val="00667A76"/>
    <w:rsid w:val="0067000E"/>
    <w:rsid w:val="00670464"/>
    <w:rsid w:val="006704BF"/>
    <w:rsid w:val="006705FD"/>
    <w:rsid w:val="00670652"/>
    <w:rsid w:val="00670832"/>
    <w:rsid w:val="006708AD"/>
    <w:rsid w:val="00670AD6"/>
    <w:rsid w:val="00670D03"/>
    <w:rsid w:val="00670ECD"/>
    <w:rsid w:val="00670F1D"/>
    <w:rsid w:val="00671122"/>
    <w:rsid w:val="0067122B"/>
    <w:rsid w:val="0067152E"/>
    <w:rsid w:val="00671747"/>
    <w:rsid w:val="00671C3B"/>
    <w:rsid w:val="00671C8F"/>
    <w:rsid w:val="00671EEB"/>
    <w:rsid w:val="0067211E"/>
    <w:rsid w:val="006721B4"/>
    <w:rsid w:val="0067232F"/>
    <w:rsid w:val="00672388"/>
    <w:rsid w:val="006725F8"/>
    <w:rsid w:val="00672645"/>
    <w:rsid w:val="00672670"/>
    <w:rsid w:val="00672866"/>
    <w:rsid w:val="006728FF"/>
    <w:rsid w:val="00672966"/>
    <w:rsid w:val="006729A2"/>
    <w:rsid w:val="006729D7"/>
    <w:rsid w:val="00672C07"/>
    <w:rsid w:val="00672D10"/>
    <w:rsid w:val="00672D17"/>
    <w:rsid w:val="00672E61"/>
    <w:rsid w:val="00672F44"/>
    <w:rsid w:val="00673133"/>
    <w:rsid w:val="0067330E"/>
    <w:rsid w:val="006735BC"/>
    <w:rsid w:val="006737DD"/>
    <w:rsid w:val="00673BDE"/>
    <w:rsid w:val="00673E3D"/>
    <w:rsid w:val="00673EB7"/>
    <w:rsid w:val="00673FBF"/>
    <w:rsid w:val="00673FCB"/>
    <w:rsid w:val="00674072"/>
    <w:rsid w:val="0067409B"/>
    <w:rsid w:val="0067421F"/>
    <w:rsid w:val="00674293"/>
    <w:rsid w:val="00674460"/>
    <w:rsid w:val="0067448D"/>
    <w:rsid w:val="00674653"/>
    <w:rsid w:val="0067465E"/>
    <w:rsid w:val="00674839"/>
    <w:rsid w:val="00674ABA"/>
    <w:rsid w:val="00674B38"/>
    <w:rsid w:val="0067517B"/>
    <w:rsid w:val="0067551F"/>
    <w:rsid w:val="0067558D"/>
    <w:rsid w:val="00675652"/>
    <w:rsid w:val="006757DC"/>
    <w:rsid w:val="00675AE6"/>
    <w:rsid w:val="006764B4"/>
    <w:rsid w:val="00676508"/>
    <w:rsid w:val="006767B8"/>
    <w:rsid w:val="006769C3"/>
    <w:rsid w:val="00676D4C"/>
    <w:rsid w:val="00676E18"/>
    <w:rsid w:val="00676F5C"/>
    <w:rsid w:val="006775FF"/>
    <w:rsid w:val="00677725"/>
    <w:rsid w:val="00677A64"/>
    <w:rsid w:val="00677CAD"/>
    <w:rsid w:val="0068013A"/>
    <w:rsid w:val="00680184"/>
    <w:rsid w:val="00680A82"/>
    <w:rsid w:val="00680A97"/>
    <w:rsid w:val="00680CDA"/>
    <w:rsid w:val="00680E1C"/>
    <w:rsid w:val="00680E9F"/>
    <w:rsid w:val="00680ED2"/>
    <w:rsid w:val="00680ED4"/>
    <w:rsid w:val="00680F30"/>
    <w:rsid w:val="00680F81"/>
    <w:rsid w:val="0068102D"/>
    <w:rsid w:val="0068108B"/>
    <w:rsid w:val="00681271"/>
    <w:rsid w:val="00681347"/>
    <w:rsid w:val="00681464"/>
    <w:rsid w:val="006814D8"/>
    <w:rsid w:val="0068168A"/>
    <w:rsid w:val="006817CE"/>
    <w:rsid w:val="006819F6"/>
    <w:rsid w:val="006819F8"/>
    <w:rsid w:val="00681F5E"/>
    <w:rsid w:val="00682224"/>
    <w:rsid w:val="0068226B"/>
    <w:rsid w:val="00682318"/>
    <w:rsid w:val="00682571"/>
    <w:rsid w:val="006826D6"/>
    <w:rsid w:val="00682A4A"/>
    <w:rsid w:val="00682B36"/>
    <w:rsid w:val="00682C04"/>
    <w:rsid w:val="00682D9E"/>
    <w:rsid w:val="00682ED3"/>
    <w:rsid w:val="00682ED7"/>
    <w:rsid w:val="00682FC7"/>
    <w:rsid w:val="006832D3"/>
    <w:rsid w:val="006836D8"/>
    <w:rsid w:val="00683742"/>
    <w:rsid w:val="00683776"/>
    <w:rsid w:val="00683843"/>
    <w:rsid w:val="0068397F"/>
    <w:rsid w:val="00683993"/>
    <w:rsid w:val="00683A46"/>
    <w:rsid w:val="00683BA0"/>
    <w:rsid w:val="00683D7F"/>
    <w:rsid w:val="00684000"/>
    <w:rsid w:val="0068406A"/>
    <w:rsid w:val="006840CE"/>
    <w:rsid w:val="006840D5"/>
    <w:rsid w:val="00684258"/>
    <w:rsid w:val="0068435C"/>
    <w:rsid w:val="00684865"/>
    <w:rsid w:val="00684B8D"/>
    <w:rsid w:val="00684C2B"/>
    <w:rsid w:val="0068501A"/>
    <w:rsid w:val="0068505B"/>
    <w:rsid w:val="006850AA"/>
    <w:rsid w:val="006850D0"/>
    <w:rsid w:val="0068523E"/>
    <w:rsid w:val="00685288"/>
    <w:rsid w:val="006852FE"/>
    <w:rsid w:val="006854EF"/>
    <w:rsid w:val="006856CC"/>
    <w:rsid w:val="00685725"/>
    <w:rsid w:val="006859D7"/>
    <w:rsid w:val="00685AE8"/>
    <w:rsid w:val="00685BB2"/>
    <w:rsid w:val="00685D1E"/>
    <w:rsid w:val="00685D3B"/>
    <w:rsid w:val="00685F82"/>
    <w:rsid w:val="00685F93"/>
    <w:rsid w:val="0068616B"/>
    <w:rsid w:val="0068623E"/>
    <w:rsid w:val="00686366"/>
    <w:rsid w:val="0068649D"/>
    <w:rsid w:val="0068653A"/>
    <w:rsid w:val="0068673B"/>
    <w:rsid w:val="006867C8"/>
    <w:rsid w:val="00686AE6"/>
    <w:rsid w:val="00686C51"/>
    <w:rsid w:val="00686CEF"/>
    <w:rsid w:val="00686DF3"/>
    <w:rsid w:val="00686F01"/>
    <w:rsid w:val="0068704C"/>
    <w:rsid w:val="00687070"/>
    <w:rsid w:val="0068717B"/>
    <w:rsid w:val="0068718C"/>
    <w:rsid w:val="0068721F"/>
    <w:rsid w:val="006875FF"/>
    <w:rsid w:val="006876C8"/>
    <w:rsid w:val="00687EA2"/>
    <w:rsid w:val="0069013E"/>
    <w:rsid w:val="00690703"/>
    <w:rsid w:val="00690966"/>
    <w:rsid w:val="00690C79"/>
    <w:rsid w:val="00690D12"/>
    <w:rsid w:val="00690E65"/>
    <w:rsid w:val="00690F0E"/>
    <w:rsid w:val="006910C3"/>
    <w:rsid w:val="006915B6"/>
    <w:rsid w:val="006916B1"/>
    <w:rsid w:val="006916C1"/>
    <w:rsid w:val="00691742"/>
    <w:rsid w:val="0069197E"/>
    <w:rsid w:val="006919C5"/>
    <w:rsid w:val="00691D43"/>
    <w:rsid w:val="00691D51"/>
    <w:rsid w:val="0069232D"/>
    <w:rsid w:val="0069239E"/>
    <w:rsid w:val="00692602"/>
    <w:rsid w:val="00692799"/>
    <w:rsid w:val="006927F0"/>
    <w:rsid w:val="00692854"/>
    <w:rsid w:val="00692899"/>
    <w:rsid w:val="00692979"/>
    <w:rsid w:val="00692A0D"/>
    <w:rsid w:val="00692E5F"/>
    <w:rsid w:val="00693077"/>
    <w:rsid w:val="00693295"/>
    <w:rsid w:val="00693624"/>
    <w:rsid w:val="00693886"/>
    <w:rsid w:val="00693958"/>
    <w:rsid w:val="00693CA1"/>
    <w:rsid w:val="00693CA2"/>
    <w:rsid w:val="00693D86"/>
    <w:rsid w:val="00693F33"/>
    <w:rsid w:val="00694048"/>
    <w:rsid w:val="006940E3"/>
    <w:rsid w:val="0069417D"/>
    <w:rsid w:val="006942D8"/>
    <w:rsid w:val="00694348"/>
    <w:rsid w:val="0069434D"/>
    <w:rsid w:val="006943ED"/>
    <w:rsid w:val="0069447C"/>
    <w:rsid w:val="00694555"/>
    <w:rsid w:val="006945AE"/>
    <w:rsid w:val="00694835"/>
    <w:rsid w:val="00694946"/>
    <w:rsid w:val="006949AD"/>
    <w:rsid w:val="00694ACB"/>
    <w:rsid w:val="00694B1F"/>
    <w:rsid w:val="0069589C"/>
    <w:rsid w:val="00695936"/>
    <w:rsid w:val="00695964"/>
    <w:rsid w:val="00695971"/>
    <w:rsid w:val="00695D24"/>
    <w:rsid w:val="00695E56"/>
    <w:rsid w:val="00695E5F"/>
    <w:rsid w:val="00695E95"/>
    <w:rsid w:val="00696244"/>
    <w:rsid w:val="00696290"/>
    <w:rsid w:val="00696621"/>
    <w:rsid w:val="006966AB"/>
    <w:rsid w:val="0069688D"/>
    <w:rsid w:val="006969D6"/>
    <w:rsid w:val="00696CF7"/>
    <w:rsid w:val="00696F18"/>
    <w:rsid w:val="0069748B"/>
    <w:rsid w:val="0069755C"/>
    <w:rsid w:val="0069765B"/>
    <w:rsid w:val="006976A7"/>
    <w:rsid w:val="00697739"/>
    <w:rsid w:val="0069774B"/>
    <w:rsid w:val="006977E9"/>
    <w:rsid w:val="00697846"/>
    <w:rsid w:val="00697923"/>
    <w:rsid w:val="006979DC"/>
    <w:rsid w:val="00697A3C"/>
    <w:rsid w:val="00697A5C"/>
    <w:rsid w:val="00697C2C"/>
    <w:rsid w:val="00697CE1"/>
    <w:rsid w:val="00697E98"/>
    <w:rsid w:val="006A0101"/>
    <w:rsid w:val="006A0129"/>
    <w:rsid w:val="006A0155"/>
    <w:rsid w:val="006A01A1"/>
    <w:rsid w:val="006A037A"/>
    <w:rsid w:val="006A05EF"/>
    <w:rsid w:val="006A0942"/>
    <w:rsid w:val="006A0AF8"/>
    <w:rsid w:val="006A0B40"/>
    <w:rsid w:val="006A0B71"/>
    <w:rsid w:val="006A0BC7"/>
    <w:rsid w:val="006A0D10"/>
    <w:rsid w:val="006A11EA"/>
    <w:rsid w:val="006A1483"/>
    <w:rsid w:val="006A18CF"/>
    <w:rsid w:val="006A18DD"/>
    <w:rsid w:val="006A196A"/>
    <w:rsid w:val="006A1B19"/>
    <w:rsid w:val="006A1B50"/>
    <w:rsid w:val="006A1D17"/>
    <w:rsid w:val="006A1DBB"/>
    <w:rsid w:val="006A1E85"/>
    <w:rsid w:val="006A206E"/>
    <w:rsid w:val="006A2347"/>
    <w:rsid w:val="006A24B3"/>
    <w:rsid w:val="006A2D0E"/>
    <w:rsid w:val="006A2E66"/>
    <w:rsid w:val="006A2EEC"/>
    <w:rsid w:val="006A30B0"/>
    <w:rsid w:val="006A3227"/>
    <w:rsid w:val="006A3359"/>
    <w:rsid w:val="006A3396"/>
    <w:rsid w:val="006A3574"/>
    <w:rsid w:val="006A35A2"/>
    <w:rsid w:val="006A35C7"/>
    <w:rsid w:val="006A35E9"/>
    <w:rsid w:val="006A3601"/>
    <w:rsid w:val="006A3623"/>
    <w:rsid w:val="006A3878"/>
    <w:rsid w:val="006A3F94"/>
    <w:rsid w:val="006A3FB6"/>
    <w:rsid w:val="006A4113"/>
    <w:rsid w:val="006A457B"/>
    <w:rsid w:val="006A457C"/>
    <w:rsid w:val="006A4584"/>
    <w:rsid w:val="006A4784"/>
    <w:rsid w:val="006A484F"/>
    <w:rsid w:val="006A49B5"/>
    <w:rsid w:val="006A4EFE"/>
    <w:rsid w:val="006A5012"/>
    <w:rsid w:val="006A5185"/>
    <w:rsid w:val="006A5186"/>
    <w:rsid w:val="006A5302"/>
    <w:rsid w:val="006A5527"/>
    <w:rsid w:val="006A55F3"/>
    <w:rsid w:val="006A5728"/>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63"/>
    <w:rsid w:val="006A71F4"/>
    <w:rsid w:val="006A7574"/>
    <w:rsid w:val="006A78EE"/>
    <w:rsid w:val="006A793C"/>
    <w:rsid w:val="006A7BF2"/>
    <w:rsid w:val="006A7C40"/>
    <w:rsid w:val="006A7D5A"/>
    <w:rsid w:val="006A7FD9"/>
    <w:rsid w:val="006A7FDD"/>
    <w:rsid w:val="006B01AB"/>
    <w:rsid w:val="006B0489"/>
    <w:rsid w:val="006B04DC"/>
    <w:rsid w:val="006B04F5"/>
    <w:rsid w:val="006B05AC"/>
    <w:rsid w:val="006B0C66"/>
    <w:rsid w:val="006B0C9C"/>
    <w:rsid w:val="006B0D20"/>
    <w:rsid w:val="006B0ED2"/>
    <w:rsid w:val="006B12D1"/>
    <w:rsid w:val="006B1356"/>
    <w:rsid w:val="006B142A"/>
    <w:rsid w:val="006B14F4"/>
    <w:rsid w:val="006B163E"/>
    <w:rsid w:val="006B166A"/>
    <w:rsid w:val="006B166D"/>
    <w:rsid w:val="006B16EB"/>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4C"/>
    <w:rsid w:val="006B35A8"/>
    <w:rsid w:val="006B38CD"/>
    <w:rsid w:val="006B38FB"/>
    <w:rsid w:val="006B393F"/>
    <w:rsid w:val="006B3B94"/>
    <w:rsid w:val="006B3CEE"/>
    <w:rsid w:val="006B3DB3"/>
    <w:rsid w:val="006B3E55"/>
    <w:rsid w:val="006B4242"/>
    <w:rsid w:val="006B444E"/>
    <w:rsid w:val="006B4520"/>
    <w:rsid w:val="006B4D4E"/>
    <w:rsid w:val="006B500A"/>
    <w:rsid w:val="006B5029"/>
    <w:rsid w:val="006B5562"/>
    <w:rsid w:val="006B589A"/>
    <w:rsid w:val="006B589C"/>
    <w:rsid w:val="006B5A1D"/>
    <w:rsid w:val="006B5A72"/>
    <w:rsid w:val="006B5EE6"/>
    <w:rsid w:val="006B5F71"/>
    <w:rsid w:val="006B6111"/>
    <w:rsid w:val="006B630E"/>
    <w:rsid w:val="006B644B"/>
    <w:rsid w:val="006B64D1"/>
    <w:rsid w:val="006B6666"/>
    <w:rsid w:val="006B68C6"/>
    <w:rsid w:val="006B6AB1"/>
    <w:rsid w:val="006B6AD0"/>
    <w:rsid w:val="006B6ADE"/>
    <w:rsid w:val="006B6B58"/>
    <w:rsid w:val="006B6B99"/>
    <w:rsid w:val="006B6BA3"/>
    <w:rsid w:val="006B6C95"/>
    <w:rsid w:val="006B708E"/>
    <w:rsid w:val="006B7228"/>
    <w:rsid w:val="006B725C"/>
    <w:rsid w:val="006B75BD"/>
    <w:rsid w:val="006B76CD"/>
    <w:rsid w:val="006B7744"/>
    <w:rsid w:val="006B7864"/>
    <w:rsid w:val="006B789D"/>
    <w:rsid w:val="006B79AA"/>
    <w:rsid w:val="006B7B92"/>
    <w:rsid w:val="006B7C24"/>
    <w:rsid w:val="006B7DBE"/>
    <w:rsid w:val="006B7EA3"/>
    <w:rsid w:val="006C0020"/>
    <w:rsid w:val="006C0112"/>
    <w:rsid w:val="006C03B2"/>
    <w:rsid w:val="006C0702"/>
    <w:rsid w:val="006C074A"/>
    <w:rsid w:val="006C07B0"/>
    <w:rsid w:val="006C0869"/>
    <w:rsid w:val="006C09DD"/>
    <w:rsid w:val="006C0A1A"/>
    <w:rsid w:val="006C0E9C"/>
    <w:rsid w:val="006C0FB9"/>
    <w:rsid w:val="006C10B2"/>
    <w:rsid w:val="006C1858"/>
    <w:rsid w:val="006C1B3F"/>
    <w:rsid w:val="006C1E5C"/>
    <w:rsid w:val="006C1E73"/>
    <w:rsid w:val="006C1ED8"/>
    <w:rsid w:val="006C20FF"/>
    <w:rsid w:val="006C261A"/>
    <w:rsid w:val="006C27D6"/>
    <w:rsid w:val="006C2B7E"/>
    <w:rsid w:val="006C2E2A"/>
    <w:rsid w:val="006C2F3E"/>
    <w:rsid w:val="006C3033"/>
    <w:rsid w:val="006C31E7"/>
    <w:rsid w:val="006C3224"/>
    <w:rsid w:val="006C375B"/>
    <w:rsid w:val="006C3761"/>
    <w:rsid w:val="006C377A"/>
    <w:rsid w:val="006C3C13"/>
    <w:rsid w:val="006C3C14"/>
    <w:rsid w:val="006C3DAC"/>
    <w:rsid w:val="006C3EF6"/>
    <w:rsid w:val="006C3F40"/>
    <w:rsid w:val="006C4033"/>
    <w:rsid w:val="006C4109"/>
    <w:rsid w:val="006C446A"/>
    <w:rsid w:val="006C44D3"/>
    <w:rsid w:val="006C45C1"/>
    <w:rsid w:val="006C46F6"/>
    <w:rsid w:val="006C4720"/>
    <w:rsid w:val="006C4ABA"/>
    <w:rsid w:val="006C4B0F"/>
    <w:rsid w:val="006C4B11"/>
    <w:rsid w:val="006C4B4F"/>
    <w:rsid w:val="006C4D69"/>
    <w:rsid w:val="006C4E64"/>
    <w:rsid w:val="006C504D"/>
    <w:rsid w:val="006C50C3"/>
    <w:rsid w:val="006C50CB"/>
    <w:rsid w:val="006C5166"/>
    <w:rsid w:val="006C5215"/>
    <w:rsid w:val="006C546D"/>
    <w:rsid w:val="006C566C"/>
    <w:rsid w:val="006C57EC"/>
    <w:rsid w:val="006C58C9"/>
    <w:rsid w:val="006C5A4C"/>
    <w:rsid w:val="006C5C20"/>
    <w:rsid w:val="006C5C83"/>
    <w:rsid w:val="006C5E8E"/>
    <w:rsid w:val="006C5FF1"/>
    <w:rsid w:val="006C61C2"/>
    <w:rsid w:val="006C61C7"/>
    <w:rsid w:val="006C6287"/>
    <w:rsid w:val="006C677C"/>
    <w:rsid w:val="006C6B21"/>
    <w:rsid w:val="006C6CA4"/>
    <w:rsid w:val="006C6E5C"/>
    <w:rsid w:val="006C6E92"/>
    <w:rsid w:val="006C71A8"/>
    <w:rsid w:val="006C72E6"/>
    <w:rsid w:val="006C75C9"/>
    <w:rsid w:val="006C7983"/>
    <w:rsid w:val="006C7C0B"/>
    <w:rsid w:val="006C7D83"/>
    <w:rsid w:val="006D0182"/>
    <w:rsid w:val="006D0233"/>
    <w:rsid w:val="006D03CD"/>
    <w:rsid w:val="006D04EC"/>
    <w:rsid w:val="006D090E"/>
    <w:rsid w:val="006D0A70"/>
    <w:rsid w:val="006D0AD9"/>
    <w:rsid w:val="006D0D9F"/>
    <w:rsid w:val="006D0DED"/>
    <w:rsid w:val="006D0FC3"/>
    <w:rsid w:val="006D12D3"/>
    <w:rsid w:val="006D1507"/>
    <w:rsid w:val="006D158A"/>
    <w:rsid w:val="006D15D5"/>
    <w:rsid w:val="006D18DD"/>
    <w:rsid w:val="006D19ED"/>
    <w:rsid w:val="006D1A23"/>
    <w:rsid w:val="006D1AAA"/>
    <w:rsid w:val="006D1C6F"/>
    <w:rsid w:val="006D1D48"/>
    <w:rsid w:val="006D1F1A"/>
    <w:rsid w:val="006D2072"/>
    <w:rsid w:val="006D208D"/>
    <w:rsid w:val="006D21FF"/>
    <w:rsid w:val="006D2584"/>
    <w:rsid w:val="006D2627"/>
    <w:rsid w:val="006D267F"/>
    <w:rsid w:val="006D2832"/>
    <w:rsid w:val="006D2E0C"/>
    <w:rsid w:val="006D3017"/>
    <w:rsid w:val="006D302A"/>
    <w:rsid w:val="006D3143"/>
    <w:rsid w:val="006D31AF"/>
    <w:rsid w:val="006D31DD"/>
    <w:rsid w:val="006D32A3"/>
    <w:rsid w:val="006D3602"/>
    <w:rsid w:val="006D37A8"/>
    <w:rsid w:val="006D37C7"/>
    <w:rsid w:val="006D3B05"/>
    <w:rsid w:val="006D3CB5"/>
    <w:rsid w:val="006D3F60"/>
    <w:rsid w:val="006D4179"/>
    <w:rsid w:val="006D42C5"/>
    <w:rsid w:val="006D43AD"/>
    <w:rsid w:val="006D4427"/>
    <w:rsid w:val="006D446C"/>
    <w:rsid w:val="006D44DC"/>
    <w:rsid w:val="006D45C2"/>
    <w:rsid w:val="006D480C"/>
    <w:rsid w:val="006D492A"/>
    <w:rsid w:val="006D493C"/>
    <w:rsid w:val="006D497C"/>
    <w:rsid w:val="006D4980"/>
    <w:rsid w:val="006D4E29"/>
    <w:rsid w:val="006D4F3A"/>
    <w:rsid w:val="006D4F72"/>
    <w:rsid w:val="006D5324"/>
    <w:rsid w:val="006D53DB"/>
    <w:rsid w:val="006D5601"/>
    <w:rsid w:val="006D5623"/>
    <w:rsid w:val="006D5664"/>
    <w:rsid w:val="006D57C4"/>
    <w:rsid w:val="006D59BF"/>
    <w:rsid w:val="006D5A45"/>
    <w:rsid w:val="006D5AE7"/>
    <w:rsid w:val="006D5BD9"/>
    <w:rsid w:val="006D5C14"/>
    <w:rsid w:val="006D5E71"/>
    <w:rsid w:val="006D5E7E"/>
    <w:rsid w:val="006D5EC2"/>
    <w:rsid w:val="006D5FEF"/>
    <w:rsid w:val="006D615D"/>
    <w:rsid w:val="006D62D0"/>
    <w:rsid w:val="006D6489"/>
    <w:rsid w:val="006D6567"/>
    <w:rsid w:val="006D67A2"/>
    <w:rsid w:val="006D6961"/>
    <w:rsid w:val="006D6A13"/>
    <w:rsid w:val="006D6A1B"/>
    <w:rsid w:val="006D6A2E"/>
    <w:rsid w:val="006D6ADB"/>
    <w:rsid w:val="006D6CD1"/>
    <w:rsid w:val="006D6D94"/>
    <w:rsid w:val="006D6DE4"/>
    <w:rsid w:val="006D7128"/>
    <w:rsid w:val="006D7396"/>
    <w:rsid w:val="006D7598"/>
    <w:rsid w:val="006D7706"/>
    <w:rsid w:val="006D7850"/>
    <w:rsid w:val="006D78B6"/>
    <w:rsid w:val="006D7B93"/>
    <w:rsid w:val="006D7B97"/>
    <w:rsid w:val="006D7DAD"/>
    <w:rsid w:val="006D7DDE"/>
    <w:rsid w:val="006E0570"/>
    <w:rsid w:val="006E05ED"/>
    <w:rsid w:val="006E08BA"/>
    <w:rsid w:val="006E096D"/>
    <w:rsid w:val="006E0B16"/>
    <w:rsid w:val="006E0C8A"/>
    <w:rsid w:val="006E0E25"/>
    <w:rsid w:val="006E0E60"/>
    <w:rsid w:val="006E0ED0"/>
    <w:rsid w:val="006E130D"/>
    <w:rsid w:val="006E1348"/>
    <w:rsid w:val="006E176F"/>
    <w:rsid w:val="006E17CB"/>
    <w:rsid w:val="006E182F"/>
    <w:rsid w:val="006E1B1C"/>
    <w:rsid w:val="006E1E8A"/>
    <w:rsid w:val="006E22CC"/>
    <w:rsid w:val="006E23F1"/>
    <w:rsid w:val="006E263D"/>
    <w:rsid w:val="006E28AC"/>
    <w:rsid w:val="006E2AA6"/>
    <w:rsid w:val="006E2C15"/>
    <w:rsid w:val="006E2D83"/>
    <w:rsid w:val="006E33E2"/>
    <w:rsid w:val="006E35CB"/>
    <w:rsid w:val="006E3613"/>
    <w:rsid w:val="006E3AC0"/>
    <w:rsid w:val="006E3B3F"/>
    <w:rsid w:val="006E3D3A"/>
    <w:rsid w:val="006E3D56"/>
    <w:rsid w:val="006E3DC3"/>
    <w:rsid w:val="006E3F7E"/>
    <w:rsid w:val="006E451B"/>
    <w:rsid w:val="006E459B"/>
    <w:rsid w:val="006E477B"/>
    <w:rsid w:val="006E487B"/>
    <w:rsid w:val="006E512D"/>
    <w:rsid w:val="006E5151"/>
    <w:rsid w:val="006E54E2"/>
    <w:rsid w:val="006E54EC"/>
    <w:rsid w:val="006E554E"/>
    <w:rsid w:val="006E56AB"/>
    <w:rsid w:val="006E5A60"/>
    <w:rsid w:val="006E5AD9"/>
    <w:rsid w:val="006E5C78"/>
    <w:rsid w:val="006E5EAD"/>
    <w:rsid w:val="006E5FF5"/>
    <w:rsid w:val="006E6138"/>
    <w:rsid w:val="006E6187"/>
    <w:rsid w:val="006E61B4"/>
    <w:rsid w:val="006E62E2"/>
    <w:rsid w:val="006E64A6"/>
    <w:rsid w:val="006E662B"/>
    <w:rsid w:val="006E6764"/>
    <w:rsid w:val="006E6869"/>
    <w:rsid w:val="006E6882"/>
    <w:rsid w:val="006E6A05"/>
    <w:rsid w:val="006E6B61"/>
    <w:rsid w:val="006E6BFF"/>
    <w:rsid w:val="006E6C7D"/>
    <w:rsid w:val="006E6DA9"/>
    <w:rsid w:val="006E6F03"/>
    <w:rsid w:val="006E71A8"/>
    <w:rsid w:val="006E71FB"/>
    <w:rsid w:val="006E7320"/>
    <w:rsid w:val="006E7496"/>
    <w:rsid w:val="006E7670"/>
    <w:rsid w:val="006E7798"/>
    <w:rsid w:val="006E792F"/>
    <w:rsid w:val="006E7969"/>
    <w:rsid w:val="006E799F"/>
    <w:rsid w:val="006E79F0"/>
    <w:rsid w:val="006E7A09"/>
    <w:rsid w:val="006E7C96"/>
    <w:rsid w:val="006E7E49"/>
    <w:rsid w:val="006E7F71"/>
    <w:rsid w:val="006F04FB"/>
    <w:rsid w:val="006F05C2"/>
    <w:rsid w:val="006F062F"/>
    <w:rsid w:val="006F07A6"/>
    <w:rsid w:val="006F090B"/>
    <w:rsid w:val="006F0A4D"/>
    <w:rsid w:val="006F0C12"/>
    <w:rsid w:val="006F0C7F"/>
    <w:rsid w:val="006F0DFD"/>
    <w:rsid w:val="006F0EB1"/>
    <w:rsid w:val="006F0EC2"/>
    <w:rsid w:val="006F0F17"/>
    <w:rsid w:val="006F1008"/>
    <w:rsid w:val="006F1159"/>
    <w:rsid w:val="006F11BA"/>
    <w:rsid w:val="006F13CD"/>
    <w:rsid w:val="006F195C"/>
    <w:rsid w:val="006F19FC"/>
    <w:rsid w:val="006F1D86"/>
    <w:rsid w:val="006F218B"/>
    <w:rsid w:val="006F22CB"/>
    <w:rsid w:val="006F2710"/>
    <w:rsid w:val="006F291E"/>
    <w:rsid w:val="006F2E21"/>
    <w:rsid w:val="006F3052"/>
    <w:rsid w:val="006F314D"/>
    <w:rsid w:val="006F31DF"/>
    <w:rsid w:val="006F33BA"/>
    <w:rsid w:val="006F3428"/>
    <w:rsid w:val="006F3738"/>
    <w:rsid w:val="006F374E"/>
    <w:rsid w:val="006F3812"/>
    <w:rsid w:val="006F38E5"/>
    <w:rsid w:val="006F3B01"/>
    <w:rsid w:val="006F3BDF"/>
    <w:rsid w:val="006F3E24"/>
    <w:rsid w:val="006F3EBF"/>
    <w:rsid w:val="006F4000"/>
    <w:rsid w:val="006F406F"/>
    <w:rsid w:val="006F4072"/>
    <w:rsid w:val="006F4189"/>
    <w:rsid w:val="006F419A"/>
    <w:rsid w:val="006F423A"/>
    <w:rsid w:val="006F426B"/>
    <w:rsid w:val="006F42C3"/>
    <w:rsid w:val="006F45C8"/>
    <w:rsid w:val="006F4A19"/>
    <w:rsid w:val="006F4E71"/>
    <w:rsid w:val="006F4EB2"/>
    <w:rsid w:val="006F4F1A"/>
    <w:rsid w:val="006F5065"/>
    <w:rsid w:val="006F513E"/>
    <w:rsid w:val="006F5247"/>
    <w:rsid w:val="006F527A"/>
    <w:rsid w:val="006F5306"/>
    <w:rsid w:val="006F546C"/>
    <w:rsid w:val="006F5477"/>
    <w:rsid w:val="006F54B9"/>
    <w:rsid w:val="006F557B"/>
    <w:rsid w:val="006F55E6"/>
    <w:rsid w:val="006F56EE"/>
    <w:rsid w:val="006F5890"/>
    <w:rsid w:val="006F5B41"/>
    <w:rsid w:val="006F6242"/>
    <w:rsid w:val="006F651D"/>
    <w:rsid w:val="006F65F5"/>
    <w:rsid w:val="006F6689"/>
    <w:rsid w:val="006F6740"/>
    <w:rsid w:val="006F68C0"/>
    <w:rsid w:val="006F68D6"/>
    <w:rsid w:val="006F69F0"/>
    <w:rsid w:val="006F6A75"/>
    <w:rsid w:val="006F6E25"/>
    <w:rsid w:val="006F6FDC"/>
    <w:rsid w:val="006F72FA"/>
    <w:rsid w:val="006F7384"/>
    <w:rsid w:val="006F7429"/>
    <w:rsid w:val="006F746D"/>
    <w:rsid w:val="006F74D2"/>
    <w:rsid w:val="006F791C"/>
    <w:rsid w:val="006F793F"/>
    <w:rsid w:val="006F7A21"/>
    <w:rsid w:val="006F7A92"/>
    <w:rsid w:val="006F7B60"/>
    <w:rsid w:val="006F7C53"/>
    <w:rsid w:val="006F7E42"/>
    <w:rsid w:val="006F7FD8"/>
    <w:rsid w:val="00700042"/>
    <w:rsid w:val="007001D4"/>
    <w:rsid w:val="0070023A"/>
    <w:rsid w:val="007002CC"/>
    <w:rsid w:val="007003E6"/>
    <w:rsid w:val="007006EE"/>
    <w:rsid w:val="00700877"/>
    <w:rsid w:val="00701295"/>
    <w:rsid w:val="0070152A"/>
    <w:rsid w:val="0070177B"/>
    <w:rsid w:val="007017EA"/>
    <w:rsid w:val="0070181F"/>
    <w:rsid w:val="0070193E"/>
    <w:rsid w:val="00701B27"/>
    <w:rsid w:val="00701CA4"/>
    <w:rsid w:val="00701E6E"/>
    <w:rsid w:val="00701F06"/>
    <w:rsid w:val="00701F8A"/>
    <w:rsid w:val="007022C1"/>
    <w:rsid w:val="00702B56"/>
    <w:rsid w:val="00702BFC"/>
    <w:rsid w:val="0070318C"/>
    <w:rsid w:val="007034BC"/>
    <w:rsid w:val="007035F6"/>
    <w:rsid w:val="007036E5"/>
    <w:rsid w:val="00703723"/>
    <w:rsid w:val="0070387F"/>
    <w:rsid w:val="00703D75"/>
    <w:rsid w:val="00703E16"/>
    <w:rsid w:val="00703FDA"/>
    <w:rsid w:val="00704487"/>
    <w:rsid w:val="0070465C"/>
    <w:rsid w:val="007046DA"/>
    <w:rsid w:val="007047A7"/>
    <w:rsid w:val="0070485E"/>
    <w:rsid w:val="00704A33"/>
    <w:rsid w:val="00704CA2"/>
    <w:rsid w:val="00704DEB"/>
    <w:rsid w:val="00704E40"/>
    <w:rsid w:val="00705340"/>
    <w:rsid w:val="007054A4"/>
    <w:rsid w:val="00705505"/>
    <w:rsid w:val="0070554B"/>
    <w:rsid w:val="00705584"/>
    <w:rsid w:val="00705677"/>
    <w:rsid w:val="0070576F"/>
    <w:rsid w:val="007057BD"/>
    <w:rsid w:val="00705845"/>
    <w:rsid w:val="00705E96"/>
    <w:rsid w:val="007060C1"/>
    <w:rsid w:val="0070614C"/>
    <w:rsid w:val="007062E8"/>
    <w:rsid w:val="00706570"/>
    <w:rsid w:val="00706AB3"/>
    <w:rsid w:val="00706BAB"/>
    <w:rsid w:val="00706C3D"/>
    <w:rsid w:val="00706E08"/>
    <w:rsid w:val="00706F12"/>
    <w:rsid w:val="00707059"/>
    <w:rsid w:val="0070711F"/>
    <w:rsid w:val="007072DF"/>
    <w:rsid w:val="00707439"/>
    <w:rsid w:val="0070743B"/>
    <w:rsid w:val="00707702"/>
    <w:rsid w:val="007077BA"/>
    <w:rsid w:val="00707D5F"/>
    <w:rsid w:val="00707EB6"/>
    <w:rsid w:val="007101B2"/>
    <w:rsid w:val="007101EE"/>
    <w:rsid w:val="007101F4"/>
    <w:rsid w:val="0071023A"/>
    <w:rsid w:val="00710407"/>
    <w:rsid w:val="00710576"/>
    <w:rsid w:val="0071059B"/>
    <w:rsid w:val="007106CB"/>
    <w:rsid w:val="007107AB"/>
    <w:rsid w:val="00710994"/>
    <w:rsid w:val="007109CD"/>
    <w:rsid w:val="00710A3E"/>
    <w:rsid w:val="00710D33"/>
    <w:rsid w:val="00710EFD"/>
    <w:rsid w:val="007110FE"/>
    <w:rsid w:val="007111CD"/>
    <w:rsid w:val="0071134C"/>
    <w:rsid w:val="007114E0"/>
    <w:rsid w:val="00711760"/>
    <w:rsid w:val="00711772"/>
    <w:rsid w:val="0071188C"/>
    <w:rsid w:val="0071196B"/>
    <w:rsid w:val="007119B0"/>
    <w:rsid w:val="00711A0F"/>
    <w:rsid w:val="00711AE4"/>
    <w:rsid w:val="00711B42"/>
    <w:rsid w:val="00711B96"/>
    <w:rsid w:val="00711D0D"/>
    <w:rsid w:val="00711D10"/>
    <w:rsid w:val="00711D73"/>
    <w:rsid w:val="00711DB5"/>
    <w:rsid w:val="00711E0C"/>
    <w:rsid w:val="00711E1B"/>
    <w:rsid w:val="00712031"/>
    <w:rsid w:val="0071218A"/>
    <w:rsid w:val="007122CB"/>
    <w:rsid w:val="00712372"/>
    <w:rsid w:val="00712451"/>
    <w:rsid w:val="00712701"/>
    <w:rsid w:val="00712909"/>
    <w:rsid w:val="00712A0F"/>
    <w:rsid w:val="00712E09"/>
    <w:rsid w:val="00712FDB"/>
    <w:rsid w:val="0071302B"/>
    <w:rsid w:val="007130B8"/>
    <w:rsid w:val="00713495"/>
    <w:rsid w:val="007136A8"/>
    <w:rsid w:val="0071374D"/>
    <w:rsid w:val="0071391A"/>
    <w:rsid w:val="00713A16"/>
    <w:rsid w:val="00713E26"/>
    <w:rsid w:val="00713F1B"/>
    <w:rsid w:val="0071419E"/>
    <w:rsid w:val="007141FF"/>
    <w:rsid w:val="007142D8"/>
    <w:rsid w:val="00714312"/>
    <w:rsid w:val="00714404"/>
    <w:rsid w:val="00714722"/>
    <w:rsid w:val="0071480B"/>
    <w:rsid w:val="00714884"/>
    <w:rsid w:val="0071490E"/>
    <w:rsid w:val="00714BB1"/>
    <w:rsid w:val="00714C02"/>
    <w:rsid w:val="00714C0F"/>
    <w:rsid w:val="00714D6A"/>
    <w:rsid w:val="00714EBB"/>
    <w:rsid w:val="007153D2"/>
    <w:rsid w:val="007158E9"/>
    <w:rsid w:val="00715A33"/>
    <w:rsid w:val="00715BBE"/>
    <w:rsid w:val="00715CC6"/>
    <w:rsid w:val="00715F49"/>
    <w:rsid w:val="00715FBA"/>
    <w:rsid w:val="007162F2"/>
    <w:rsid w:val="0071636C"/>
    <w:rsid w:val="007163BF"/>
    <w:rsid w:val="0071649C"/>
    <w:rsid w:val="007166FF"/>
    <w:rsid w:val="00716B5E"/>
    <w:rsid w:val="00716CA4"/>
    <w:rsid w:val="00716F4B"/>
    <w:rsid w:val="00716FC0"/>
    <w:rsid w:val="0071705F"/>
    <w:rsid w:val="00717267"/>
    <w:rsid w:val="00717300"/>
    <w:rsid w:val="0071743C"/>
    <w:rsid w:val="0071747B"/>
    <w:rsid w:val="00717504"/>
    <w:rsid w:val="00717750"/>
    <w:rsid w:val="007177E2"/>
    <w:rsid w:val="007177EB"/>
    <w:rsid w:val="00717885"/>
    <w:rsid w:val="007178EE"/>
    <w:rsid w:val="00717B0A"/>
    <w:rsid w:val="00717B51"/>
    <w:rsid w:val="00717D6B"/>
    <w:rsid w:val="00717EDC"/>
    <w:rsid w:val="00720051"/>
    <w:rsid w:val="00720368"/>
    <w:rsid w:val="00720451"/>
    <w:rsid w:val="00720576"/>
    <w:rsid w:val="0072074C"/>
    <w:rsid w:val="00720759"/>
    <w:rsid w:val="007208DB"/>
    <w:rsid w:val="00720AEA"/>
    <w:rsid w:val="00720BD4"/>
    <w:rsid w:val="00720E6C"/>
    <w:rsid w:val="00721073"/>
    <w:rsid w:val="007210A8"/>
    <w:rsid w:val="007213F8"/>
    <w:rsid w:val="007215A9"/>
    <w:rsid w:val="007216CE"/>
    <w:rsid w:val="0072179D"/>
    <w:rsid w:val="007217EA"/>
    <w:rsid w:val="007218A9"/>
    <w:rsid w:val="0072190B"/>
    <w:rsid w:val="00721931"/>
    <w:rsid w:val="00721BAF"/>
    <w:rsid w:val="00721E1D"/>
    <w:rsid w:val="00721FC4"/>
    <w:rsid w:val="00722875"/>
    <w:rsid w:val="00722B72"/>
    <w:rsid w:val="00722F12"/>
    <w:rsid w:val="00722F5B"/>
    <w:rsid w:val="00723208"/>
    <w:rsid w:val="0072321C"/>
    <w:rsid w:val="00723343"/>
    <w:rsid w:val="00723701"/>
    <w:rsid w:val="00723806"/>
    <w:rsid w:val="00723825"/>
    <w:rsid w:val="007239FB"/>
    <w:rsid w:val="00723AC9"/>
    <w:rsid w:val="00723B34"/>
    <w:rsid w:val="00723D1F"/>
    <w:rsid w:val="00723D25"/>
    <w:rsid w:val="00723EC3"/>
    <w:rsid w:val="00724148"/>
    <w:rsid w:val="00724340"/>
    <w:rsid w:val="00724426"/>
    <w:rsid w:val="00724515"/>
    <w:rsid w:val="00724563"/>
    <w:rsid w:val="00724C53"/>
    <w:rsid w:val="00724E93"/>
    <w:rsid w:val="00724EBC"/>
    <w:rsid w:val="00724F93"/>
    <w:rsid w:val="00725068"/>
    <w:rsid w:val="00725294"/>
    <w:rsid w:val="00725393"/>
    <w:rsid w:val="007254B1"/>
    <w:rsid w:val="0072560E"/>
    <w:rsid w:val="00725637"/>
    <w:rsid w:val="00725753"/>
    <w:rsid w:val="0072583C"/>
    <w:rsid w:val="0072594E"/>
    <w:rsid w:val="00725BDF"/>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29"/>
    <w:rsid w:val="00726F70"/>
    <w:rsid w:val="00726FC1"/>
    <w:rsid w:val="007274E0"/>
    <w:rsid w:val="00727625"/>
    <w:rsid w:val="00727C18"/>
    <w:rsid w:val="00727C9D"/>
    <w:rsid w:val="00727D7A"/>
    <w:rsid w:val="00727D9E"/>
    <w:rsid w:val="00727E9F"/>
    <w:rsid w:val="007300DD"/>
    <w:rsid w:val="00730302"/>
    <w:rsid w:val="00730505"/>
    <w:rsid w:val="00730AB9"/>
    <w:rsid w:val="00730AD5"/>
    <w:rsid w:val="00730B71"/>
    <w:rsid w:val="00730F5E"/>
    <w:rsid w:val="007310E0"/>
    <w:rsid w:val="0073128B"/>
    <w:rsid w:val="007314BE"/>
    <w:rsid w:val="0073150E"/>
    <w:rsid w:val="00731641"/>
    <w:rsid w:val="0073171A"/>
    <w:rsid w:val="0073173F"/>
    <w:rsid w:val="00731837"/>
    <w:rsid w:val="00731875"/>
    <w:rsid w:val="0073188F"/>
    <w:rsid w:val="007319CA"/>
    <w:rsid w:val="00731A41"/>
    <w:rsid w:val="00731C34"/>
    <w:rsid w:val="00731C99"/>
    <w:rsid w:val="00731D37"/>
    <w:rsid w:val="00731E3D"/>
    <w:rsid w:val="00731E4B"/>
    <w:rsid w:val="00731E8B"/>
    <w:rsid w:val="00731F7D"/>
    <w:rsid w:val="007320FA"/>
    <w:rsid w:val="007321EA"/>
    <w:rsid w:val="007322C7"/>
    <w:rsid w:val="00732321"/>
    <w:rsid w:val="007324B0"/>
    <w:rsid w:val="007324E2"/>
    <w:rsid w:val="007325F5"/>
    <w:rsid w:val="007327EA"/>
    <w:rsid w:val="00732819"/>
    <w:rsid w:val="00732D59"/>
    <w:rsid w:val="00732D95"/>
    <w:rsid w:val="00732DAC"/>
    <w:rsid w:val="00732DCC"/>
    <w:rsid w:val="00733025"/>
    <w:rsid w:val="0073310D"/>
    <w:rsid w:val="00733315"/>
    <w:rsid w:val="007333AA"/>
    <w:rsid w:val="00733413"/>
    <w:rsid w:val="00733647"/>
    <w:rsid w:val="00733858"/>
    <w:rsid w:val="0073394E"/>
    <w:rsid w:val="00733A74"/>
    <w:rsid w:val="00733A80"/>
    <w:rsid w:val="00733AA9"/>
    <w:rsid w:val="00733D89"/>
    <w:rsid w:val="00733F4E"/>
    <w:rsid w:val="0073406A"/>
    <w:rsid w:val="00734266"/>
    <w:rsid w:val="007343C7"/>
    <w:rsid w:val="0073450C"/>
    <w:rsid w:val="00734596"/>
    <w:rsid w:val="007348E0"/>
    <w:rsid w:val="00734937"/>
    <w:rsid w:val="0073497A"/>
    <w:rsid w:val="00734FAA"/>
    <w:rsid w:val="007350AC"/>
    <w:rsid w:val="007350CC"/>
    <w:rsid w:val="00735265"/>
    <w:rsid w:val="00735276"/>
    <w:rsid w:val="007353DE"/>
    <w:rsid w:val="0073548E"/>
    <w:rsid w:val="007355AD"/>
    <w:rsid w:val="007356D0"/>
    <w:rsid w:val="007357E4"/>
    <w:rsid w:val="00735ECC"/>
    <w:rsid w:val="007361F0"/>
    <w:rsid w:val="0073637C"/>
    <w:rsid w:val="0073694A"/>
    <w:rsid w:val="00736B49"/>
    <w:rsid w:val="00736D7B"/>
    <w:rsid w:val="00736E97"/>
    <w:rsid w:val="007370E6"/>
    <w:rsid w:val="0073723D"/>
    <w:rsid w:val="00737530"/>
    <w:rsid w:val="007377ED"/>
    <w:rsid w:val="00737824"/>
    <w:rsid w:val="00737951"/>
    <w:rsid w:val="007379AB"/>
    <w:rsid w:val="007379C8"/>
    <w:rsid w:val="007379DD"/>
    <w:rsid w:val="00737A0B"/>
    <w:rsid w:val="00737ADA"/>
    <w:rsid w:val="00737CA0"/>
    <w:rsid w:val="0074025C"/>
    <w:rsid w:val="00740429"/>
    <w:rsid w:val="0074047F"/>
    <w:rsid w:val="007404FF"/>
    <w:rsid w:val="00740698"/>
    <w:rsid w:val="007406C0"/>
    <w:rsid w:val="00740AC1"/>
    <w:rsid w:val="00740B17"/>
    <w:rsid w:val="00740C09"/>
    <w:rsid w:val="00740CD3"/>
    <w:rsid w:val="00740D8B"/>
    <w:rsid w:val="00740E06"/>
    <w:rsid w:val="00740E7B"/>
    <w:rsid w:val="0074108B"/>
    <w:rsid w:val="0074145D"/>
    <w:rsid w:val="00741733"/>
    <w:rsid w:val="00741AF6"/>
    <w:rsid w:val="00741B0E"/>
    <w:rsid w:val="00741C08"/>
    <w:rsid w:val="00741DDB"/>
    <w:rsid w:val="007420C9"/>
    <w:rsid w:val="00742235"/>
    <w:rsid w:val="0074249C"/>
    <w:rsid w:val="007425C1"/>
    <w:rsid w:val="00742695"/>
    <w:rsid w:val="00742A51"/>
    <w:rsid w:val="00742BFB"/>
    <w:rsid w:val="00742EC0"/>
    <w:rsid w:val="007431A2"/>
    <w:rsid w:val="00743296"/>
    <w:rsid w:val="0074349A"/>
    <w:rsid w:val="007435A4"/>
    <w:rsid w:val="007436F4"/>
    <w:rsid w:val="00743757"/>
    <w:rsid w:val="00743867"/>
    <w:rsid w:val="00743FB0"/>
    <w:rsid w:val="00744055"/>
    <w:rsid w:val="007447B7"/>
    <w:rsid w:val="00744AEC"/>
    <w:rsid w:val="00744EC9"/>
    <w:rsid w:val="00744F42"/>
    <w:rsid w:val="00744FB1"/>
    <w:rsid w:val="00745313"/>
    <w:rsid w:val="00745525"/>
    <w:rsid w:val="00745527"/>
    <w:rsid w:val="0074576E"/>
    <w:rsid w:val="00745791"/>
    <w:rsid w:val="00745854"/>
    <w:rsid w:val="00745EBB"/>
    <w:rsid w:val="00745EF7"/>
    <w:rsid w:val="00745FA1"/>
    <w:rsid w:val="00746167"/>
    <w:rsid w:val="00746199"/>
    <w:rsid w:val="0074623E"/>
    <w:rsid w:val="0074644A"/>
    <w:rsid w:val="0074669B"/>
    <w:rsid w:val="00746763"/>
    <w:rsid w:val="007467D8"/>
    <w:rsid w:val="00746B0B"/>
    <w:rsid w:val="00747048"/>
    <w:rsid w:val="0074704B"/>
    <w:rsid w:val="007471B3"/>
    <w:rsid w:val="00747446"/>
    <w:rsid w:val="00747A76"/>
    <w:rsid w:val="00747ABB"/>
    <w:rsid w:val="00747AFE"/>
    <w:rsid w:val="00747BD8"/>
    <w:rsid w:val="00747E09"/>
    <w:rsid w:val="00747F05"/>
    <w:rsid w:val="0075006F"/>
    <w:rsid w:val="0075038A"/>
    <w:rsid w:val="007504DA"/>
    <w:rsid w:val="007509F9"/>
    <w:rsid w:val="00750A23"/>
    <w:rsid w:val="00750AD7"/>
    <w:rsid w:val="00750BE1"/>
    <w:rsid w:val="00750DFC"/>
    <w:rsid w:val="00750F26"/>
    <w:rsid w:val="007510DA"/>
    <w:rsid w:val="007511E4"/>
    <w:rsid w:val="0075146A"/>
    <w:rsid w:val="0075153A"/>
    <w:rsid w:val="007515C8"/>
    <w:rsid w:val="007517D1"/>
    <w:rsid w:val="00751973"/>
    <w:rsid w:val="007519B2"/>
    <w:rsid w:val="00751BD5"/>
    <w:rsid w:val="00751F76"/>
    <w:rsid w:val="0075217B"/>
    <w:rsid w:val="00752497"/>
    <w:rsid w:val="0075252E"/>
    <w:rsid w:val="007525A7"/>
    <w:rsid w:val="007525CA"/>
    <w:rsid w:val="007525D3"/>
    <w:rsid w:val="007526B1"/>
    <w:rsid w:val="00752758"/>
    <w:rsid w:val="0075288B"/>
    <w:rsid w:val="007528B0"/>
    <w:rsid w:val="00752905"/>
    <w:rsid w:val="0075293D"/>
    <w:rsid w:val="00752AC4"/>
    <w:rsid w:val="00752CC0"/>
    <w:rsid w:val="00752D3A"/>
    <w:rsid w:val="00752E83"/>
    <w:rsid w:val="00752FE7"/>
    <w:rsid w:val="00753194"/>
    <w:rsid w:val="0075329B"/>
    <w:rsid w:val="007532A6"/>
    <w:rsid w:val="007532DD"/>
    <w:rsid w:val="00753367"/>
    <w:rsid w:val="00753447"/>
    <w:rsid w:val="0075356D"/>
    <w:rsid w:val="007536BB"/>
    <w:rsid w:val="0075381F"/>
    <w:rsid w:val="00753A8F"/>
    <w:rsid w:val="00753B03"/>
    <w:rsid w:val="00753B9D"/>
    <w:rsid w:val="00753C82"/>
    <w:rsid w:val="00753DDE"/>
    <w:rsid w:val="00753F01"/>
    <w:rsid w:val="0075412E"/>
    <w:rsid w:val="0075415A"/>
    <w:rsid w:val="00754249"/>
    <w:rsid w:val="007543FF"/>
    <w:rsid w:val="00754681"/>
    <w:rsid w:val="00754698"/>
    <w:rsid w:val="007546D0"/>
    <w:rsid w:val="00754728"/>
    <w:rsid w:val="007548A9"/>
    <w:rsid w:val="00754AAE"/>
    <w:rsid w:val="00754D64"/>
    <w:rsid w:val="00754F2C"/>
    <w:rsid w:val="00755357"/>
    <w:rsid w:val="0075552F"/>
    <w:rsid w:val="0075554D"/>
    <w:rsid w:val="007556E3"/>
    <w:rsid w:val="00755724"/>
    <w:rsid w:val="00755AF9"/>
    <w:rsid w:val="00755B06"/>
    <w:rsid w:val="00755B7C"/>
    <w:rsid w:val="00755D67"/>
    <w:rsid w:val="00755E06"/>
    <w:rsid w:val="00756257"/>
    <w:rsid w:val="00756326"/>
    <w:rsid w:val="00756440"/>
    <w:rsid w:val="007564B4"/>
    <w:rsid w:val="007564E4"/>
    <w:rsid w:val="007565E2"/>
    <w:rsid w:val="007569E0"/>
    <w:rsid w:val="00756A05"/>
    <w:rsid w:val="00756A73"/>
    <w:rsid w:val="00756D17"/>
    <w:rsid w:val="007570A3"/>
    <w:rsid w:val="007572E9"/>
    <w:rsid w:val="00757495"/>
    <w:rsid w:val="0075764A"/>
    <w:rsid w:val="007576CD"/>
    <w:rsid w:val="00757A61"/>
    <w:rsid w:val="00757CD9"/>
    <w:rsid w:val="00757D4D"/>
    <w:rsid w:val="00757D59"/>
    <w:rsid w:val="00757E45"/>
    <w:rsid w:val="00757E8E"/>
    <w:rsid w:val="00757F35"/>
    <w:rsid w:val="00757FE8"/>
    <w:rsid w:val="00759C5B"/>
    <w:rsid w:val="0076005C"/>
    <w:rsid w:val="007600CF"/>
    <w:rsid w:val="007602AB"/>
    <w:rsid w:val="007604E2"/>
    <w:rsid w:val="007605A1"/>
    <w:rsid w:val="00760756"/>
    <w:rsid w:val="00760854"/>
    <w:rsid w:val="00760885"/>
    <w:rsid w:val="00760D79"/>
    <w:rsid w:val="00760DAA"/>
    <w:rsid w:val="00760E75"/>
    <w:rsid w:val="00760F63"/>
    <w:rsid w:val="00760F99"/>
    <w:rsid w:val="007613AF"/>
    <w:rsid w:val="00761530"/>
    <w:rsid w:val="007618E0"/>
    <w:rsid w:val="007619FB"/>
    <w:rsid w:val="00761A5E"/>
    <w:rsid w:val="00761EAB"/>
    <w:rsid w:val="00761FEC"/>
    <w:rsid w:val="0076200C"/>
    <w:rsid w:val="0076205C"/>
    <w:rsid w:val="00762113"/>
    <w:rsid w:val="007622B3"/>
    <w:rsid w:val="0076241E"/>
    <w:rsid w:val="007624B9"/>
    <w:rsid w:val="0076269A"/>
    <w:rsid w:val="007626A2"/>
    <w:rsid w:val="007627B0"/>
    <w:rsid w:val="00762924"/>
    <w:rsid w:val="0076292F"/>
    <w:rsid w:val="0076295C"/>
    <w:rsid w:val="00762983"/>
    <w:rsid w:val="00762FEC"/>
    <w:rsid w:val="00763055"/>
    <w:rsid w:val="00763061"/>
    <w:rsid w:val="007634CA"/>
    <w:rsid w:val="007635F6"/>
    <w:rsid w:val="0076375B"/>
    <w:rsid w:val="00763A87"/>
    <w:rsid w:val="00763CB3"/>
    <w:rsid w:val="00763D32"/>
    <w:rsid w:val="00763D6F"/>
    <w:rsid w:val="00763E21"/>
    <w:rsid w:val="007640D5"/>
    <w:rsid w:val="00764210"/>
    <w:rsid w:val="007642F7"/>
    <w:rsid w:val="00764630"/>
    <w:rsid w:val="00764745"/>
    <w:rsid w:val="007649D7"/>
    <w:rsid w:val="00764B57"/>
    <w:rsid w:val="00764C43"/>
    <w:rsid w:val="00764D9D"/>
    <w:rsid w:val="00764DD6"/>
    <w:rsid w:val="00764E4E"/>
    <w:rsid w:val="00764EB8"/>
    <w:rsid w:val="00764FAC"/>
    <w:rsid w:val="00765098"/>
    <w:rsid w:val="0076554C"/>
    <w:rsid w:val="007655D4"/>
    <w:rsid w:val="007658EE"/>
    <w:rsid w:val="0076598E"/>
    <w:rsid w:val="00765B4A"/>
    <w:rsid w:val="00765DE8"/>
    <w:rsid w:val="00765FDC"/>
    <w:rsid w:val="00766044"/>
    <w:rsid w:val="00766252"/>
    <w:rsid w:val="00766395"/>
    <w:rsid w:val="0076649A"/>
    <w:rsid w:val="007664AE"/>
    <w:rsid w:val="00766559"/>
    <w:rsid w:val="0076669B"/>
    <w:rsid w:val="00766758"/>
    <w:rsid w:val="007667D5"/>
    <w:rsid w:val="0076689E"/>
    <w:rsid w:val="00766B0E"/>
    <w:rsid w:val="00766BFB"/>
    <w:rsid w:val="00766DF2"/>
    <w:rsid w:val="00766DFE"/>
    <w:rsid w:val="007671B0"/>
    <w:rsid w:val="007671E2"/>
    <w:rsid w:val="00767302"/>
    <w:rsid w:val="0076731C"/>
    <w:rsid w:val="00767416"/>
    <w:rsid w:val="0076747C"/>
    <w:rsid w:val="00767604"/>
    <w:rsid w:val="007678B6"/>
    <w:rsid w:val="00767B40"/>
    <w:rsid w:val="00767BD1"/>
    <w:rsid w:val="00767DFE"/>
    <w:rsid w:val="00767E35"/>
    <w:rsid w:val="0077006F"/>
    <w:rsid w:val="0077077D"/>
    <w:rsid w:val="00770856"/>
    <w:rsid w:val="00770A05"/>
    <w:rsid w:val="00770B36"/>
    <w:rsid w:val="00770CA3"/>
    <w:rsid w:val="00770CEE"/>
    <w:rsid w:val="00770E21"/>
    <w:rsid w:val="00770FE4"/>
    <w:rsid w:val="00771081"/>
    <w:rsid w:val="007710DA"/>
    <w:rsid w:val="007711F4"/>
    <w:rsid w:val="007715F7"/>
    <w:rsid w:val="007716BE"/>
    <w:rsid w:val="00771871"/>
    <w:rsid w:val="007718C2"/>
    <w:rsid w:val="00771AB0"/>
    <w:rsid w:val="00771C67"/>
    <w:rsid w:val="00771C85"/>
    <w:rsid w:val="00771D3B"/>
    <w:rsid w:val="00771E4E"/>
    <w:rsid w:val="007721AD"/>
    <w:rsid w:val="0077295B"/>
    <w:rsid w:val="00772D15"/>
    <w:rsid w:val="00772DC3"/>
    <w:rsid w:val="00772E14"/>
    <w:rsid w:val="00772F72"/>
    <w:rsid w:val="0077316D"/>
    <w:rsid w:val="007733C4"/>
    <w:rsid w:val="00773453"/>
    <w:rsid w:val="00773588"/>
    <w:rsid w:val="00773615"/>
    <w:rsid w:val="007736CC"/>
    <w:rsid w:val="007737CD"/>
    <w:rsid w:val="00773B7E"/>
    <w:rsid w:val="00773C11"/>
    <w:rsid w:val="007740AF"/>
    <w:rsid w:val="007743A1"/>
    <w:rsid w:val="0077446F"/>
    <w:rsid w:val="007744EF"/>
    <w:rsid w:val="007744F5"/>
    <w:rsid w:val="0077480C"/>
    <w:rsid w:val="00774930"/>
    <w:rsid w:val="0077496E"/>
    <w:rsid w:val="00774D5D"/>
    <w:rsid w:val="00774DA8"/>
    <w:rsid w:val="00774E73"/>
    <w:rsid w:val="007750DC"/>
    <w:rsid w:val="00775330"/>
    <w:rsid w:val="00775BAA"/>
    <w:rsid w:val="00775BC0"/>
    <w:rsid w:val="00775EFD"/>
    <w:rsid w:val="00775F11"/>
    <w:rsid w:val="007762CD"/>
    <w:rsid w:val="00776487"/>
    <w:rsid w:val="007764B4"/>
    <w:rsid w:val="007765B9"/>
    <w:rsid w:val="007765E3"/>
    <w:rsid w:val="00776732"/>
    <w:rsid w:val="007768F2"/>
    <w:rsid w:val="00776A5D"/>
    <w:rsid w:val="00776E9E"/>
    <w:rsid w:val="00776F0E"/>
    <w:rsid w:val="0077701D"/>
    <w:rsid w:val="00777053"/>
    <w:rsid w:val="007771B5"/>
    <w:rsid w:val="0077726C"/>
    <w:rsid w:val="00777733"/>
    <w:rsid w:val="00777796"/>
    <w:rsid w:val="00777811"/>
    <w:rsid w:val="00777AA1"/>
    <w:rsid w:val="00777B6E"/>
    <w:rsid w:val="00777C4A"/>
    <w:rsid w:val="00777CD9"/>
    <w:rsid w:val="00777D67"/>
    <w:rsid w:val="00777E52"/>
    <w:rsid w:val="00777EE9"/>
    <w:rsid w:val="00780042"/>
    <w:rsid w:val="007803FB"/>
    <w:rsid w:val="007804D7"/>
    <w:rsid w:val="007805E2"/>
    <w:rsid w:val="00780657"/>
    <w:rsid w:val="0078070B"/>
    <w:rsid w:val="0078078D"/>
    <w:rsid w:val="007807FD"/>
    <w:rsid w:val="00780882"/>
    <w:rsid w:val="00780980"/>
    <w:rsid w:val="007809B7"/>
    <w:rsid w:val="007809E1"/>
    <w:rsid w:val="00780B47"/>
    <w:rsid w:val="00780FBF"/>
    <w:rsid w:val="007812F2"/>
    <w:rsid w:val="0078141A"/>
    <w:rsid w:val="0078146E"/>
    <w:rsid w:val="007814A7"/>
    <w:rsid w:val="00781612"/>
    <w:rsid w:val="00781633"/>
    <w:rsid w:val="0078165E"/>
    <w:rsid w:val="007816C7"/>
    <w:rsid w:val="007816D0"/>
    <w:rsid w:val="007816FD"/>
    <w:rsid w:val="00781704"/>
    <w:rsid w:val="007818F1"/>
    <w:rsid w:val="00781B35"/>
    <w:rsid w:val="00781B9A"/>
    <w:rsid w:val="00781D25"/>
    <w:rsid w:val="00781DAD"/>
    <w:rsid w:val="0078200B"/>
    <w:rsid w:val="0078223D"/>
    <w:rsid w:val="0078224A"/>
    <w:rsid w:val="00782266"/>
    <w:rsid w:val="00782389"/>
    <w:rsid w:val="0078243D"/>
    <w:rsid w:val="00782525"/>
    <w:rsid w:val="00782626"/>
    <w:rsid w:val="00782647"/>
    <w:rsid w:val="007828D1"/>
    <w:rsid w:val="00782A2D"/>
    <w:rsid w:val="00782AFD"/>
    <w:rsid w:val="00782B56"/>
    <w:rsid w:val="00782D4F"/>
    <w:rsid w:val="00782D8A"/>
    <w:rsid w:val="00782F22"/>
    <w:rsid w:val="00782F2A"/>
    <w:rsid w:val="007832CA"/>
    <w:rsid w:val="00783315"/>
    <w:rsid w:val="007833C3"/>
    <w:rsid w:val="00783446"/>
    <w:rsid w:val="007835E3"/>
    <w:rsid w:val="0078373E"/>
    <w:rsid w:val="007837BE"/>
    <w:rsid w:val="0078380D"/>
    <w:rsid w:val="00783A9D"/>
    <w:rsid w:val="00783B96"/>
    <w:rsid w:val="00783BCB"/>
    <w:rsid w:val="00783CD3"/>
    <w:rsid w:val="0078426E"/>
    <w:rsid w:val="007842FE"/>
    <w:rsid w:val="00784361"/>
    <w:rsid w:val="0078457C"/>
    <w:rsid w:val="007845B8"/>
    <w:rsid w:val="00784702"/>
    <w:rsid w:val="007847B8"/>
    <w:rsid w:val="007847F3"/>
    <w:rsid w:val="0078486B"/>
    <w:rsid w:val="00784B34"/>
    <w:rsid w:val="00784BB5"/>
    <w:rsid w:val="00784C31"/>
    <w:rsid w:val="00784E25"/>
    <w:rsid w:val="00784EA1"/>
    <w:rsid w:val="00784FA9"/>
    <w:rsid w:val="00784FC7"/>
    <w:rsid w:val="00785347"/>
    <w:rsid w:val="00785BB9"/>
    <w:rsid w:val="00785D9E"/>
    <w:rsid w:val="00785FE3"/>
    <w:rsid w:val="00786083"/>
    <w:rsid w:val="007861D1"/>
    <w:rsid w:val="00786272"/>
    <w:rsid w:val="007862D0"/>
    <w:rsid w:val="007864B2"/>
    <w:rsid w:val="00786620"/>
    <w:rsid w:val="007867E0"/>
    <w:rsid w:val="007868B7"/>
    <w:rsid w:val="00786911"/>
    <w:rsid w:val="00786BC0"/>
    <w:rsid w:val="00787355"/>
    <w:rsid w:val="007873D5"/>
    <w:rsid w:val="0078756D"/>
    <w:rsid w:val="007875C3"/>
    <w:rsid w:val="00787736"/>
    <w:rsid w:val="00787775"/>
    <w:rsid w:val="00787977"/>
    <w:rsid w:val="0078799F"/>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4EE"/>
    <w:rsid w:val="0079157A"/>
    <w:rsid w:val="007916D2"/>
    <w:rsid w:val="00791A6D"/>
    <w:rsid w:val="00791ADE"/>
    <w:rsid w:val="00791B1F"/>
    <w:rsid w:val="00791B24"/>
    <w:rsid w:val="00791BEA"/>
    <w:rsid w:val="00791C75"/>
    <w:rsid w:val="00791CC8"/>
    <w:rsid w:val="00791D3E"/>
    <w:rsid w:val="00791E9D"/>
    <w:rsid w:val="00791F7A"/>
    <w:rsid w:val="00792251"/>
    <w:rsid w:val="0079225D"/>
    <w:rsid w:val="007922A4"/>
    <w:rsid w:val="0079232B"/>
    <w:rsid w:val="007923A8"/>
    <w:rsid w:val="007924C2"/>
    <w:rsid w:val="007926B7"/>
    <w:rsid w:val="007928BA"/>
    <w:rsid w:val="00792963"/>
    <w:rsid w:val="00792A3F"/>
    <w:rsid w:val="00792D29"/>
    <w:rsid w:val="00792E83"/>
    <w:rsid w:val="00792ECC"/>
    <w:rsid w:val="00792EE9"/>
    <w:rsid w:val="007932B0"/>
    <w:rsid w:val="00793410"/>
    <w:rsid w:val="007934A0"/>
    <w:rsid w:val="00793705"/>
    <w:rsid w:val="00793875"/>
    <w:rsid w:val="007939C7"/>
    <w:rsid w:val="00793BAC"/>
    <w:rsid w:val="00793CC1"/>
    <w:rsid w:val="00793CFF"/>
    <w:rsid w:val="00793F6D"/>
    <w:rsid w:val="00793F70"/>
    <w:rsid w:val="00793F90"/>
    <w:rsid w:val="0079428F"/>
    <w:rsid w:val="00794451"/>
    <w:rsid w:val="00794459"/>
    <w:rsid w:val="0079451D"/>
    <w:rsid w:val="0079466C"/>
    <w:rsid w:val="007947FB"/>
    <w:rsid w:val="00794908"/>
    <w:rsid w:val="007949B6"/>
    <w:rsid w:val="00794B9F"/>
    <w:rsid w:val="00794C15"/>
    <w:rsid w:val="00794D96"/>
    <w:rsid w:val="0079504D"/>
    <w:rsid w:val="00795226"/>
    <w:rsid w:val="0079549E"/>
    <w:rsid w:val="007954AC"/>
    <w:rsid w:val="00795692"/>
    <w:rsid w:val="0079585C"/>
    <w:rsid w:val="00795C51"/>
    <w:rsid w:val="00795C88"/>
    <w:rsid w:val="00795E5B"/>
    <w:rsid w:val="00795E64"/>
    <w:rsid w:val="00795F6A"/>
    <w:rsid w:val="00795F89"/>
    <w:rsid w:val="0079601B"/>
    <w:rsid w:val="00796077"/>
    <w:rsid w:val="00796114"/>
    <w:rsid w:val="00796182"/>
    <w:rsid w:val="007961C7"/>
    <w:rsid w:val="007962E1"/>
    <w:rsid w:val="00796365"/>
    <w:rsid w:val="007963AE"/>
    <w:rsid w:val="007963B4"/>
    <w:rsid w:val="007965B0"/>
    <w:rsid w:val="007965F0"/>
    <w:rsid w:val="0079663F"/>
    <w:rsid w:val="0079665D"/>
    <w:rsid w:val="00796D39"/>
    <w:rsid w:val="00796E61"/>
    <w:rsid w:val="00796EC9"/>
    <w:rsid w:val="00796F91"/>
    <w:rsid w:val="00796FD0"/>
    <w:rsid w:val="007977CD"/>
    <w:rsid w:val="00797AF3"/>
    <w:rsid w:val="00797DAA"/>
    <w:rsid w:val="00797E6C"/>
    <w:rsid w:val="00797FCF"/>
    <w:rsid w:val="007A0616"/>
    <w:rsid w:val="007A0752"/>
    <w:rsid w:val="007A0DAC"/>
    <w:rsid w:val="007A0E24"/>
    <w:rsid w:val="007A0F87"/>
    <w:rsid w:val="007A0F8A"/>
    <w:rsid w:val="007A1189"/>
    <w:rsid w:val="007A1256"/>
    <w:rsid w:val="007A1333"/>
    <w:rsid w:val="007A1369"/>
    <w:rsid w:val="007A13EE"/>
    <w:rsid w:val="007A15A6"/>
    <w:rsid w:val="007A15BA"/>
    <w:rsid w:val="007A166E"/>
    <w:rsid w:val="007A168E"/>
    <w:rsid w:val="007A17B3"/>
    <w:rsid w:val="007A1855"/>
    <w:rsid w:val="007A193A"/>
    <w:rsid w:val="007A1B63"/>
    <w:rsid w:val="007A1C01"/>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72B"/>
    <w:rsid w:val="007A3BF2"/>
    <w:rsid w:val="007A3D36"/>
    <w:rsid w:val="007A3FD0"/>
    <w:rsid w:val="007A40E1"/>
    <w:rsid w:val="007A4264"/>
    <w:rsid w:val="007A43F5"/>
    <w:rsid w:val="007A44A4"/>
    <w:rsid w:val="007A4623"/>
    <w:rsid w:val="007A4959"/>
    <w:rsid w:val="007A4AE0"/>
    <w:rsid w:val="007A4AF1"/>
    <w:rsid w:val="007A4BB7"/>
    <w:rsid w:val="007A4EBE"/>
    <w:rsid w:val="007A5228"/>
    <w:rsid w:val="007A5288"/>
    <w:rsid w:val="007A52D9"/>
    <w:rsid w:val="007A5486"/>
    <w:rsid w:val="007A552A"/>
    <w:rsid w:val="007A55FE"/>
    <w:rsid w:val="007A5AEF"/>
    <w:rsid w:val="007A5CD7"/>
    <w:rsid w:val="007A5EA0"/>
    <w:rsid w:val="007A613E"/>
    <w:rsid w:val="007A618D"/>
    <w:rsid w:val="007A6333"/>
    <w:rsid w:val="007A6477"/>
    <w:rsid w:val="007A6532"/>
    <w:rsid w:val="007A65C6"/>
    <w:rsid w:val="007A66FE"/>
    <w:rsid w:val="007A6786"/>
    <w:rsid w:val="007A67A6"/>
    <w:rsid w:val="007A6909"/>
    <w:rsid w:val="007A6A08"/>
    <w:rsid w:val="007A6F8D"/>
    <w:rsid w:val="007A75A3"/>
    <w:rsid w:val="007A767E"/>
    <w:rsid w:val="007A77C0"/>
    <w:rsid w:val="007A7862"/>
    <w:rsid w:val="007A7922"/>
    <w:rsid w:val="007A79C1"/>
    <w:rsid w:val="007A7A21"/>
    <w:rsid w:val="007A7BF7"/>
    <w:rsid w:val="007A7C97"/>
    <w:rsid w:val="007A7D5F"/>
    <w:rsid w:val="007A7DF7"/>
    <w:rsid w:val="007A7F07"/>
    <w:rsid w:val="007B021D"/>
    <w:rsid w:val="007B0253"/>
    <w:rsid w:val="007B073B"/>
    <w:rsid w:val="007B074A"/>
    <w:rsid w:val="007B081B"/>
    <w:rsid w:val="007B0865"/>
    <w:rsid w:val="007B09ED"/>
    <w:rsid w:val="007B0B92"/>
    <w:rsid w:val="007B0DAC"/>
    <w:rsid w:val="007B1061"/>
    <w:rsid w:val="007B16F9"/>
    <w:rsid w:val="007B1911"/>
    <w:rsid w:val="007B1B1F"/>
    <w:rsid w:val="007B1E73"/>
    <w:rsid w:val="007B1EA1"/>
    <w:rsid w:val="007B1F6A"/>
    <w:rsid w:val="007B1F9A"/>
    <w:rsid w:val="007B21A9"/>
    <w:rsid w:val="007B2638"/>
    <w:rsid w:val="007B2F8B"/>
    <w:rsid w:val="007B314C"/>
    <w:rsid w:val="007B31B2"/>
    <w:rsid w:val="007B322B"/>
    <w:rsid w:val="007B33FE"/>
    <w:rsid w:val="007B3476"/>
    <w:rsid w:val="007B35A9"/>
    <w:rsid w:val="007B36F7"/>
    <w:rsid w:val="007B3A2E"/>
    <w:rsid w:val="007B3D55"/>
    <w:rsid w:val="007B3DDE"/>
    <w:rsid w:val="007B3E6D"/>
    <w:rsid w:val="007B40AD"/>
    <w:rsid w:val="007B4157"/>
    <w:rsid w:val="007B448A"/>
    <w:rsid w:val="007B44DC"/>
    <w:rsid w:val="007B4543"/>
    <w:rsid w:val="007B4603"/>
    <w:rsid w:val="007B46B0"/>
    <w:rsid w:val="007B4937"/>
    <w:rsid w:val="007B4944"/>
    <w:rsid w:val="007B4AC0"/>
    <w:rsid w:val="007B4B17"/>
    <w:rsid w:val="007B4D0C"/>
    <w:rsid w:val="007B4D36"/>
    <w:rsid w:val="007B4E7F"/>
    <w:rsid w:val="007B50AB"/>
    <w:rsid w:val="007B51CE"/>
    <w:rsid w:val="007B52DA"/>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06C"/>
    <w:rsid w:val="007B7238"/>
    <w:rsid w:val="007B7477"/>
    <w:rsid w:val="007B747A"/>
    <w:rsid w:val="007B78C4"/>
    <w:rsid w:val="007B78D3"/>
    <w:rsid w:val="007B78FE"/>
    <w:rsid w:val="007B7D79"/>
    <w:rsid w:val="007B7F94"/>
    <w:rsid w:val="007C061C"/>
    <w:rsid w:val="007C06E5"/>
    <w:rsid w:val="007C074F"/>
    <w:rsid w:val="007C0880"/>
    <w:rsid w:val="007C0B7B"/>
    <w:rsid w:val="007C0BD2"/>
    <w:rsid w:val="007C0F3A"/>
    <w:rsid w:val="007C1065"/>
    <w:rsid w:val="007C131D"/>
    <w:rsid w:val="007C1437"/>
    <w:rsid w:val="007C14A6"/>
    <w:rsid w:val="007C1537"/>
    <w:rsid w:val="007C184A"/>
    <w:rsid w:val="007C1A2D"/>
    <w:rsid w:val="007C1B37"/>
    <w:rsid w:val="007C1B94"/>
    <w:rsid w:val="007C1C2F"/>
    <w:rsid w:val="007C2046"/>
    <w:rsid w:val="007C2297"/>
    <w:rsid w:val="007C2698"/>
    <w:rsid w:val="007C2736"/>
    <w:rsid w:val="007C29A7"/>
    <w:rsid w:val="007C2A39"/>
    <w:rsid w:val="007C3439"/>
    <w:rsid w:val="007C3820"/>
    <w:rsid w:val="007C3A94"/>
    <w:rsid w:val="007C3D26"/>
    <w:rsid w:val="007C3D88"/>
    <w:rsid w:val="007C3EA7"/>
    <w:rsid w:val="007C3F14"/>
    <w:rsid w:val="007C411A"/>
    <w:rsid w:val="007C41CF"/>
    <w:rsid w:val="007C4305"/>
    <w:rsid w:val="007C44F6"/>
    <w:rsid w:val="007C4758"/>
    <w:rsid w:val="007C493F"/>
    <w:rsid w:val="007C4944"/>
    <w:rsid w:val="007C4A11"/>
    <w:rsid w:val="007C4A55"/>
    <w:rsid w:val="007C4AE3"/>
    <w:rsid w:val="007C4D46"/>
    <w:rsid w:val="007C506C"/>
    <w:rsid w:val="007C508D"/>
    <w:rsid w:val="007C515A"/>
    <w:rsid w:val="007C52ED"/>
    <w:rsid w:val="007C533A"/>
    <w:rsid w:val="007C5453"/>
    <w:rsid w:val="007C5530"/>
    <w:rsid w:val="007C5677"/>
    <w:rsid w:val="007C56CE"/>
    <w:rsid w:val="007C57A5"/>
    <w:rsid w:val="007C57EE"/>
    <w:rsid w:val="007C5838"/>
    <w:rsid w:val="007C5886"/>
    <w:rsid w:val="007C59A1"/>
    <w:rsid w:val="007C5AB0"/>
    <w:rsid w:val="007C5CE6"/>
    <w:rsid w:val="007C5DB6"/>
    <w:rsid w:val="007C5E76"/>
    <w:rsid w:val="007C5F2A"/>
    <w:rsid w:val="007C60B9"/>
    <w:rsid w:val="007C61AD"/>
    <w:rsid w:val="007C61E0"/>
    <w:rsid w:val="007C63A2"/>
    <w:rsid w:val="007C64AE"/>
    <w:rsid w:val="007C64BC"/>
    <w:rsid w:val="007C6939"/>
    <w:rsid w:val="007C6941"/>
    <w:rsid w:val="007C6C09"/>
    <w:rsid w:val="007C6CF6"/>
    <w:rsid w:val="007C6D8A"/>
    <w:rsid w:val="007C6F4E"/>
    <w:rsid w:val="007C7626"/>
    <w:rsid w:val="007C7AA3"/>
    <w:rsid w:val="007C7AAD"/>
    <w:rsid w:val="007C7B3C"/>
    <w:rsid w:val="007C7BB8"/>
    <w:rsid w:val="007C7EF3"/>
    <w:rsid w:val="007D0123"/>
    <w:rsid w:val="007D015E"/>
    <w:rsid w:val="007D020B"/>
    <w:rsid w:val="007D02C6"/>
    <w:rsid w:val="007D02EC"/>
    <w:rsid w:val="007D04B4"/>
    <w:rsid w:val="007D0677"/>
    <w:rsid w:val="007D0693"/>
    <w:rsid w:val="007D0779"/>
    <w:rsid w:val="007D0842"/>
    <w:rsid w:val="007D096E"/>
    <w:rsid w:val="007D098C"/>
    <w:rsid w:val="007D09F7"/>
    <w:rsid w:val="007D0ACB"/>
    <w:rsid w:val="007D1018"/>
    <w:rsid w:val="007D10D8"/>
    <w:rsid w:val="007D11B6"/>
    <w:rsid w:val="007D1310"/>
    <w:rsid w:val="007D134B"/>
    <w:rsid w:val="007D149C"/>
    <w:rsid w:val="007D1558"/>
    <w:rsid w:val="007D1901"/>
    <w:rsid w:val="007D192E"/>
    <w:rsid w:val="007D1A8B"/>
    <w:rsid w:val="007D1B7C"/>
    <w:rsid w:val="007D1C16"/>
    <w:rsid w:val="007D1FBC"/>
    <w:rsid w:val="007D214A"/>
    <w:rsid w:val="007D218E"/>
    <w:rsid w:val="007D24D9"/>
    <w:rsid w:val="007D2600"/>
    <w:rsid w:val="007D2934"/>
    <w:rsid w:val="007D2EFC"/>
    <w:rsid w:val="007D34B6"/>
    <w:rsid w:val="007D357E"/>
    <w:rsid w:val="007D3636"/>
    <w:rsid w:val="007D363C"/>
    <w:rsid w:val="007D3829"/>
    <w:rsid w:val="007D3889"/>
    <w:rsid w:val="007D389C"/>
    <w:rsid w:val="007D3921"/>
    <w:rsid w:val="007D39A2"/>
    <w:rsid w:val="007D39D7"/>
    <w:rsid w:val="007D3E49"/>
    <w:rsid w:val="007D3F61"/>
    <w:rsid w:val="007D3FCC"/>
    <w:rsid w:val="007D40A7"/>
    <w:rsid w:val="007D4131"/>
    <w:rsid w:val="007D41A4"/>
    <w:rsid w:val="007D45D2"/>
    <w:rsid w:val="007D4CBD"/>
    <w:rsid w:val="007D4E65"/>
    <w:rsid w:val="007D4F80"/>
    <w:rsid w:val="007D4FF2"/>
    <w:rsid w:val="007D512C"/>
    <w:rsid w:val="007D51AD"/>
    <w:rsid w:val="007D526F"/>
    <w:rsid w:val="007D554B"/>
    <w:rsid w:val="007D554C"/>
    <w:rsid w:val="007D6104"/>
    <w:rsid w:val="007D6226"/>
    <w:rsid w:val="007D6310"/>
    <w:rsid w:val="007D647B"/>
    <w:rsid w:val="007D65EC"/>
    <w:rsid w:val="007D673F"/>
    <w:rsid w:val="007D6836"/>
    <w:rsid w:val="007D68F4"/>
    <w:rsid w:val="007D6AAF"/>
    <w:rsid w:val="007D6C44"/>
    <w:rsid w:val="007D6C84"/>
    <w:rsid w:val="007D6CE5"/>
    <w:rsid w:val="007D6D26"/>
    <w:rsid w:val="007D6DB1"/>
    <w:rsid w:val="007D6EF0"/>
    <w:rsid w:val="007D7042"/>
    <w:rsid w:val="007D7059"/>
    <w:rsid w:val="007D7101"/>
    <w:rsid w:val="007D73A4"/>
    <w:rsid w:val="007D759F"/>
    <w:rsid w:val="007D794A"/>
    <w:rsid w:val="007D7963"/>
    <w:rsid w:val="007D7E94"/>
    <w:rsid w:val="007E0162"/>
    <w:rsid w:val="007E0206"/>
    <w:rsid w:val="007E02CC"/>
    <w:rsid w:val="007E0453"/>
    <w:rsid w:val="007E054B"/>
    <w:rsid w:val="007E0789"/>
    <w:rsid w:val="007E07FD"/>
    <w:rsid w:val="007E08E8"/>
    <w:rsid w:val="007E0981"/>
    <w:rsid w:val="007E0986"/>
    <w:rsid w:val="007E09BC"/>
    <w:rsid w:val="007E0C8C"/>
    <w:rsid w:val="007E0C8E"/>
    <w:rsid w:val="007E0CEB"/>
    <w:rsid w:val="007E0DB2"/>
    <w:rsid w:val="007E1479"/>
    <w:rsid w:val="007E1495"/>
    <w:rsid w:val="007E152B"/>
    <w:rsid w:val="007E16CE"/>
    <w:rsid w:val="007E1709"/>
    <w:rsid w:val="007E173C"/>
    <w:rsid w:val="007E17A1"/>
    <w:rsid w:val="007E1A55"/>
    <w:rsid w:val="007E1CB1"/>
    <w:rsid w:val="007E1E4B"/>
    <w:rsid w:val="007E201B"/>
    <w:rsid w:val="007E2117"/>
    <w:rsid w:val="007E2146"/>
    <w:rsid w:val="007E21D1"/>
    <w:rsid w:val="007E21E1"/>
    <w:rsid w:val="007E21F0"/>
    <w:rsid w:val="007E23DA"/>
    <w:rsid w:val="007E25C2"/>
    <w:rsid w:val="007E28BD"/>
    <w:rsid w:val="007E2AAD"/>
    <w:rsid w:val="007E2B64"/>
    <w:rsid w:val="007E3031"/>
    <w:rsid w:val="007E30B0"/>
    <w:rsid w:val="007E318B"/>
    <w:rsid w:val="007E3192"/>
    <w:rsid w:val="007E33AE"/>
    <w:rsid w:val="007E3743"/>
    <w:rsid w:val="007E37E8"/>
    <w:rsid w:val="007E3B53"/>
    <w:rsid w:val="007E3BB7"/>
    <w:rsid w:val="007E3BD2"/>
    <w:rsid w:val="007E3FB5"/>
    <w:rsid w:val="007E414C"/>
    <w:rsid w:val="007E4278"/>
    <w:rsid w:val="007E47E7"/>
    <w:rsid w:val="007E48CD"/>
    <w:rsid w:val="007E48E4"/>
    <w:rsid w:val="007E4C12"/>
    <w:rsid w:val="007E4C97"/>
    <w:rsid w:val="007E4F02"/>
    <w:rsid w:val="007E4F0D"/>
    <w:rsid w:val="007E5072"/>
    <w:rsid w:val="007E51DF"/>
    <w:rsid w:val="007E525E"/>
    <w:rsid w:val="007E531F"/>
    <w:rsid w:val="007E5726"/>
    <w:rsid w:val="007E5A14"/>
    <w:rsid w:val="007E5C9C"/>
    <w:rsid w:val="007E5D37"/>
    <w:rsid w:val="007E5DF1"/>
    <w:rsid w:val="007E5FC9"/>
    <w:rsid w:val="007E5FFD"/>
    <w:rsid w:val="007E6151"/>
    <w:rsid w:val="007E619F"/>
    <w:rsid w:val="007E6323"/>
    <w:rsid w:val="007E6735"/>
    <w:rsid w:val="007E6775"/>
    <w:rsid w:val="007E67F4"/>
    <w:rsid w:val="007E6878"/>
    <w:rsid w:val="007E68CD"/>
    <w:rsid w:val="007E6995"/>
    <w:rsid w:val="007E69B6"/>
    <w:rsid w:val="007E6D35"/>
    <w:rsid w:val="007E6EF1"/>
    <w:rsid w:val="007E763B"/>
    <w:rsid w:val="007E7B2B"/>
    <w:rsid w:val="007E7CBA"/>
    <w:rsid w:val="007E7D6D"/>
    <w:rsid w:val="007E7F66"/>
    <w:rsid w:val="007F0129"/>
    <w:rsid w:val="007F0187"/>
    <w:rsid w:val="007F01CF"/>
    <w:rsid w:val="007F05B7"/>
    <w:rsid w:val="007F05E0"/>
    <w:rsid w:val="007F0834"/>
    <w:rsid w:val="007F0939"/>
    <w:rsid w:val="007F0B77"/>
    <w:rsid w:val="007F0BB5"/>
    <w:rsid w:val="007F0CDA"/>
    <w:rsid w:val="007F0DD3"/>
    <w:rsid w:val="007F10CF"/>
    <w:rsid w:val="007F134E"/>
    <w:rsid w:val="007F142A"/>
    <w:rsid w:val="007F1497"/>
    <w:rsid w:val="007F18C0"/>
    <w:rsid w:val="007F1907"/>
    <w:rsid w:val="007F1EC0"/>
    <w:rsid w:val="007F20BD"/>
    <w:rsid w:val="007F2234"/>
    <w:rsid w:val="007F22A5"/>
    <w:rsid w:val="007F2333"/>
    <w:rsid w:val="007F2867"/>
    <w:rsid w:val="007F28AA"/>
    <w:rsid w:val="007F2DBB"/>
    <w:rsid w:val="007F2ED4"/>
    <w:rsid w:val="007F2F64"/>
    <w:rsid w:val="007F2FF0"/>
    <w:rsid w:val="007F325F"/>
    <w:rsid w:val="007F3477"/>
    <w:rsid w:val="007F3766"/>
    <w:rsid w:val="007F3B44"/>
    <w:rsid w:val="007F3D55"/>
    <w:rsid w:val="007F3E98"/>
    <w:rsid w:val="007F3FB0"/>
    <w:rsid w:val="007F42AD"/>
    <w:rsid w:val="007F43A9"/>
    <w:rsid w:val="007F44EB"/>
    <w:rsid w:val="007F474C"/>
    <w:rsid w:val="007F4AB8"/>
    <w:rsid w:val="007F4BDB"/>
    <w:rsid w:val="007F5093"/>
    <w:rsid w:val="007F509B"/>
    <w:rsid w:val="007F50F6"/>
    <w:rsid w:val="007F5390"/>
    <w:rsid w:val="007F55F1"/>
    <w:rsid w:val="007F5608"/>
    <w:rsid w:val="007F5632"/>
    <w:rsid w:val="007F5874"/>
    <w:rsid w:val="007F58C1"/>
    <w:rsid w:val="007F59E8"/>
    <w:rsid w:val="007F5BC8"/>
    <w:rsid w:val="007F5D4A"/>
    <w:rsid w:val="007F5EE6"/>
    <w:rsid w:val="007F5F2B"/>
    <w:rsid w:val="007F62C1"/>
    <w:rsid w:val="007F6446"/>
    <w:rsid w:val="007F6562"/>
    <w:rsid w:val="007F65F2"/>
    <w:rsid w:val="007F69FD"/>
    <w:rsid w:val="007F6A18"/>
    <w:rsid w:val="007F6C9D"/>
    <w:rsid w:val="007F70D6"/>
    <w:rsid w:val="007F7587"/>
    <w:rsid w:val="007F76F7"/>
    <w:rsid w:val="007F778A"/>
    <w:rsid w:val="007F7864"/>
    <w:rsid w:val="007F7931"/>
    <w:rsid w:val="007F795B"/>
    <w:rsid w:val="007F7AF7"/>
    <w:rsid w:val="007F7B6D"/>
    <w:rsid w:val="007F7B72"/>
    <w:rsid w:val="007F7C2F"/>
    <w:rsid w:val="007F7C84"/>
    <w:rsid w:val="007F7DD6"/>
    <w:rsid w:val="007F7E0D"/>
    <w:rsid w:val="00800104"/>
    <w:rsid w:val="00800184"/>
    <w:rsid w:val="008003EE"/>
    <w:rsid w:val="00800829"/>
    <w:rsid w:val="00800994"/>
    <w:rsid w:val="00800D5F"/>
    <w:rsid w:val="00800D94"/>
    <w:rsid w:val="0080109A"/>
    <w:rsid w:val="008010FA"/>
    <w:rsid w:val="008013B8"/>
    <w:rsid w:val="00801545"/>
    <w:rsid w:val="0080179D"/>
    <w:rsid w:val="00801838"/>
    <w:rsid w:val="00801A0E"/>
    <w:rsid w:val="00801A2F"/>
    <w:rsid w:val="00801A46"/>
    <w:rsid w:val="00801A79"/>
    <w:rsid w:val="00801CD0"/>
    <w:rsid w:val="00801FBC"/>
    <w:rsid w:val="00801FFA"/>
    <w:rsid w:val="00802410"/>
    <w:rsid w:val="008027BA"/>
    <w:rsid w:val="00802C58"/>
    <w:rsid w:val="00802C79"/>
    <w:rsid w:val="00802F1F"/>
    <w:rsid w:val="00802FD7"/>
    <w:rsid w:val="00802FF8"/>
    <w:rsid w:val="0080310E"/>
    <w:rsid w:val="008033F8"/>
    <w:rsid w:val="0080358A"/>
    <w:rsid w:val="0080362C"/>
    <w:rsid w:val="00803643"/>
    <w:rsid w:val="00803737"/>
    <w:rsid w:val="00803983"/>
    <w:rsid w:val="00803A24"/>
    <w:rsid w:val="00803DD8"/>
    <w:rsid w:val="00803E2E"/>
    <w:rsid w:val="00804029"/>
    <w:rsid w:val="008041A4"/>
    <w:rsid w:val="008041E1"/>
    <w:rsid w:val="00804667"/>
    <w:rsid w:val="0080471C"/>
    <w:rsid w:val="0080473E"/>
    <w:rsid w:val="00804777"/>
    <w:rsid w:val="00804867"/>
    <w:rsid w:val="00804A9B"/>
    <w:rsid w:val="00804B2F"/>
    <w:rsid w:val="00804C7E"/>
    <w:rsid w:val="00805250"/>
    <w:rsid w:val="008052E8"/>
    <w:rsid w:val="0080547D"/>
    <w:rsid w:val="0080561B"/>
    <w:rsid w:val="0080568C"/>
    <w:rsid w:val="008056ED"/>
    <w:rsid w:val="0080572A"/>
    <w:rsid w:val="0080576C"/>
    <w:rsid w:val="00805A40"/>
    <w:rsid w:val="00805BC1"/>
    <w:rsid w:val="00805C2A"/>
    <w:rsid w:val="00805E4C"/>
    <w:rsid w:val="00806199"/>
    <w:rsid w:val="00806873"/>
    <w:rsid w:val="00806979"/>
    <w:rsid w:val="0080699F"/>
    <w:rsid w:val="00806D29"/>
    <w:rsid w:val="00806E34"/>
    <w:rsid w:val="00806F0E"/>
    <w:rsid w:val="00807065"/>
    <w:rsid w:val="00807136"/>
    <w:rsid w:val="00807266"/>
    <w:rsid w:val="00807429"/>
    <w:rsid w:val="0080767F"/>
    <w:rsid w:val="0080770D"/>
    <w:rsid w:val="008079E8"/>
    <w:rsid w:val="008079F1"/>
    <w:rsid w:val="00807B4E"/>
    <w:rsid w:val="00807CBD"/>
    <w:rsid w:val="00807D28"/>
    <w:rsid w:val="00807D5E"/>
    <w:rsid w:val="00807E1B"/>
    <w:rsid w:val="00807F60"/>
    <w:rsid w:val="00810073"/>
    <w:rsid w:val="008100B9"/>
    <w:rsid w:val="0081012C"/>
    <w:rsid w:val="00810204"/>
    <w:rsid w:val="008103CF"/>
    <w:rsid w:val="00810A86"/>
    <w:rsid w:val="00810C3E"/>
    <w:rsid w:val="00810D82"/>
    <w:rsid w:val="00810DE9"/>
    <w:rsid w:val="00810E7B"/>
    <w:rsid w:val="00810EAE"/>
    <w:rsid w:val="00811036"/>
    <w:rsid w:val="00811414"/>
    <w:rsid w:val="00811585"/>
    <w:rsid w:val="00811AD2"/>
    <w:rsid w:val="00811EF6"/>
    <w:rsid w:val="00811F9E"/>
    <w:rsid w:val="00812344"/>
    <w:rsid w:val="008123D5"/>
    <w:rsid w:val="0081249E"/>
    <w:rsid w:val="008124FE"/>
    <w:rsid w:val="00812711"/>
    <w:rsid w:val="008127B0"/>
    <w:rsid w:val="00812EDF"/>
    <w:rsid w:val="0081300D"/>
    <w:rsid w:val="00813701"/>
    <w:rsid w:val="008137C7"/>
    <w:rsid w:val="00813830"/>
    <w:rsid w:val="0081389D"/>
    <w:rsid w:val="008138B9"/>
    <w:rsid w:val="008138F2"/>
    <w:rsid w:val="008139A7"/>
    <w:rsid w:val="00813CE0"/>
    <w:rsid w:val="00813D3E"/>
    <w:rsid w:val="00813E69"/>
    <w:rsid w:val="008140E2"/>
    <w:rsid w:val="0081411B"/>
    <w:rsid w:val="0081433F"/>
    <w:rsid w:val="008143A0"/>
    <w:rsid w:val="008143A8"/>
    <w:rsid w:val="00814563"/>
    <w:rsid w:val="00814592"/>
    <w:rsid w:val="0081479F"/>
    <w:rsid w:val="00814834"/>
    <w:rsid w:val="00814A14"/>
    <w:rsid w:val="00814A2B"/>
    <w:rsid w:val="00814A6E"/>
    <w:rsid w:val="00814ADA"/>
    <w:rsid w:val="00814B38"/>
    <w:rsid w:val="00814B65"/>
    <w:rsid w:val="00814B8E"/>
    <w:rsid w:val="00814C34"/>
    <w:rsid w:val="00814D2B"/>
    <w:rsid w:val="00814D87"/>
    <w:rsid w:val="00814ECC"/>
    <w:rsid w:val="008154B6"/>
    <w:rsid w:val="0081556C"/>
    <w:rsid w:val="008155E8"/>
    <w:rsid w:val="00815706"/>
    <w:rsid w:val="00815F85"/>
    <w:rsid w:val="00815FC7"/>
    <w:rsid w:val="00816191"/>
    <w:rsid w:val="00816344"/>
    <w:rsid w:val="00816469"/>
    <w:rsid w:val="00816654"/>
    <w:rsid w:val="008167AC"/>
    <w:rsid w:val="00816A54"/>
    <w:rsid w:val="00816D94"/>
    <w:rsid w:val="00816DEB"/>
    <w:rsid w:val="00816E3A"/>
    <w:rsid w:val="00817084"/>
    <w:rsid w:val="0081713C"/>
    <w:rsid w:val="008173E1"/>
    <w:rsid w:val="00817508"/>
    <w:rsid w:val="00817649"/>
    <w:rsid w:val="00817742"/>
    <w:rsid w:val="0081787C"/>
    <w:rsid w:val="008179F0"/>
    <w:rsid w:val="00817B8F"/>
    <w:rsid w:val="00817C96"/>
    <w:rsid w:val="00817CBC"/>
    <w:rsid w:val="00817D2A"/>
    <w:rsid w:val="00817F27"/>
    <w:rsid w:val="0082005F"/>
    <w:rsid w:val="0082021D"/>
    <w:rsid w:val="00820391"/>
    <w:rsid w:val="008205D5"/>
    <w:rsid w:val="008206AF"/>
    <w:rsid w:val="00820836"/>
    <w:rsid w:val="00820922"/>
    <w:rsid w:val="00820B54"/>
    <w:rsid w:val="00820DA1"/>
    <w:rsid w:val="00820DA7"/>
    <w:rsid w:val="00820DC0"/>
    <w:rsid w:val="00820DF1"/>
    <w:rsid w:val="00820EEC"/>
    <w:rsid w:val="008216A4"/>
    <w:rsid w:val="0082172C"/>
    <w:rsid w:val="00821B91"/>
    <w:rsid w:val="00821C43"/>
    <w:rsid w:val="00821D1A"/>
    <w:rsid w:val="00821FFD"/>
    <w:rsid w:val="00822027"/>
    <w:rsid w:val="00822084"/>
    <w:rsid w:val="00822264"/>
    <w:rsid w:val="008222F3"/>
    <w:rsid w:val="008224BD"/>
    <w:rsid w:val="008226E7"/>
    <w:rsid w:val="008229E5"/>
    <w:rsid w:val="00822B18"/>
    <w:rsid w:val="00822DAE"/>
    <w:rsid w:val="00822DF7"/>
    <w:rsid w:val="008230A2"/>
    <w:rsid w:val="00823277"/>
    <w:rsid w:val="00823335"/>
    <w:rsid w:val="00823515"/>
    <w:rsid w:val="008236DE"/>
    <w:rsid w:val="008237B2"/>
    <w:rsid w:val="008238A1"/>
    <w:rsid w:val="00823945"/>
    <w:rsid w:val="00823AE0"/>
    <w:rsid w:val="00823B99"/>
    <w:rsid w:val="00823F4C"/>
    <w:rsid w:val="00823F61"/>
    <w:rsid w:val="008240CA"/>
    <w:rsid w:val="0082449E"/>
    <w:rsid w:val="008249FF"/>
    <w:rsid w:val="00824C6B"/>
    <w:rsid w:val="00824E49"/>
    <w:rsid w:val="0082502E"/>
    <w:rsid w:val="0082503B"/>
    <w:rsid w:val="008251EC"/>
    <w:rsid w:val="00825367"/>
    <w:rsid w:val="0082559C"/>
    <w:rsid w:val="00825A13"/>
    <w:rsid w:val="00825A99"/>
    <w:rsid w:val="00825B15"/>
    <w:rsid w:val="00825C49"/>
    <w:rsid w:val="00825C90"/>
    <w:rsid w:val="00825DD4"/>
    <w:rsid w:val="00825F1C"/>
    <w:rsid w:val="00825F79"/>
    <w:rsid w:val="00826032"/>
    <w:rsid w:val="00826204"/>
    <w:rsid w:val="008263AB"/>
    <w:rsid w:val="00826464"/>
    <w:rsid w:val="0082683D"/>
    <w:rsid w:val="00826A87"/>
    <w:rsid w:val="00826D90"/>
    <w:rsid w:val="00827015"/>
    <w:rsid w:val="00827109"/>
    <w:rsid w:val="008271D7"/>
    <w:rsid w:val="00827648"/>
    <w:rsid w:val="00827667"/>
    <w:rsid w:val="00827704"/>
    <w:rsid w:val="0082775E"/>
    <w:rsid w:val="008279BE"/>
    <w:rsid w:val="00827A41"/>
    <w:rsid w:val="00827AA0"/>
    <w:rsid w:val="00827AD1"/>
    <w:rsid w:val="00827AF3"/>
    <w:rsid w:val="00827CD7"/>
    <w:rsid w:val="00827E5D"/>
    <w:rsid w:val="0083004F"/>
    <w:rsid w:val="00830269"/>
    <w:rsid w:val="008303F8"/>
    <w:rsid w:val="008304CC"/>
    <w:rsid w:val="0083056F"/>
    <w:rsid w:val="0083085A"/>
    <w:rsid w:val="008308EA"/>
    <w:rsid w:val="00830900"/>
    <w:rsid w:val="00830ACF"/>
    <w:rsid w:val="00830D8E"/>
    <w:rsid w:val="00830ED8"/>
    <w:rsid w:val="00830F16"/>
    <w:rsid w:val="0083102E"/>
    <w:rsid w:val="00831188"/>
    <w:rsid w:val="00831198"/>
    <w:rsid w:val="00831267"/>
    <w:rsid w:val="00831471"/>
    <w:rsid w:val="008314BC"/>
    <w:rsid w:val="00831AB5"/>
    <w:rsid w:val="00831D85"/>
    <w:rsid w:val="00831E51"/>
    <w:rsid w:val="00832142"/>
    <w:rsid w:val="008328DB"/>
    <w:rsid w:val="00832C18"/>
    <w:rsid w:val="00832CAF"/>
    <w:rsid w:val="00832DC8"/>
    <w:rsid w:val="00832E49"/>
    <w:rsid w:val="008330DB"/>
    <w:rsid w:val="0083316B"/>
    <w:rsid w:val="0083371C"/>
    <w:rsid w:val="00833750"/>
    <w:rsid w:val="00833766"/>
    <w:rsid w:val="00833927"/>
    <w:rsid w:val="00833E06"/>
    <w:rsid w:val="00833E4F"/>
    <w:rsid w:val="00833EF5"/>
    <w:rsid w:val="00834018"/>
    <w:rsid w:val="008340D4"/>
    <w:rsid w:val="0083417A"/>
    <w:rsid w:val="008343D8"/>
    <w:rsid w:val="00834512"/>
    <w:rsid w:val="00834746"/>
    <w:rsid w:val="008349E7"/>
    <w:rsid w:val="00834A88"/>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72F"/>
    <w:rsid w:val="00836B5B"/>
    <w:rsid w:val="00836D09"/>
    <w:rsid w:val="00836EE4"/>
    <w:rsid w:val="00836FC2"/>
    <w:rsid w:val="00837034"/>
    <w:rsid w:val="0083710B"/>
    <w:rsid w:val="008372D8"/>
    <w:rsid w:val="0083768C"/>
    <w:rsid w:val="00837799"/>
    <w:rsid w:val="008377CF"/>
    <w:rsid w:val="00837876"/>
    <w:rsid w:val="0083795A"/>
    <w:rsid w:val="00837D12"/>
    <w:rsid w:val="00837D49"/>
    <w:rsid w:val="008401C3"/>
    <w:rsid w:val="008403BA"/>
    <w:rsid w:val="008404D7"/>
    <w:rsid w:val="00840634"/>
    <w:rsid w:val="008406CF"/>
    <w:rsid w:val="00840869"/>
    <w:rsid w:val="00840A68"/>
    <w:rsid w:val="00840A83"/>
    <w:rsid w:val="00840D46"/>
    <w:rsid w:val="00840E23"/>
    <w:rsid w:val="00840F14"/>
    <w:rsid w:val="00840FE0"/>
    <w:rsid w:val="00841167"/>
    <w:rsid w:val="00841230"/>
    <w:rsid w:val="00841573"/>
    <w:rsid w:val="0084191A"/>
    <w:rsid w:val="008419A1"/>
    <w:rsid w:val="00841A7C"/>
    <w:rsid w:val="00841C3E"/>
    <w:rsid w:val="00841E18"/>
    <w:rsid w:val="00841E60"/>
    <w:rsid w:val="00841E9D"/>
    <w:rsid w:val="00841EB3"/>
    <w:rsid w:val="00842061"/>
    <w:rsid w:val="008420ED"/>
    <w:rsid w:val="00842368"/>
    <w:rsid w:val="008426C0"/>
    <w:rsid w:val="00842A5C"/>
    <w:rsid w:val="00842BFE"/>
    <w:rsid w:val="00842CD2"/>
    <w:rsid w:val="00842D59"/>
    <w:rsid w:val="00842DB7"/>
    <w:rsid w:val="00842E9D"/>
    <w:rsid w:val="00842EB0"/>
    <w:rsid w:val="00843196"/>
    <w:rsid w:val="008433AE"/>
    <w:rsid w:val="008433BC"/>
    <w:rsid w:val="008435AA"/>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4F6B"/>
    <w:rsid w:val="0084504C"/>
    <w:rsid w:val="00845212"/>
    <w:rsid w:val="0084545A"/>
    <w:rsid w:val="0084566F"/>
    <w:rsid w:val="008458F6"/>
    <w:rsid w:val="00845A2B"/>
    <w:rsid w:val="00845B49"/>
    <w:rsid w:val="00845F51"/>
    <w:rsid w:val="00845F6D"/>
    <w:rsid w:val="00846004"/>
    <w:rsid w:val="008460E5"/>
    <w:rsid w:val="00846106"/>
    <w:rsid w:val="008461AD"/>
    <w:rsid w:val="008461CA"/>
    <w:rsid w:val="008462E7"/>
    <w:rsid w:val="00846463"/>
    <w:rsid w:val="00846467"/>
    <w:rsid w:val="0084687A"/>
    <w:rsid w:val="008468A8"/>
    <w:rsid w:val="00846A23"/>
    <w:rsid w:val="00846CA1"/>
    <w:rsid w:val="00846DFD"/>
    <w:rsid w:val="00846E17"/>
    <w:rsid w:val="00846FB2"/>
    <w:rsid w:val="008473AC"/>
    <w:rsid w:val="0084745A"/>
    <w:rsid w:val="00847569"/>
    <w:rsid w:val="0084794F"/>
    <w:rsid w:val="00847991"/>
    <w:rsid w:val="00847C4E"/>
    <w:rsid w:val="00847C6F"/>
    <w:rsid w:val="00847FB1"/>
    <w:rsid w:val="008502C4"/>
    <w:rsid w:val="008503CB"/>
    <w:rsid w:val="00850467"/>
    <w:rsid w:val="008508DC"/>
    <w:rsid w:val="00850A09"/>
    <w:rsid w:val="00850B30"/>
    <w:rsid w:val="00850C22"/>
    <w:rsid w:val="00850D1C"/>
    <w:rsid w:val="00850FF6"/>
    <w:rsid w:val="00851158"/>
    <w:rsid w:val="0085130C"/>
    <w:rsid w:val="00851389"/>
    <w:rsid w:val="008514FE"/>
    <w:rsid w:val="0085154E"/>
    <w:rsid w:val="00851991"/>
    <w:rsid w:val="00851AD3"/>
    <w:rsid w:val="00851B22"/>
    <w:rsid w:val="00851B2C"/>
    <w:rsid w:val="00851DC3"/>
    <w:rsid w:val="00851F9D"/>
    <w:rsid w:val="00851FB6"/>
    <w:rsid w:val="0085202C"/>
    <w:rsid w:val="008521C5"/>
    <w:rsid w:val="00852338"/>
    <w:rsid w:val="00852472"/>
    <w:rsid w:val="008525E8"/>
    <w:rsid w:val="00852772"/>
    <w:rsid w:val="00852BCE"/>
    <w:rsid w:val="00852D37"/>
    <w:rsid w:val="00852D96"/>
    <w:rsid w:val="00852ECC"/>
    <w:rsid w:val="00852F3B"/>
    <w:rsid w:val="00853200"/>
    <w:rsid w:val="00853382"/>
    <w:rsid w:val="0085399A"/>
    <w:rsid w:val="00853B2A"/>
    <w:rsid w:val="00853BC8"/>
    <w:rsid w:val="00853C45"/>
    <w:rsid w:val="00854090"/>
    <w:rsid w:val="008540E5"/>
    <w:rsid w:val="00854188"/>
    <w:rsid w:val="008543E2"/>
    <w:rsid w:val="00854585"/>
    <w:rsid w:val="00854983"/>
    <w:rsid w:val="00854B60"/>
    <w:rsid w:val="00854CC5"/>
    <w:rsid w:val="008553C2"/>
    <w:rsid w:val="0085547E"/>
    <w:rsid w:val="00855710"/>
    <w:rsid w:val="00855929"/>
    <w:rsid w:val="00855B4B"/>
    <w:rsid w:val="00855BC9"/>
    <w:rsid w:val="00855DBC"/>
    <w:rsid w:val="0085603C"/>
    <w:rsid w:val="00856094"/>
    <w:rsid w:val="00856171"/>
    <w:rsid w:val="00856301"/>
    <w:rsid w:val="00856562"/>
    <w:rsid w:val="008566E7"/>
    <w:rsid w:val="008569DF"/>
    <w:rsid w:val="00856D1D"/>
    <w:rsid w:val="00856DB5"/>
    <w:rsid w:val="00856E4A"/>
    <w:rsid w:val="00856FF3"/>
    <w:rsid w:val="008570F6"/>
    <w:rsid w:val="0085722A"/>
    <w:rsid w:val="008572AE"/>
    <w:rsid w:val="008577BE"/>
    <w:rsid w:val="00857C34"/>
    <w:rsid w:val="00857F94"/>
    <w:rsid w:val="0086002D"/>
    <w:rsid w:val="00860315"/>
    <w:rsid w:val="0086037F"/>
    <w:rsid w:val="00860A66"/>
    <w:rsid w:val="00860B49"/>
    <w:rsid w:val="00860E5A"/>
    <w:rsid w:val="00860E90"/>
    <w:rsid w:val="00860F84"/>
    <w:rsid w:val="0086105E"/>
    <w:rsid w:val="00861102"/>
    <w:rsid w:val="008612BA"/>
    <w:rsid w:val="0086130C"/>
    <w:rsid w:val="008614C0"/>
    <w:rsid w:val="00861762"/>
    <w:rsid w:val="00861B03"/>
    <w:rsid w:val="00861B41"/>
    <w:rsid w:val="00861D65"/>
    <w:rsid w:val="00861DA1"/>
    <w:rsid w:val="00861DC0"/>
    <w:rsid w:val="008620C2"/>
    <w:rsid w:val="00862173"/>
    <w:rsid w:val="00862290"/>
    <w:rsid w:val="0086248C"/>
    <w:rsid w:val="00862519"/>
    <w:rsid w:val="0086259E"/>
    <w:rsid w:val="008626B0"/>
    <w:rsid w:val="008628BA"/>
    <w:rsid w:val="00862988"/>
    <w:rsid w:val="0086298F"/>
    <w:rsid w:val="008629F3"/>
    <w:rsid w:val="008632BF"/>
    <w:rsid w:val="008633FD"/>
    <w:rsid w:val="00863479"/>
    <w:rsid w:val="00863741"/>
    <w:rsid w:val="00863AA0"/>
    <w:rsid w:val="00863ECC"/>
    <w:rsid w:val="00863F3A"/>
    <w:rsid w:val="008644E0"/>
    <w:rsid w:val="0086491A"/>
    <w:rsid w:val="00864A9F"/>
    <w:rsid w:val="00864C35"/>
    <w:rsid w:val="00864DB1"/>
    <w:rsid w:val="008650AB"/>
    <w:rsid w:val="008650DE"/>
    <w:rsid w:val="00865103"/>
    <w:rsid w:val="00865139"/>
    <w:rsid w:val="008654D5"/>
    <w:rsid w:val="00865696"/>
    <w:rsid w:val="008656DD"/>
    <w:rsid w:val="0086591D"/>
    <w:rsid w:val="00865B1C"/>
    <w:rsid w:val="00865D4C"/>
    <w:rsid w:val="00865DE1"/>
    <w:rsid w:val="00865EA5"/>
    <w:rsid w:val="00865F2F"/>
    <w:rsid w:val="00866368"/>
    <w:rsid w:val="00866453"/>
    <w:rsid w:val="00866781"/>
    <w:rsid w:val="008667A0"/>
    <w:rsid w:val="00866902"/>
    <w:rsid w:val="00866D48"/>
    <w:rsid w:val="00866E8E"/>
    <w:rsid w:val="00866FCF"/>
    <w:rsid w:val="00867314"/>
    <w:rsid w:val="00867847"/>
    <w:rsid w:val="00867967"/>
    <w:rsid w:val="00867F66"/>
    <w:rsid w:val="00870018"/>
    <w:rsid w:val="00870338"/>
    <w:rsid w:val="008704DC"/>
    <w:rsid w:val="008706B4"/>
    <w:rsid w:val="008706B5"/>
    <w:rsid w:val="00870734"/>
    <w:rsid w:val="00870793"/>
    <w:rsid w:val="00870A1C"/>
    <w:rsid w:val="00870A26"/>
    <w:rsid w:val="00870A76"/>
    <w:rsid w:val="00870E13"/>
    <w:rsid w:val="00871029"/>
    <w:rsid w:val="00871096"/>
    <w:rsid w:val="008710EF"/>
    <w:rsid w:val="00871171"/>
    <w:rsid w:val="008712B8"/>
    <w:rsid w:val="008716B8"/>
    <w:rsid w:val="008716DD"/>
    <w:rsid w:val="00871815"/>
    <w:rsid w:val="008719FE"/>
    <w:rsid w:val="00871CDF"/>
    <w:rsid w:val="00871D14"/>
    <w:rsid w:val="00871EA6"/>
    <w:rsid w:val="00872048"/>
    <w:rsid w:val="008720E4"/>
    <w:rsid w:val="0087229F"/>
    <w:rsid w:val="008722B0"/>
    <w:rsid w:val="0087243E"/>
    <w:rsid w:val="0087250F"/>
    <w:rsid w:val="008728D0"/>
    <w:rsid w:val="00872A57"/>
    <w:rsid w:val="00872B9D"/>
    <w:rsid w:val="00872D66"/>
    <w:rsid w:val="00872EFE"/>
    <w:rsid w:val="00872F58"/>
    <w:rsid w:val="008734E7"/>
    <w:rsid w:val="00873754"/>
    <w:rsid w:val="00873BF0"/>
    <w:rsid w:val="00873C18"/>
    <w:rsid w:val="00873C51"/>
    <w:rsid w:val="00873D47"/>
    <w:rsid w:val="00873D86"/>
    <w:rsid w:val="00874200"/>
    <w:rsid w:val="008743EC"/>
    <w:rsid w:val="00874446"/>
    <w:rsid w:val="00874681"/>
    <w:rsid w:val="008746F2"/>
    <w:rsid w:val="00874C13"/>
    <w:rsid w:val="00874D5F"/>
    <w:rsid w:val="00874E33"/>
    <w:rsid w:val="00874FAC"/>
    <w:rsid w:val="0087504C"/>
    <w:rsid w:val="00875095"/>
    <w:rsid w:val="008750EE"/>
    <w:rsid w:val="0087531D"/>
    <w:rsid w:val="00875503"/>
    <w:rsid w:val="0087560B"/>
    <w:rsid w:val="00875693"/>
    <w:rsid w:val="00875905"/>
    <w:rsid w:val="00875AF1"/>
    <w:rsid w:val="00875DE9"/>
    <w:rsid w:val="00875E7F"/>
    <w:rsid w:val="00875F79"/>
    <w:rsid w:val="00875FBD"/>
    <w:rsid w:val="008760C7"/>
    <w:rsid w:val="00876365"/>
    <w:rsid w:val="00876858"/>
    <w:rsid w:val="0087690D"/>
    <w:rsid w:val="00876966"/>
    <w:rsid w:val="00876A81"/>
    <w:rsid w:val="00876AC7"/>
    <w:rsid w:val="00876B64"/>
    <w:rsid w:val="00876DA4"/>
    <w:rsid w:val="0087721D"/>
    <w:rsid w:val="00877273"/>
    <w:rsid w:val="00877437"/>
    <w:rsid w:val="0087746C"/>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964"/>
    <w:rsid w:val="00880B3D"/>
    <w:rsid w:val="00880BFB"/>
    <w:rsid w:val="00880D84"/>
    <w:rsid w:val="00880D85"/>
    <w:rsid w:val="008810DF"/>
    <w:rsid w:val="008810FA"/>
    <w:rsid w:val="0088111B"/>
    <w:rsid w:val="00881411"/>
    <w:rsid w:val="008814E8"/>
    <w:rsid w:val="00881611"/>
    <w:rsid w:val="008816B1"/>
    <w:rsid w:val="008817A7"/>
    <w:rsid w:val="00881842"/>
    <w:rsid w:val="00881996"/>
    <w:rsid w:val="00881D5C"/>
    <w:rsid w:val="00881E94"/>
    <w:rsid w:val="00881EA1"/>
    <w:rsid w:val="00881F28"/>
    <w:rsid w:val="008825B8"/>
    <w:rsid w:val="00882611"/>
    <w:rsid w:val="0088261A"/>
    <w:rsid w:val="00882735"/>
    <w:rsid w:val="008828E1"/>
    <w:rsid w:val="00882A40"/>
    <w:rsid w:val="00882A5C"/>
    <w:rsid w:val="00882B02"/>
    <w:rsid w:val="00882B6F"/>
    <w:rsid w:val="00882BB1"/>
    <w:rsid w:val="00882D39"/>
    <w:rsid w:val="00882ED6"/>
    <w:rsid w:val="00882F20"/>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545"/>
    <w:rsid w:val="00884A77"/>
    <w:rsid w:val="00884BAC"/>
    <w:rsid w:val="00884BFE"/>
    <w:rsid w:val="00884F1E"/>
    <w:rsid w:val="00884F3F"/>
    <w:rsid w:val="008851B0"/>
    <w:rsid w:val="0088549B"/>
    <w:rsid w:val="0088550E"/>
    <w:rsid w:val="0088558C"/>
    <w:rsid w:val="0088579F"/>
    <w:rsid w:val="008858BD"/>
    <w:rsid w:val="0088599D"/>
    <w:rsid w:val="00885BC2"/>
    <w:rsid w:val="00885C2A"/>
    <w:rsid w:val="00885D5D"/>
    <w:rsid w:val="00885F46"/>
    <w:rsid w:val="00886116"/>
    <w:rsid w:val="00886142"/>
    <w:rsid w:val="0088651F"/>
    <w:rsid w:val="00886590"/>
    <w:rsid w:val="00886654"/>
    <w:rsid w:val="008866EB"/>
    <w:rsid w:val="00886BA5"/>
    <w:rsid w:val="00886CC9"/>
    <w:rsid w:val="00887476"/>
    <w:rsid w:val="00887771"/>
    <w:rsid w:val="008877A0"/>
    <w:rsid w:val="00887918"/>
    <w:rsid w:val="00887958"/>
    <w:rsid w:val="0088798B"/>
    <w:rsid w:val="00887DF2"/>
    <w:rsid w:val="00887E05"/>
    <w:rsid w:val="0089035C"/>
    <w:rsid w:val="0089035F"/>
    <w:rsid w:val="008903B1"/>
    <w:rsid w:val="0089071A"/>
    <w:rsid w:val="0089076B"/>
    <w:rsid w:val="008907B2"/>
    <w:rsid w:val="008908AB"/>
    <w:rsid w:val="0089099D"/>
    <w:rsid w:val="00890A94"/>
    <w:rsid w:val="00890B03"/>
    <w:rsid w:val="00890B41"/>
    <w:rsid w:val="00890BCD"/>
    <w:rsid w:val="00890D9B"/>
    <w:rsid w:val="00890E81"/>
    <w:rsid w:val="00890F04"/>
    <w:rsid w:val="00890F2B"/>
    <w:rsid w:val="008911A2"/>
    <w:rsid w:val="0089136F"/>
    <w:rsid w:val="00891737"/>
    <w:rsid w:val="00891F63"/>
    <w:rsid w:val="008922DC"/>
    <w:rsid w:val="008922DF"/>
    <w:rsid w:val="0089257F"/>
    <w:rsid w:val="008928E8"/>
    <w:rsid w:val="00892BE2"/>
    <w:rsid w:val="00892BF2"/>
    <w:rsid w:val="00893024"/>
    <w:rsid w:val="0089308B"/>
    <w:rsid w:val="00893230"/>
    <w:rsid w:val="008935A7"/>
    <w:rsid w:val="00893AB7"/>
    <w:rsid w:val="00893B3B"/>
    <w:rsid w:val="00893B59"/>
    <w:rsid w:val="00893BC1"/>
    <w:rsid w:val="00893D63"/>
    <w:rsid w:val="00893DFC"/>
    <w:rsid w:val="00893FB3"/>
    <w:rsid w:val="0089421A"/>
    <w:rsid w:val="00894304"/>
    <w:rsid w:val="0089434E"/>
    <w:rsid w:val="0089455F"/>
    <w:rsid w:val="0089490B"/>
    <w:rsid w:val="008949A3"/>
    <w:rsid w:val="00894C5E"/>
    <w:rsid w:val="00894E44"/>
    <w:rsid w:val="00894FB9"/>
    <w:rsid w:val="00895243"/>
    <w:rsid w:val="0089525D"/>
    <w:rsid w:val="008953C3"/>
    <w:rsid w:val="0089550A"/>
    <w:rsid w:val="0089563D"/>
    <w:rsid w:val="00895A0C"/>
    <w:rsid w:val="00895C10"/>
    <w:rsid w:val="00895C7B"/>
    <w:rsid w:val="00895D3B"/>
    <w:rsid w:val="00895EF7"/>
    <w:rsid w:val="0089626B"/>
    <w:rsid w:val="00896292"/>
    <w:rsid w:val="0089634A"/>
    <w:rsid w:val="00896542"/>
    <w:rsid w:val="0089666F"/>
    <w:rsid w:val="008966EA"/>
    <w:rsid w:val="0089695E"/>
    <w:rsid w:val="0089697D"/>
    <w:rsid w:val="00896A6F"/>
    <w:rsid w:val="00896B23"/>
    <w:rsid w:val="00896C06"/>
    <w:rsid w:val="00896CD0"/>
    <w:rsid w:val="00896D10"/>
    <w:rsid w:val="00896DF5"/>
    <w:rsid w:val="00897118"/>
    <w:rsid w:val="0089724C"/>
    <w:rsid w:val="008973FC"/>
    <w:rsid w:val="00897747"/>
    <w:rsid w:val="00897999"/>
    <w:rsid w:val="00897D36"/>
    <w:rsid w:val="008A0173"/>
    <w:rsid w:val="008A021C"/>
    <w:rsid w:val="008A0339"/>
    <w:rsid w:val="008A038B"/>
    <w:rsid w:val="008A03A0"/>
    <w:rsid w:val="008A0471"/>
    <w:rsid w:val="008A0473"/>
    <w:rsid w:val="008A04C7"/>
    <w:rsid w:val="008A0595"/>
    <w:rsid w:val="008A0911"/>
    <w:rsid w:val="008A09C8"/>
    <w:rsid w:val="008A0FCC"/>
    <w:rsid w:val="008A111D"/>
    <w:rsid w:val="008A17AD"/>
    <w:rsid w:val="008A17AE"/>
    <w:rsid w:val="008A197B"/>
    <w:rsid w:val="008A19FD"/>
    <w:rsid w:val="008A1AA9"/>
    <w:rsid w:val="008A1C17"/>
    <w:rsid w:val="008A1C65"/>
    <w:rsid w:val="008A1C6C"/>
    <w:rsid w:val="008A1E79"/>
    <w:rsid w:val="008A1EA1"/>
    <w:rsid w:val="008A1FC9"/>
    <w:rsid w:val="008A2182"/>
    <w:rsid w:val="008A2196"/>
    <w:rsid w:val="008A22CB"/>
    <w:rsid w:val="008A23EE"/>
    <w:rsid w:val="008A24AE"/>
    <w:rsid w:val="008A24BD"/>
    <w:rsid w:val="008A28DB"/>
    <w:rsid w:val="008A294C"/>
    <w:rsid w:val="008A297F"/>
    <w:rsid w:val="008A2AAE"/>
    <w:rsid w:val="008A2C4F"/>
    <w:rsid w:val="008A2EE4"/>
    <w:rsid w:val="008A2F26"/>
    <w:rsid w:val="008A2F9B"/>
    <w:rsid w:val="008A316A"/>
    <w:rsid w:val="008A3271"/>
    <w:rsid w:val="008A33C8"/>
    <w:rsid w:val="008A34A4"/>
    <w:rsid w:val="008A36AD"/>
    <w:rsid w:val="008A36ED"/>
    <w:rsid w:val="008A3898"/>
    <w:rsid w:val="008A38E9"/>
    <w:rsid w:val="008A3C6B"/>
    <w:rsid w:val="008A40B5"/>
    <w:rsid w:val="008A4241"/>
    <w:rsid w:val="008A42D8"/>
    <w:rsid w:val="008A4334"/>
    <w:rsid w:val="008A4492"/>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47"/>
    <w:rsid w:val="008A5696"/>
    <w:rsid w:val="008A588D"/>
    <w:rsid w:val="008A59E9"/>
    <w:rsid w:val="008A5A68"/>
    <w:rsid w:val="008A5A69"/>
    <w:rsid w:val="008A5B98"/>
    <w:rsid w:val="008A5D68"/>
    <w:rsid w:val="008A5FC8"/>
    <w:rsid w:val="008A61E2"/>
    <w:rsid w:val="008A624B"/>
    <w:rsid w:val="008A631F"/>
    <w:rsid w:val="008A6413"/>
    <w:rsid w:val="008A658E"/>
    <w:rsid w:val="008A6600"/>
    <w:rsid w:val="008A668F"/>
    <w:rsid w:val="008A66C0"/>
    <w:rsid w:val="008A68C2"/>
    <w:rsid w:val="008A6B31"/>
    <w:rsid w:val="008A6FDB"/>
    <w:rsid w:val="008A71D7"/>
    <w:rsid w:val="008A729B"/>
    <w:rsid w:val="008A72A4"/>
    <w:rsid w:val="008A753E"/>
    <w:rsid w:val="008A758D"/>
    <w:rsid w:val="008A75C5"/>
    <w:rsid w:val="008A7669"/>
    <w:rsid w:val="008A773B"/>
    <w:rsid w:val="008A7819"/>
    <w:rsid w:val="008A78F0"/>
    <w:rsid w:val="008A7BEA"/>
    <w:rsid w:val="008A7C09"/>
    <w:rsid w:val="008B0153"/>
    <w:rsid w:val="008B01A2"/>
    <w:rsid w:val="008B02E8"/>
    <w:rsid w:val="008B0442"/>
    <w:rsid w:val="008B0977"/>
    <w:rsid w:val="008B097E"/>
    <w:rsid w:val="008B098D"/>
    <w:rsid w:val="008B0B88"/>
    <w:rsid w:val="008B0C49"/>
    <w:rsid w:val="008B0CD0"/>
    <w:rsid w:val="008B0FE8"/>
    <w:rsid w:val="008B1210"/>
    <w:rsid w:val="008B130E"/>
    <w:rsid w:val="008B1651"/>
    <w:rsid w:val="008B1704"/>
    <w:rsid w:val="008B175A"/>
    <w:rsid w:val="008B18CF"/>
    <w:rsid w:val="008B19FE"/>
    <w:rsid w:val="008B1A41"/>
    <w:rsid w:val="008B1A51"/>
    <w:rsid w:val="008B1AF3"/>
    <w:rsid w:val="008B1EFF"/>
    <w:rsid w:val="008B2069"/>
    <w:rsid w:val="008B20C5"/>
    <w:rsid w:val="008B21F5"/>
    <w:rsid w:val="008B234D"/>
    <w:rsid w:val="008B269F"/>
    <w:rsid w:val="008B26AC"/>
    <w:rsid w:val="008B28CB"/>
    <w:rsid w:val="008B2A2E"/>
    <w:rsid w:val="008B2A4D"/>
    <w:rsid w:val="008B2BFF"/>
    <w:rsid w:val="008B2C4B"/>
    <w:rsid w:val="008B2D1D"/>
    <w:rsid w:val="008B2DEB"/>
    <w:rsid w:val="008B2FA7"/>
    <w:rsid w:val="008B30C8"/>
    <w:rsid w:val="008B33CB"/>
    <w:rsid w:val="008B35ED"/>
    <w:rsid w:val="008B393E"/>
    <w:rsid w:val="008B39FD"/>
    <w:rsid w:val="008B3EC2"/>
    <w:rsid w:val="008B41EF"/>
    <w:rsid w:val="008B4230"/>
    <w:rsid w:val="008B447F"/>
    <w:rsid w:val="008B45A1"/>
    <w:rsid w:val="008B4B0D"/>
    <w:rsid w:val="008B4B33"/>
    <w:rsid w:val="008B4CC4"/>
    <w:rsid w:val="008B4F86"/>
    <w:rsid w:val="008B5166"/>
    <w:rsid w:val="008B51AF"/>
    <w:rsid w:val="008B53AF"/>
    <w:rsid w:val="008B5577"/>
    <w:rsid w:val="008B55AB"/>
    <w:rsid w:val="008B56C4"/>
    <w:rsid w:val="008B5784"/>
    <w:rsid w:val="008B57AD"/>
    <w:rsid w:val="008B5C92"/>
    <w:rsid w:val="008B5F44"/>
    <w:rsid w:val="008B60E9"/>
    <w:rsid w:val="008B60ED"/>
    <w:rsid w:val="008B6107"/>
    <w:rsid w:val="008B6247"/>
    <w:rsid w:val="008B6610"/>
    <w:rsid w:val="008B6612"/>
    <w:rsid w:val="008B69EC"/>
    <w:rsid w:val="008B6A10"/>
    <w:rsid w:val="008B6C39"/>
    <w:rsid w:val="008B6E5C"/>
    <w:rsid w:val="008B706C"/>
    <w:rsid w:val="008B7083"/>
    <w:rsid w:val="008B70C1"/>
    <w:rsid w:val="008B73B5"/>
    <w:rsid w:val="008B7403"/>
    <w:rsid w:val="008B7435"/>
    <w:rsid w:val="008B7481"/>
    <w:rsid w:val="008B7524"/>
    <w:rsid w:val="008B766A"/>
    <w:rsid w:val="008B77EA"/>
    <w:rsid w:val="008B78B2"/>
    <w:rsid w:val="008B7970"/>
    <w:rsid w:val="008B7A0E"/>
    <w:rsid w:val="008B7A4F"/>
    <w:rsid w:val="008B7B72"/>
    <w:rsid w:val="008B7B96"/>
    <w:rsid w:val="008B7E0A"/>
    <w:rsid w:val="008C02D0"/>
    <w:rsid w:val="008C074A"/>
    <w:rsid w:val="008C09A7"/>
    <w:rsid w:val="008C0CF6"/>
    <w:rsid w:val="008C0DC3"/>
    <w:rsid w:val="008C0F14"/>
    <w:rsid w:val="008C1317"/>
    <w:rsid w:val="008C1423"/>
    <w:rsid w:val="008C1729"/>
    <w:rsid w:val="008C18D2"/>
    <w:rsid w:val="008C1DD6"/>
    <w:rsid w:val="008C1EEA"/>
    <w:rsid w:val="008C2426"/>
    <w:rsid w:val="008C2453"/>
    <w:rsid w:val="008C2512"/>
    <w:rsid w:val="008C2530"/>
    <w:rsid w:val="008C262C"/>
    <w:rsid w:val="008C26B4"/>
    <w:rsid w:val="008C28BA"/>
    <w:rsid w:val="008C2B19"/>
    <w:rsid w:val="008C2BA6"/>
    <w:rsid w:val="008C2C62"/>
    <w:rsid w:val="008C2CF7"/>
    <w:rsid w:val="008C2F6C"/>
    <w:rsid w:val="008C302B"/>
    <w:rsid w:val="008C3033"/>
    <w:rsid w:val="008C3240"/>
    <w:rsid w:val="008C3A87"/>
    <w:rsid w:val="008C3AD2"/>
    <w:rsid w:val="008C3DBD"/>
    <w:rsid w:val="008C3F6B"/>
    <w:rsid w:val="008C4064"/>
    <w:rsid w:val="008C40BD"/>
    <w:rsid w:val="008C4188"/>
    <w:rsid w:val="008C45C2"/>
    <w:rsid w:val="008C4620"/>
    <w:rsid w:val="008C496F"/>
    <w:rsid w:val="008C4AB6"/>
    <w:rsid w:val="008C4B47"/>
    <w:rsid w:val="008C4CB9"/>
    <w:rsid w:val="008C5002"/>
    <w:rsid w:val="008C513F"/>
    <w:rsid w:val="008C5246"/>
    <w:rsid w:val="008C53E3"/>
    <w:rsid w:val="008C565A"/>
    <w:rsid w:val="008C582D"/>
    <w:rsid w:val="008C58D1"/>
    <w:rsid w:val="008C59D5"/>
    <w:rsid w:val="008C5B10"/>
    <w:rsid w:val="008C5B7B"/>
    <w:rsid w:val="008C5D58"/>
    <w:rsid w:val="008C5F07"/>
    <w:rsid w:val="008C5F1B"/>
    <w:rsid w:val="008C5F73"/>
    <w:rsid w:val="008C6353"/>
    <w:rsid w:val="008C6401"/>
    <w:rsid w:val="008C6884"/>
    <w:rsid w:val="008C68D1"/>
    <w:rsid w:val="008C6C7A"/>
    <w:rsid w:val="008C6C9A"/>
    <w:rsid w:val="008C6F20"/>
    <w:rsid w:val="008C6F4F"/>
    <w:rsid w:val="008C7077"/>
    <w:rsid w:val="008C7400"/>
    <w:rsid w:val="008C74CC"/>
    <w:rsid w:val="008C75CD"/>
    <w:rsid w:val="008C7651"/>
    <w:rsid w:val="008C769F"/>
    <w:rsid w:val="008C7821"/>
    <w:rsid w:val="008C7A7C"/>
    <w:rsid w:val="008C7AEB"/>
    <w:rsid w:val="008C7F77"/>
    <w:rsid w:val="008D02CB"/>
    <w:rsid w:val="008D0459"/>
    <w:rsid w:val="008D04EC"/>
    <w:rsid w:val="008D05D2"/>
    <w:rsid w:val="008D09D9"/>
    <w:rsid w:val="008D0A5C"/>
    <w:rsid w:val="008D0C92"/>
    <w:rsid w:val="008D0DC6"/>
    <w:rsid w:val="008D0F14"/>
    <w:rsid w:val="008D13DC"/>
    <w:rsid w:val="008D149D"/>
    <w:rsid w:val="008D1537"/>
    <w:rsid w:val="008D166A"/>
    <w:rsid w:val="008D1857"/>
    <w:rsid w:val="008D1BB5"/>
    <w:rsid w:val="008D1BF2"/>
    <w:rsid w:val="008D1C69"/>
    <w:rsid w:val="008D1D05"/>
    <w:rsid w:val="008D1D11"/>
    <w:rsid w:val="008D1E1A"/>
    <w:rsid w:val="008D1E23"/>
    <w:rsid w:val="008D2227"/>
    <w:rsid w:val="008D22C4"/>
    <w:rsid w:val="008D2461"/>
    <w:rsid w:val="008D2599"/>
    <w:rsid w:val="008D2794"/>
    <w:rsid w:val="008D279A"/>
    <w:rsid w:val="008D28B3"/>
    <w:rsid w:val="008D29D2"/>
    <w:rsid w:val="008D2B73"/>
    <w:rsid w:val="008D3208"/>
    <w:rsid w:val="008D3561"/>
    <w:rsid w:val="008D390B"/>
    <w:rsid w:val="008D3AC8"/>
    <w:rsid w:val="008D3AE5"/>
    <w:rsid w:val="008D3CCE"/>
    <w:rsid w:val="008D3E80"/>
    <w:rsid w:val="008D3F21"/>
    <w:rsid w:val="008D4164"/>
    <w:rsid w:val="008D41C0"/>
    <w:rsid w:val="008D4277"/>
    <w:rsid w:val="008D453F"/>
    <w:rsid w:val="008D454D"/>
    <w:rsid w:val="008D4579"/>
    <w:rsid w:val="008D48EE"/>
    <w:rsid w:val="008D49D7"/>
    <w:rsid w:val="008D4CD8"/>
    <w:rsid w:val="008D4D9C"/>
    <w:rsid w:val="008D4FB1"/>
    <w:rsid w:val="008D508F"/>
    <w:rsid w:val="008D51DB"/>
    <w:rsid w:val="008D51EA"/>
    <w:rsid w:val="008D538D"/>
    <w:rsid w:val="008D5624"/>
    <w:rsid w:val="008D592F"/>
    <w:rsid w:val="008D5936"/>
    <w:rsid w:val="008D5B3C"/>
    <w:rsid w:val="008D5F68"/>
    <w:rsid w:val="008D5FCD"/>
    <w:rsid w:val="008D6012"/>
    <w:rsid w:val="008D61BE"/>
    <w:rsid w:val="008D62B7"/>
    <w:rsid w:val="008D65F9"/>
    <w:rsid w:val="008D66A0"/>
    <w:rsid w:val="008D6733"/>
    <w:rsid w:val="008D69ED"/>
    <w:rsid w:val="008D6AF2"/>
    <w:rsid w:val="008D6B78"/>
    <w:rsid w:val="008D6BB7"/>
    <w:rsid w:val="008D6BE3"/>
    <w:rsid w:val="008D6CD7"/>
    <w:rsid w:val="008D6CF6"/>
    <w:rsid w:val="008D6F90"/>
    <w:rsid w:val="008D72A4"/>
    <w:rsid w:val="008D7378"/>
    <w:rsid w:val="008D7554"/>
    <w:rsid w:val="008D7615"/>
    <w:rsid w:val="008D76A0"/>
    <w:rsid w:val="008D78C3"/>
    <w:rsid w:val="008D78D2"/>
    <w:rsid w:val="008D7960"/>
    <w:rsid w:val="008D7D47"/>
    <w:rsid w:val="008D7DCB"/>
    <w:rsid w:val="008D7DEB"/>
    <w:rsid w:val="008D7EB5"/>
    <w:rsid w:val="008E0011"/>
    <w:rsid w:val="008E037E"/>
    <w:rsid w:val="008E04B5"/>
    <w:rsid w:val="008E07C5"/>
    <w:rsid w:val="008E0925"/>
    <w:rsid w:val="008E0A5A"/>
    <w:rsid w:val="008E0B1B"/>
    <w:rsid w:val="008E0CDD"/>
    <w:rsid w:val="008E0E77"/>
    <w:rsid w:val="008E0E89"/>
    <w:rsid w:val="008E0E8C"/>
    <w:rsid w:val="008E0FEC"/>
    <w:rsid w:val="008E1217"/>
    <w:rsid w:val="008E1C71"/>
    <w:rsid w:val="008E1D54"/>
    <w:rsid w:val="008E1FDF"/>
    <w:rsid w:val="008E2051"/>
    <w:rsid w:val="008E20EC"/>
    <w:rsid w:val="008E2308"/>
    <w:rsid w:val="008E2562"/>
    <w:rsid w:val="008E290D"/>
    <w:rsid w:val="008E2B47"/>
    <w:rsid w:val="008E2C59"/>
    <w:rsid w:val="008E2C9B"/>
    <w:rsid w:val="008E30C3"/>
    <w:rsid w:val="008E3130"/>
    <w:rsid w:val="008E329C"/>
    <w:rsid w:val="008E347F"/>
    <w:rsid w:val="008E3587"/>
    <w:rsid w:val="008E35C0"/>
    <w:rsid w:val="008E362E"/>
    <w:rsid w:val="008E3677"/>
    <w:rsid w:val="008E3715"/>
    <w:rsid w:val="008E378A"/>
    <w:rsid w:val="008E388C"/>
    <w:rsid w:val="008E39BA"/>
    <w:rsid w:val="008E3A42"/>
    <w:rsid w:val="008E3CAD"/>
    <w:rsid w:val="008E3DF0"/>
    <w:rsid w:val="008E3EA2"/>
    <w:rsid w:val="008E3F52"/>
    <w:rsid w:val="008E4024"/>
    <w:rsid w:val="008E4043"/>
    <w:rsid w:val="008E412D"/>
    <w:rsid w:val="008E427C"/>
    <w:rsid w:val="008E443D"/>
    <w:rsid w:val="008E451A"/>
    <w:rsid w:val="008E45CE"/>
    <w:rsid w:val="008E4696"/>
    <w:rsid w:val="008E4768"/>
    <w:rsid w:val="008E47E6"/>
    <w:rsid w:val="008E4820"/>
    <w:rsid w:val="008E4E32"/>
    <w:rsid w:val="008E51AC"/>
    <w:rsid w:val="008E55B2"/>
    <w:rsid w:val="008E5B5F"/>
    <w:rsid w:val="008E5C82"/>
    <w:rsid w:val="008E5CCD"/>
    <w:rsid w:val="008E5CED"/>
    <w:rsid w:val="008E5D5A"/>
    <w:rsid w:val="008E6103"/>
    <w:rsid w:val="008E6333"/>
    <w:rsid w:val="008E6696"/>
    <w:rsid w:val="008E6788"/>
    <w:rsid w:val="008E68BB"/>
    <w:rsid w:val="008E69C8"/>
    <w:rsid w:val="008E6C07"/>
    <w:rsid w:val="008E6CD8"/>
    <w:rsid w:val="008E6DEC"/>
    <w:rsid w:val="008E6E09"/>
    <w:rsid w:val="008E710C"/>
    <w:rsid w:val="008E714E"/>
    <w:rsid w:val="008E7410"/>
    <w:rsid w:val="008E7537"/>
    <w:rsid w:val="008E777B"/>
    <w:rsid w:val="008E77C3"/>
    <w:rsid w:val="008E7853"/>
    <w:rsid w:val="008E7978"/>
    <w:rsid w:val="008E79C5"/>
    <w:rsid w:val="008E79FB"/>
    <w:rsid w:val="008E7DB3"/>
    <w:rsid w:val="008F0044"/>
    <w:rsid w:val="008F01AB"/>
    <w:rsid w:val="008F0271"/>
    <w:rsid w:val="008F0460"/>
    <w:rsid w:val="008F05D1"/>
    <w:rsid w:val="008F07AA"/>
    <w:rsid w:val="008F09ED"/>
    <w:rsid w:val="008F0C4E"/>
    <w:rsid w:val="008F0CEA"/>
    <w:rsid w:val="008F0D27"/>
    <w:rsid w:val="008F1617"/>
    <w:rsid w:val="008F180F"/>
    <w:rsid w:val="008F18D4"/>
    <w:rsid w:val="008F1996"/>
    <w:rsid w:val="008F1A4E"/>
    <w:rsid w:val="008F1CF8"/>
    <w:rsid w:val="008F1D78"/>
    <w:rsid w:val="008F2201"/>
    <w:rsid w:val="008F2595"/>
    <w:rsid w:val="008F2658"/>
    <w:rsid w:val="008F26E8"/>
    <w:rsid w:val="008F2A4B"/>
    <w:rsid w:val="008F2B4B"/>
    <w:rsid w:val="008F2B6D"/>
    <w:rsid w:val="008F2D29"/>
    <w:rsid w:val="008F30FC"/>
    <w:rsid w:val="008F315F"/>
    <w:rsid w:val="008F32A7"/>
    <w:rsid w:val="008F3617"/>
    <w:rsid w:val="008F3833"/>
    <w:rsid w:val="008F3D2D"/>
    <w:rsid w:val="008F3D7C"/>
    <w:rsid w:val="008F3DC9"/>
    <w:rsid w:val="008F3FD7"/>
    <w:rsid w:val="008F4107"/>
    <w:rsid w:val="008F4150"/>
    <w:rsid w:val="008F473A"/>
    <w:rsid w:val="008F48C2"/>
    <w:rsid w:val="008F4BFE"/>
    <w:rsid w:val="008F4D97"/>
    <w:rsid w:val="008F4E3F"/>
    <w:rsid w:val="008F5184"/>
    <w:rsid w:val="008F5495"/>
    <w:rsid w:val="008F54DE"/>
    <w:rsid w:val="008F555E"/>
    <w:rsid w:val="008F56E6"/>
    <w:rsid w:val="008F56F9"/>
    <w:rsid w:val="008F595E"/>
    <w:rsid w:val="008F5B66"/>
    <w:rsid w:val="008F5E1B"/>
    <w:rsid w:val="008F5F19"/>
    <w:rsid w:val="008F6188"/>
    <w:rsid w:val="008F6267"/>
    <w:rsid w:val="008F6649"/>
    <w:rsid w:val="008F6ACF"/>
    <w:rsid w:val="008F6CD1"/>
    <w:rsid w:val="008F70FF"/>
    <w:rsid w:val="008F75B2"/>
    <w:rsid w:val="008F7919"/>
    <w:rsid w:val="008F7925"/>
    <w:rsid w:val="008F7BD6"/>
    <w:rsid w:val="008F7C26"/>
    <w:rsid w:val="008F7C28"/>
    <w:rsid w:val="008F7CEF"/>
    <w:rsid w:val="008F7D1F"/>
    <w:rsid w:val="008F7D67"/>
    <w:rsid w:val="008F7DFA"/>
    <w:rsid w:val="008F7F2E"/>
    <w:rsid w:val="009000FD"/>
    <w:rsid w:val="0090021E"/>
    <w:rsid w:val="00900445"/>
    <w:rsid w:val="009004A2"/>
    <w:rsid w:val="009004BC"/>
    <w:rsid w:val="00900725"/>
    <w:rsid w:val="0090085B"/>
    <w:rsid w:val="00900C94"/>
    <w:rsid w:val="00900DDE"/>
    <w:rsid w:val="00900DF1"/>
    <w:rsid w:val="00900EFF"/>
    <w:rsid w:val="00901246"/>
    <w:rsid w:val="00901469"/>
    <w:rsid w:val="0090181C"/>
    <w:rsid w:val="00901845"/>
    <w:rsid w:val="00901884"/>
    <w:rsid w:val="009019B0"/>
    <w:rsid w:val="009019EF"/>
    <w:rsid w:val="00901CBC"/>
    <w:rsid w:val="00901EAC"/>
    <w:rsid w:val="00901EBB"/>
    <w:rsid w:val="00902037"/>
    <w:rsid w:val="009021D4"/>
    <w:rsid w:val="009022BC"/>
    <w:rsid w:val="009024E3"/>
    <w:rsid w:val="0090255A"/>
    <w:rsid w:val="009025C2"/>
    <w:rsid w:val="00902734"/>
    <w:rsid w:val="009027FA"/>
    <w:rsid w:val="00902890"/>
    <w:rsid w:val="00902997"/>
    <w:rsid w:val="009029A8"/>
    <w:rsid w:val="00902B4C"/>
    <w:rsid w:val="00902C9E"/>
    <w:rsid w:val="0090318E"/>
    <w:rsid w:val="009031C6"/>
    <w:rsid w:val="00903281"/>
    <w:rsid w:val="009032DB"/>
    <w:rsid w:val="00903636"/>
    <w:rsid w:val="00903653"/>
    <w:rsid w:val="00903661"/>
    <w:rsid w:val="0090392E"/>
    <w:rsid w:val="00903A7B"/>
    <w:rsid w:val="00903DDF"/>
    <w:rsid w:val="00903F59"/>
    <w:rsid w:val="00903FA4"/>
    <w:rsid w:val="0090411E"/>
    <w:rsid w:val="0090446D"/>
    <w:rsid w:val="009045C7"/>
    <w:rsid w:val="0090480E"/>
    <w:rsid w:val="00904A52"/>
    <w:rsid w:val="00904A62"/>
    <w:rsid w:val="00904B6D"/>
    <w:rsid w:val="00904BD4"/>
    <w:rsid w:val="0090532D"/>
    <w:rsid w:val="0090580D"/>
    <w:rsid w:val="009059A2"/>
    <w:rsid w:val="00905A06"/>
    <w:rsid w:val="00905B9D"/>
    <w:rsid w:val="00905CFE"/>
    <w:rsid w:val="00905FC5"/>
    <w:rsid w:val="009060E8"/>
    <w:rsid w:val="00906100"/>
    <w:rsid w:val="00906330"/>
    <w:rsid w:val="00906486"/>
    <w:rsid w:val="00906517"/>
    <w:rsid w:val="00906668"/>
    <w:rsid w:val="00906796"/>
    <w:rsid w:val="009067B8"/>
    <w:rsid w:val="00906A8E"/>
    <w:rsid w:val="00906BB4"/>
    <w:rsid w:val="00906EED"/>
    <w:rsid w:val="00906FD8"/>
    <w:rsid w:val="00907071"/>
    <w:rsid w:val="0090715C"/>
    <w:rsid w:val="0090725A"/>
    <w:rsid w:val="009077E1"/>
    <w:rsid w:val="0090785A"/>
    <w:rsid w:val="00907880"/>
    <w:rsid w:val="009078EA"/>
    <w:rsid w:val="00907AA3"/>
    <w:rsid w:val="00907B4A"/>
    <w:rsid w:val="00907D99"/>
    <w:rsid w:val="0091004D"/>
    <w:rsid w:val="009100F9"/>
    <w:rsid w:val="009101BF"/>
    <w:rsid w:val="0091027A"/>
    <w:rsid w:val="00910334"/>
    <w:rsid w:val="00910384"/>
    <w:rsid w:val="0091052A"/>
    <w:rsid w:val="009105E7"/>
    <w:rsid w:val="00910671"/>
    <w:rsid w:val="009108A7"/>
    <w:rsid w:val="00910C59"/>
    <w:rsid w:val="00910ED6"/>
    <w:rsid w:val="00911277"/>
    <w:rsid w:val="009112E5"/>
    <w:rsid w:val="009113C1"/>
    <w:rsid w:val="009113C6"/>
    <w:rsid w:val="009116DE"/>
    <w:rsid w:val="00911B4D"/>
    <w:rsid w:val="00911DD3"/>
    <w:rsid w:val="00911E1A"/>
    <w:rsid w:val="0091236B"/>
    <w:rsid w:val="009123B9"/>
    <w:rsid w:val="00912597"/>
    <w:rsid w:val="009128E0"/>
    <w:rsid w:val="0091298F"/>
    <w:rsid w:val="00912B7D"/>
    <w:rsid w:val="00912C8A"/>
    <w:rsid w:val="00912CB8"/>
    <w:rsid w:val="0091311F"/>
    <w:rsid w:val="0091345B"/>
    <w:rsid w:val="00913619"/>
    <w:rsid w:val="0091396C"/>
    <w:rsid w:val="00913E1C"/>
    <w:rsid w:val="00913EAF"/>
    <w:rsid w:val="00913F1A"/>
    <w:rsid w:val="00913F4C"/>
    <w:rsid w:val="00913FD0"/>
    <w:rsid w:val="00914013"/>
    <w:rsid w:val="00914047"/>
    <w:rsid w:val="0091404B"/>
    <w:rsid w:val="0091423A"/>
    <w:rsid w:val="00914A5D"/>
    <w:rsid w:val="00914F86"/>
    <w:rsid w:val="00915032"/>
    <w:rsid w:val="009151C7"/>
    <w:rsid w:val="0091537E"/>
    <w:rsid w:val="009154BD"/>
    <w:rsid w:val="0091562C"/>
    <w:rsid w:val="00915665"/>
    <w:rsid w:val="0091610F"/>
    <w:rsid w:val="0091614A"/>
    <w:rsid w:val="009161BA"/>
    <w:rsid w:val="00916328"/>
    <w:rsid w:val="00916433"/>
    <w:rsid w:val="0091647F"/>
    <w:rsid w:val="00916827"/>
    <w:rsid w:val="00916996"/>
    <w:rsid w:val="00916AF5"/>
    <w:rsid w:val="009170BC"/>
    <w:rsid w:val="009173EB"/>
    <w:rsid w:val="009174FA"/>
    <w:rsid w:val="009178A0"/>
    <w:rsid w:val="00917A5D"/>
    <w:rsid w:val="00917AD9"/>
    <w:rsid w:val="00917CA8"/>
    <w:rsid w:val="00917CCB"/>
    <w:rsid w:val="00917D01"/>
    <w:rsid w:val="00917FD3"/>
    <w:rsid w:val="00917FF8"/>
    <w:rsid w:val="00919F23"/>
    <w:rsid w:val="00920259"/>
    <w:rsid w:val="00920434"/>
    <w:rsid w:val="0092053A"/>
    <w:rsid w:val="00920966"/>
    <w:rsid w:val="00920A25"/>
    <w:rsid w:val="00920FE4"/>
    <w:rsid w:val="00921140"/>
    <w:rsid w:val="009216BF"/>
    <w:rsid w:val="009218A0"/>
    <w:rsid w:val="009218D2"/>
    <w:rsid w:val="00921A74"/>
    <w:rsid w:val="00921B87"/>
    <w:rsid w:val="00921BDA"/>
    <w:rsid w:val="00921C9F"/>
    <w:rsid w:val="00921D89"/>
    <w:rsid w:val="00921ECE"/>
    <w:rsid w:val="00921ED5"/>
    <w:rsid w:val="00921FA1"/>
    <w:rsid w:val="0092203C"/>
    <w:rsid w:val="00922353"/>
    <w:rsid w:val="00922534"/>
    <w:rsid w:val="009225B6"/>
    <w:rsid w:val="0092269D"/>
    <w:rsid w:val="0092286C"/>
    <w:rsid w:val="00922C00"/>
    <w:rsid w:val="00922E83"/>
    <w:rsid w:val="00923151"/>
    <w:rsid w:val="0092337E"/>
    <w:rsid w:val="00923619"/>
    <w:rsid w:val="009236DE"/>
    <w:rsid w:val="00923977"/>
    <w:rsid w:val="00923ABA"/>
    <w:rsid w:val="00923BC9"/>
    <w:rsid w:val="00923C41"/>
    <w:rsid w:val="00923D44"/>
    <w:rsid w:val="00923E83"/>
    <w:rsid w:val="00923E8C"/>
    <w:rsid w:val="00923F22"/>
    <w:rsid w:val="00924108"/>
    <w:rsid w:val="0092434B"/>
    <w:rsid w:val="0092464E"/>
    <w:rsid w:val="009246D1"/>
    <w:rsid w:val="0092471C"/>
    <w:rsid w:val="009247D8"/>
    <w:rsid w:val="009248DA"/>
    <w:rsid w:val="00924E7A"/>
    <w:rsid w:val="00924F5D"/>
    <w:rsid w:val="0092507E"/>
    <w:rsid w:val="0092538E"/>
    <w:rsid w:val="00925470"/>
    <w:rsid w:val="00925511"/>
    <w:rsid w:val="009255C9"/>
    <w:rsid w:val="0092570C"/>
    <w:rsid w:val="00925836"/>
    <w:rsid w:val="009259C0"/>
    <w:rsid w:val="00925DD1"/>
    <w:rsid w:val="009260EC"/>
    <w:rsid w:val="00926264"/>
    <w:rsid w:val="00926297"/>
    <w:rsid w:val="00926595"/>
    <w:rsid w:val="009265CC"/>
    <w:rsid w:val="00926681"/>
    <w:rsid w:val="0092698B"/>
    <w:rsid w:val="009269EB"/>
    <w:rsid w:val="00926C14"/>
    <w:rsid w:val="00926D81"/>
    <w:rsid w:val="00926EBB"/>
    <w:rsid w:val="00926F83"/>
    <w:rsid w:val="00926F85"/>
    <w:rsid w:val="0092720B"/>
    <w:rsid w:val="00927211"/>
    <w:rsid w:val="0092733B"/>
    <w:rsid w:val="00927752"/>
    <w:rsid w:val="00927909"/>
    <w:rsid w:val="00927949"/>
    <w:rsid w:val="00927CAF"/>
    <w:rsid w:val="009300CB"/>
    <w:rsid w:val="00930305"/>
    <w:rsid w:val="009304B5"/>
    <w:rsid w:val="0093059F"/>
    <w:rsid w:val="0093063D"/>
    <w:rsid w:val="00930648"/>
    <w:rsid w:val="0093071C"/>
    <w:rsid w:val="0093088A"/>
    <w:rsid w:val="00930C38"/>
    <w:rsid w:val="00930DFB"/>
    <w:rsid w:val="009311E0"/>
    <w:rsid w:val="009312DB"/>
    <w:rsid w:val="009312EA"/>
    <w:rsid w:val="0093134B"/>
    <w:rsid w:val="0093135E"/>
    <w:rsid w:val="009313BB"/>
    <w:rsid w:val="00931536"/>
    <w:rsid w:val="0093195D"/>
    <w:rsid w:val="00931A43"/>
    <w:rsid w:val="00931B3D"/>
    <w:rsid w:val="00932109"/>
    <w:rsid w:val="009321F1"/>
    <w:rsid w:val="00932202"/>
    <w:rsid w:val="009322AC"/>
    <w:rsid w:val="009324AA"/>
    <w:rsid w:val="009324B1"/>
    <w:rsid w:val="009327B5"/>
    <w:rsid w:val="00932907"/>
    <w:rsid w:val="00932916"/>
    <w:rsid w:val="00932A16"/>
    <w:rsid w:val="00932A20"/>
    <w:rsid w:val="00933008"/>
    <w:rsid w:val="0093307D"/>
    <w:rsid w:val="0093311E"/>
    <w:rsid w:val="009335A0"/>
    <w:rsid w:val="00933B1B"/>
    <w:rsid w:val="00933D61"/>
    <w:rsid w:val="00933DE4"/>
    <w:rsid w:val="00933E25"/>
    <w:rsid w:val="00933F7F"/>
    <w:rsid w:val="00933FAB"/>
    <w:rsid w:val="009343B2"/>
    <w:rsid w:val="0093457F"/>
    <w:rsid w:val="00934753"/>
    <w:rsid w:val="00934A84"/>
    <w:rsid w:val="00934BDE"/>
    <w:rsid w:val="00934CF7"/>
    <w:rsid w:val="00935490"/>
    <w:rsid w:val="009354D1"/>
    <w:rsid w:val="00935521"/>
    <w:rsid w:val="0093556D"/>
    <w:rsid w:val="009355F0"/>
    <w:rsid w:val="00935B19"/>
    <w:rsid w:val="00935B52"/>
    <w:rsid w:val="00935D87"/>
    <w:rsid w:val="00935E77"/>
    <w:rsid w:val="009360B8"/>
    <w:rsid w:val="00936514"/>
    <w:rsid w:val="00936730"/>
    <w:rsid w:val="009368EF"/>
    <w:rsid w:val="00936951"/>
    <w:rsid w:val="00936A90"/>
    <w:rsid w:val="00936AC4"/>
    <w:rsid w:val="00936D86"/>
    <w:rsid w:val="00936EB3"/>
    <w:rsid w:val="009370A6"/>
    <w:rsid w:val="009373D6"/>
    <w:rsid w:val="0093752F"/>
    <w:rsid w:val="009375A1"/>
    <w:rsid w:val="00937AC7"/>
    <w:rsid w:val="00937D15"/>
    <w:rsid w:val="00940063"/>
    <w:rsid w:val="00940398"/>
    <w:rsid w:val="009406E0"/>
    <w:rsid w:val="009406F4"/>
    <w:rsid w:val="00940732"/>
    <w:rsid w:val="00940799"/>
    <w:rsid w:val="00940A5D"/>
    <w:rsid w:val="00940BCB"/>
    <w:rsid w:val="00940D85"/>
    <w:rsid w:val="00940DC1"/>
    <w:rsid w:val="00940DF4"/>
    <w:rsid w:val="00940FB5"/>
    <w:rsid w:val="00941090"/>
    <w:rsid w:val="00941091"/>
    <w:rsid w:val="0094124C"/>
    <w:rsid w:val="009412CA"/>
    <w:rsid w:val="0094148B"/>
    <w:rsid w:val="009417B6"/>
    <w:rsid w:val="00941A1C"/>
    <w:rsid w:val="00941B97"/>
    <w:rsid w:val="00941CDD"/>
    <w:rsid w:val="00941DA0"/>
    <w:rsid w:val="009420AB"/>
    <w:rsid w:val="0094212A"/>
    <w:rsid w:val="00942743"/>
    <w:rsid w:val="00942AE7"/>
    <w:rsid w:val="00942B3E"/>
    <w:rsid w:val="00942BB8"/>
    <w:rsid w:val="00942BCC"/>
    <w:rsid w:val="00943108"/>
    <w:rsid w:val="009431CF"/>
    <w:rsid w:val="009431DA"/>
    <w:rsid w:val="00943256"/>
    <w:rsid w:val="00943289"/>
    <w:rsid w:val="0094335F"/>
    <w:rsid w:val="00943AF3"/>
    <w:rsid w:val="00943D09"/>
    <w:rsid w:val="00943D89"/>
    <w:rsid w:val="00943FA9"/>
    <w:rsid w:val="009441CA"/>
    <w:rsid w:val="009441D7"/>
    <w:rsid w:val="00944202"/>
    <w:rsid w:val="00944237"/>
    <w:rsid w:val="00944335"/>
    <w:rsid w:val="0094433C"/>
    <w:rsid w:val="00944381"/>
    <w:rsid w:val="009446DE"/>
    <w:rsid w:val="00944710"/>
    <w:rsid w:val="0094474D"/>
    <w:rsid w:val="00944AF4"/>
    <w:rsid w:val="00944B6F"/>
    <w:rsid w:val="00944CF5"/>
    <w:rsid w:val="00944D54"/>
    <w:rsid w:val="00944DDE"/>
    <w:rsid w:val="0094540F"/>
    <w:rsid w:val="00945A25"/>
    <w:rsid w:val="00945E11"/>
    <w:rsid w:val="00945E49"/>
    <w:rsid w:val="00945E73"/>
    <w:rsid w:val="009461C4"/>
    <w:rsid w:val="00946229"/>
    <w:rsid w:val="009462D8"/>
    <w:rsid w:val="00946388"/>
    <w:rsid w:val="009463A9"/>
    <w:rsid w:val="00946A65"/>
    <w:rsid w:val="00946B49"/>
    <w:rsid w:val="00946C6F"/>
    <w:rsid w:val="00946CC9"/>
    <w:rsid w:val="00947140"/>
    <w:rsid w:val="009472D3"/>
    <w:rsid w:val="00947454"/>
    <w:rsid w:val="0094751D"/>
    <w:rsid w:val="009475CD"/>
    <w:rsid w:val="009477AA"/>
    <w:rsid w:val="00947882"/>
    <w:rsid w:val="0094795A"/>
    <w:rsid w:val="00947AD1"/>
    <w:rsid w:val="00947CA3"/>
    <w:rsid w:val="00947DF1"/>
    <w:rsid w:val="00947E2A"/>
    <w:rsid w:val="009502C3"/>
    <w:rsid w:val="00950799"/>
    <w:rsid w:val="009507B5"/>
    <w:rsid w:val="009507F8"/>
    <w:rsid w:val="00950819"/>
    <w:rsid w:val="0095092C"/>
    <w:rsid w:val="00950951"/>
    <w:rsid w:val="009509CB"/>
    <w:rsid w:val="009509D7"/>
    <w:rsid w:val="00950B09"/>
    <w:rsid w:val="00950B21"/>
    <w:rsid w:val="00950DD1"/>
    <w:rsid w:val="00951417"/>
    <w:rsid w:val="0095154C"/>
    <w:rsid w:val="009515C9"/>
    <w:rsid w:val="009517A9"/>
    <w:rsid w:val="009518BD"/>
    <w:rsid w:val="00951995"/>
    <w:rsid w:val="00951AFD"/>
    <w:rsid w:val="00951BC9"/>
    <w:rsid w:val="00951BD4"/>
    <w:rsid w:val="00951C7E"/>
    <w:rsid w:val="00951CF6"/>
    <w:rsid w:val="00951E1C"/>
    <w:rsid w:val="00951F7E"/>
    <w:rsid w:val="00952238"/>
    <w:rsid w:val="0095225E"/>
    <w:rsid w:val="00952264"/>
    <w:rsid w:val="00952283"/>
    <w:rsid w:val="009526C5"/>
    <w:rsid w:val="009527A4"/>
    <w:rsid w:val="00952999"/>
    <w:rsid w:val="00952ACA"/>
    <w:rsid w:val="00952C34"/>
    <w:rsid w:val="00952FFA"/>
    <w:rsid w:val="009532CD"/>
    <w:rsid w:val="00953621"/>
    <w:rsid w:val="00953702"/>
    <w:rsid w:val="009537A7"/>
    <w:rsid w:val="00953850"/>
    <w:rsid w:val="009539E6"/>
    <w:rsid w:val="00953AFB"/>
    <w:rsid w:val="00953B1F"/>
    <w:rsid w:val="00953C94"/>
    <w:rsid w:val="00953DAC"/>
    <w:rsid w:val="0095402A"/>
    <w:rsid w:val="009545B4"/>
    <w:rsid w:val="009548C3"/>
    <w:rsid w:val="00954B61"/>
    <w:rsid w:val="00954BC4"/>
    <w:rsid w:val="00954E04"/>
    <w:rsid w:val="00954FB7"/>
    <w:rsid w:val="0095506D"/>
    <w:rsid w:val="0095524E"/>
    <w:rsid w:val="009552AB"/>
    <w:rsid w:val="009555E2"/>
    <w:rsid w:val="009557DF"/>
    <w:rsid w:val="00955849"/>
    <w:rsid w:val="00955A2E"/>
    <w:rsid w:val="00955BDB"/>
    <w:rsid w:val="00955E35"/>
    <w:rsid w:val="00956101"/>
    <w:rsid w:val="00956361"/>
    <w:rsid w:val="00956537"/>
    <w:rsid w:val="009566DA"/>
    <w:rsid w:val="009569B6"/>
    <w:rsid w:val="00956AEE"/>
    <w:rsid w:val="00956BB2"/>
    <w:rsid w:val="00956C61"/>
    <w:rsid w:val="00956EBF"/>
    <w:rsid w:val="00956F8C"/>
    <w:rsid w:val="00956F90"/>
    <w:rsid w:val="00957060"/>
    <w:rsid w:val="009571BB"/>
    <w:rsid w:val="00957487"/>
    <w:rsid w:val="009576A0"/>
    <w:rsid w:val="009577CB"/>
    <w:rsid w:val="00957944"/>
    <w:rsid w:val="009579A0"/>
    <w:rsid w:val="00957D72"/>
    <w:rsid w:val="00957D9C"/>
    <w:rsid w:val="00960020"/>
    <w:rsid w:val="00960090"/>
    <w:rsid w:val="00960346"/>
    <w:rsid w:val="00960353"/>
    <w:rsid w:val="009603AB"/>
    <w:rsid w:val="0096042B"/>
    <w:rsid w:val="009607AF"/>
    <w:rsid w:val="00960A88"/>
    <w:rsid w:val="00960C68"/>
    <w:rsid w:val="00960CB6"/>
    <w:rsid w:val="00960D27"/>
    <w:rsid w:val="00961023"/>
    <w:rsid w:val="009612F1"/>
    <w:rsid w:val="009613DF"/>
    <w:rsid w:val="00961478"/>
    <w:rsid w:val="009616FA"/>
    <w:rsid w:val="0096175A"/>
    <w:rsid w:val="009617AF"/>
    <w:rsid w:val="0096190F"/>
    <w:rsid w:val="00961933"/>
    <w:rsid w:val="00961B67"/>
    <w:rsid w:val="00961D0A"/>
    <w:rsid w:val="00961D5C"/>
    <w:rsid w:val="00961E6D"/>
    <w:rsid w:val="00961F21"/>
    <w:rsid w:val="009621FF"/>
    <w:rsid w:val="009625FC"/>
    <w:rsid w:val="00962815"/>
    <w:rsid w:val="0096292B"/>
    <w:rsid w:val="009629A7"/>
    <w:rsid w:val="00962A20"/>
    <w:rsid w:val="00962B22"/>
    <w:rsid w:val="00962B27"/>
    <w:rsid w:val="00962C41"/>
    <w:rsid w:val="00962C96"/>
    <w:rsid w:val="00962CC8"/>
    <w:rsid w:val="00962CED"/>
    <w:rsid w:val="00962D04"/>
    <w:rsid w:val="00962E7C"/>
    <w:rsid w:val="00962F82"/>
    <w:rsid w:val="00963173"/>
    <w:rsid w:val="009631B4"/>
    <w:rsid w:val="00963287"/>
    <w:rsid w:val="00963291"/>
    <w:rsid w:val="0096336E"/>
    <w:rsid w:val="0096337A"/>
    <w:rsid w:val="0096371A"/>
    <w:rsid w:val="0096392B"/>
    <w:rsid w:val="0096397B"/>
    <w:rsid w:val="009639DE"/>
    <w:rsid w:val="00963A61"/>
    <w:rsid w:val="00963AEB"/>
    <w:rsid w:val="00963BC2"/>
    <w:rsid w:val="00963CAC"/>
    <w:rsid w:val="009640A7"/>
    <w:rsid w:val="009640B8"/>
    <w:rsid w:val="009640C7"/>
    <w:rsid w:val="0096410C"/>
    <w:rsid w:val="00964111"/>
    <w:rsid w:val="009641C2"/>
    <w:rsid w:val="009642DE"/>
    <w:rsid w:val="00964365"/>
    <w:rsid w:val="0096446E"/>
    <w:rsid w:val="009644B5"/>
    <w:rsid w:val="00964A1A"/>
    <w:rsid w:val="00964B17"/>
    <w:rsid w:val="00964C8E"/>
    <w:rsid w:val="00964E3C"/>
    <w:rsid w:val="00964E69"/>
    <w:rsid w:val="0096504D"/>
    <w:rsid w:val="00965091"/>
    <w:rsid w:val="009651DD"/>
    <w:rsid w:val="00965235"/>
    <w:rsid w:val="00965371"/>
    <w:rsid w:val="009653C7"/>
    <w:rsid w:val="009654F0"/>
    <w:rsid w:val="009656BC"/>
    <w:rsid w:val="0096573E"/>
    <w:rsid w:val="009659EA"/>
    <w:rsid w:val="00965C28"/>
    <w:rsid w:val="00965D8D"/>
    <w:rsid w:val="00965FA6"/>
    <w:rsid w:val="0096612D"/>
    <w:rsid w:val="0096637C"/>
    <w:rsid w:val="0096673E"/>
    <w:rsid w:val="0096691D"/>
    <w:rsid w:val="00966BB2"/>
    <w:rsid w:val="00966EC4"/>
    <w:rsid w:val="00966F9C"/>
    <w:rsid w:val="00966FF5"/>
    <w:rsid w:val="00967056"/>
    <w:rsid w:val="00967095"/>
    <w:rsid w:val="009672A0"/>
    <w:rsid w:val="009672C4"/>
    <w:rsid w:val="0096748D"/>
    <w:rsid w:val="0096749F"/>
    <w:rsid w:val="0096766C"/>
    <w:rsid w:val="00967782"/>
    <w:rsid w:val="009677E2"/>
    <w:rsid w:val="00967851"/>
    <w:rsid w:val="009679B3"/>
    <w:rsid w:val="00967BF1"/>
    <w:rsid w:val="00967C5B"/>
    <w:rsid w:val="00967C94"/>
    <w:rsid w:val="00967D2D"/>
    <w:rsid w:val="00967EAA"/>
    <w:rsid w:val="00967F51"/>
    <w:rsid w:val="009700B7"/>
    <w:rsid w:val="00970387"/>
    <w:rsid w:val="00970757"/>
    <w:rsid w:val="00970879"/>
    <w:rsid w:val="00970958"/>
    <w:rsid w:val="00970DEC"/>
    <w:rsid w:val="00970F7A"/>
    <w:rsid w:val="00970FCB"/>
    <w:rsid w:val="00970FE3"/>
    <w:rsid w:val="00971190"/>
    <w:rsid w:val="0097182A"/>
    <w:rsid w:val="00971940"/>
    <w:rsid w:val="00971AD0"/>
    <w:rsid w:val="00971E51"/>
    <w:rsid w:val="00971EC5"/>
    <w:rsid w:val="00971F6B"/>
    <w:rsid w:val="00971FCC"/>
    <w:rsid w:val="0097201E"/>
    <w:rsid w:val="00972470"/>
    <w:rsid w:val="009724EA"/>
    <w:rsid w:val="0097280B"/>
    <w:rsid w:val="0097298A"/>
    <w:rsid w:val="00972A0B"/>
    <w:rsid w:val="00972BB7"/>
    <w:rsid w:val="00972C06"/>
    <w:rsid w:val="00972C90"/>
    <w:rsid w:val="00972E36"/>
    <w:rsid w:val="00972F4C"/>
    <w:rsid w:val="00972FEB"/>
    <w:rsid w:val="00973257"/>
    <w:rsid w:val="00973302"/>
    <w:rsid w:val="00973392"/>
    <w:rsid w:val="0097383E"/>
    <w:rsid w:val="009738E5"/>
    <w:rsid w:val="009739F8"/>
    <w:rsid w:val="00973B3A"/>
    <w:rsid w:val="00973E10"/>
    <w:rsid w:val="00973E47"/>
    <w:rsid w:val="00973F29"/>
    <w:rsid w:val="00973FB8"/>
    <w:rsid w:val="00974139"/>
    <w:rsid w:val="00974182"/>
    <w:rsid w:val="00974387"/>
    <w:rsid w:val="0097438D"/>
    <w:rsid w:val="009743EA"/>
    <w:rsid w:val="009744FF"/>
    <w:rsid w:val="00974520"/>
    <w:rsid w:val="009745DF"/>
    <w:rsid w:val="0097462C"/>
    <w:rsid w:val="0097479F"/>
    <w:rsid w:val="009747BF"/>
    <w:rsid w:val="0097495A"/>
    <w:rsid w:val="00974BF3"/>
    <w:rsid w:val="00974D2A"/>
    <w:rsid w:val="00974D5F"/>
    <w:rsid w:val="00974EBD"/>
    <w:rsid w:val="00975055"/>
    <w:rsid w:val="009751BA"/>
    <w:rsid w:val="009752DF"/>
    <w:rsid w:val="00975319"/>
    <w:rsid w:val="0097569A"/>
    <w:rsid w:val="009756D0"/>
    <w:rsid w:val="0097570F"/>
    <w:rsid w:val="00975859"/>
    <w:rsid w:val="00975BCA"/>
    <w:rsid w:val="00975BE4"/>
    <w:rsid w:val="00975E36"/>
    <w:rsid w:val="00975F1B"/>
    <w:rsid w:val="0097604D"/>
    <w:rsid w:val="0097647C"/>
    <w:rsid w:val="009764DA"/>
    <w:rsid w:val="009766FC"/>
    <w:rsid w:val="009767DE"/>
    <w:rsid w:val="00976BB8"/>
    <w:rsid w:val="00976D63"/>
    <w:rsid w:val="00976EDA"/>
    <w:rsid w:val="00977214"/>
    <w:rsid w:val="009773A0"/>
    <w:rsid w:val="009773AF"/>
    <w:rsid w:val="00977528"/>
    <w:rsid w:val="009775C2"/>
    <w:rsid w:val="00977852"/>
    <w:rsid w:val="009778AB"/>
    <w:rsid w:val="00980070"/>
    <w:rsid w:val="0098009D"/>
    <w:rsid w:val="00980183"/>
    <w:rsid w:val="0098018A"/>
    <w:rsid w:val="009803E4"/>
    <w:rsid w:val="00980403"/>
    <w:rsid w:val="009804C2"/>
    <w:rsid w:val="009804CB"/>
    <w:rsid w:val="0098053F"/>
    <w:rsid w:val="00980612"/>
    <w:rsid w:val="00980655"/>
    <w:rsid w:val="009807C2"/>
    <w:rsid w:val="009809DD"/>
    <w:rsid w:val="00980B80"/>
    <w:rsid w:val="00980BA5"/>
    <w:rsid w:val="00980F14"/>
    <w:rsid w:val="00981151"/>
    <w:rsid w:val="0098120B"/>
    <w:rsid w:val="0098131D"/>
    <w:rsid w:val="0098170A"/>
    <w:rsid w:val="0098172B"/>
    <w:rsid w:val="009817F9"/>
    <w:rsid w:val="0098183B"/>
    <w:rsid w:val="00981D27"/>
    <w:rsid w:val="00981F79"/>
    <w:rsid w:val="00981F96"/>
    <w:rsid w:val="009820C4"/>
    <w:rsid w:val="009822AF"/>
    <w:rsid w:val="009823A3"/>
    <w:rsid w:val="009823E5"/>
    <w:rsid w:val="009825F9"/>
    <w:rsid w:val="009826DE"/>
    <w:rsid w:val="00982937"/>
    <w:rsid w:val="00982A26"/>
    <w:rsid w:val="00982AB4"/>
    <w:rsid w:val="00982B3A"/>
    <w:rsid w:val="00982D34"/>
    <w:rsid w:val="00982D3F"/>
    <w:rsid w:val="00982E67"/>
    <w:rsid w:val="00982F06"/>
    <w:rsid w:val="00983061"/>
    <w:rsid w:val="0098308A"/>
    <w:rsid w:val="00983223"/>
    <w:rsid w:val="009832B9"/>
    <w:rsid w:val="009834EC"/>
    <w:rsid w:val="00983576"/>
    <w:rsid w:val="0098389B"/>
    <w:rsid w:val="009838CE"/>
    <w:rsid w:val="00983B52"/>
    <w:rsid w:val="00983C41"/>
    <w:rsid w:val="00983D5D"/>
    <w:rsid w:val="00983DF2"/>
    <w:rsid w:val="00983EDA"/>
    <w:rsid w:val="00983F93"/>
    <w:rsid w:val="00983FCA"/>
    <w:rsid w:val="00984206"/>
    <w:rsid w:val="009843FC"/>
    <w:rsid w:val="009845BC"/>
    <w:rsid w:val="00984621"/>
    <w:rsid w:val="00984F16"/>
    <w:rsid w:val="00984F41"/>
    <w:rsid w:val="0098511E"/>
    <w:rsid w:val="00985165"/>
    <w:rsid w:val="009852B3"/>
    <w:rsid w:val="0098537C"/>
    <w:rsid w:val="0098541D"/>
    <w:rsid w:val="009858C0"/>
    <w:rsid w:val="00985CA4"/>
    <w:rsid w:val="0098601C"/>
    <w:rsid w:val="0098602D"/>
    <w:rsid w:val="00986172"/>
    <w:rsid w:val="009864C7"/>
    <w:rsid w:val="0098666F"/>
    <w:rsid w:val="00986764"/>
    <w:rsid w:val="00986956"/>
    <w:rsid w:val="00986978"/>
    <w:rsid w:val="009869AB"/>
    <w:rsid w:val="00986A83"/>
    <w:rsid w:val="00987005"/>
    <w:rsid w:val="00987282"/>
    <w:rsid w:val="009875BB"/>
    <w:rsid w:val="009876A0"/>
    <w:rsid w:val="00987847"/>
    <w:rsid w:val="009879B5"/>
    <w:rsid w:val="009879F3"/>
    <w:rsid w:val="009879F4"/>
    <w:rsid w:val="00987C37"/>
    <w:rsid w:val="009900A4"/>
    <w:rsid w:val="009900DF"/>
    <w:rsid w:val="00990238"/>
    <w:rsid w:val="0099039B"/>
    <w:rsid w:val="0099052C"/>
    <w:rsid w:val="009906BA"/>
    <w:rsid w:val="0099085D"/>
    <w:rsid w:val="009908F2"/>
    <w:rsid w:val="00990AAD"/>
    <w:rsid w:val="00990ABB"/>
    <w:rsid w:val="00990CE9"/>
    <w:rsid w:val="00990F0B"/>
    <w:rsid w:val="009911E9"/>
    <w:rsid w:val="0099147C"/>
    <w:rsid w:val="00991611"/>
    <w:rsid w:val="0099175E"/>
    <w:rsid w:val="009917F3"/>
    <w:rsid w:val="0099185C"/>
    <w:rsid w:val="00991A38"/>
    <w:rsid w:val="00991ACF"/>
    <w:rsid w:val="00991D54"/>
    <w:rsid w:val="00991DB3"/>
    <w:rsid w:val="00991F39"/>
    <w:rsid w:val="00992159"/>
    <w:rsid w:val="009925AF"/>
    <w:rsid w:val="00992624"/>
    <w:rsid w:val="009927C4"/>
    <w:rsid w:val="00992A61"/>
    <w:rsid w:val="00992B42"/>
    <w:rsid w:val="00992B6E"/>
    <w:rsid w:val="00992D1C"/>
    <w:rsid w:val="00992E20"/>
    <w:rsid w:val="009930C0"/>
    <w:rsid w:val="009931C3"/>
    <w:rsid w:val="0099324C"/>
    <w:rsid w:val="00993266"/>
    <w:rsid w:val="009933BE"/>
    <w:rsid w:val="009935FC"/>
    <w:rsid w:val="00993627"/>
    <w:rsid w:val="00993658"/>
    <w:rsid w:val="0099367D"/>
    <w:rsid w:val="009936CB"/>
    <w:rsid w:val="009936F0"/>
    <w:rsid w:val="00993A9A"/>
    <w:rsid w:val="00993ACF"/>
    <w:rsid w:val="00993DA5"/>
    <w:rsid w:val="00993E03"/>
    <w:rsid w:val="0099415E"/>
    <w:rsid w:val="00994546"/>
    <w:rsid w:val="00994BD1"/>
    <w:rsid w:val="00994F40"/>
    <w:rsid w:val="00994FD4"/>
    <w:rsid w:val="00995263"/>
    <w:rsid w:val="00995360"/>
    <w:rsid w:val="009954AD"/>
    <w:rsid w:val="0099567F"/>
    <w:rsid w:val="009956EB"/>
    <w:rsid w:val="009956EF"/>
    <w:rsid w:val="0099581A"/>
    <w:rsid w:val="009959AC"/>
    <w:rsid w:val="00995C37"/>
    <w:rsid w:val="00995EB9"/>
    <w:rsid w:val="00996428"/>
    <w:rsid w:val="00996546"/>
    <w:rsid w:val="0099676E"/>
    <w:rsid w:val="00996A8B"/>
    <w:rsid w:val="00996AB0"/>
    <w:rsid w:val="00996BF3"/>
    <w:rsid w:val="00996CD1"/>
    <w:rsid w:val="00996CD4"/>
    <w:rsid w:val="00996D35"/>
    <w:rsid w:val="00996F3A"/>
    <w:rsid w:val="00997116"/>
    <w:rsid w:val="00997127"/>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FE2"/>
    <w:rsid w:val="009A10A9"/>
    <w:rsid w:val="009A12D1"/>
    <w:rsid w:val="009A12F2"/>
    <w:rsid w:val="009A15B6"/>
    <w:rsid w:val="009A1616"/>
    <w:rsid w:val="009A181B"/>
    <w:rsid w:val="009A1B49"/>
    <w:rsid w:val="009A1B90"/>
    <w:rsid w:val="009A1B96"/>
    <w:rsid w:val="009A1C7E"/>
    <w:rsid w:val="009A1D58"/>
    <w:rsid w:val="009A1DAF"/>
    <w:rsid w:val="009A1E27"/>
    <w:rsid w:val="009A1E77"/>
    <w:rsid w:val="009A202C"/>
    <w:rsid w:val="009A20F1"/>
    <w:rsid w:val="009A2180"/>
    <w:rsid w:val="009A2255"/>
    <w:rsid w:val="009A231F"/>
    <w:rsid w:val="009A246A"/>
    <w:rsid w:val="009A2913"/>
    <w:rsid w:val="009A2CDE"/>
    <w:rsid w:val="009A2EAE"/>
    <w:rsid w:val="009A30D3"/>
    <w:rsid w:val="009A3183"/>
    <w:rsid w:val="009A3279"/>
    <w:rsid w:val="009A33B7"/>
    <w:rsid w:val="009A37AC"/>
    <w:rsid w:val="009A38EB"/>
    <w:rsid w:val="009A3A5F"/>
    <w:rsid w:val="009A3AB5"/>
    <w:rsid w:val="009A3DBA"/>
    <w:rsid w:val="009A4100"/>
    <w:rsid w:val="009A4293"/>
    <w:rsid w:val="009A468D"/>
    <w:rsid w:val="009A4CF3"/>
    <w:rsid w:val="009A516A"/>
    <w:rsid w:val="009A528E"/>
    <w:rsid w:val="009A5389"/>
    <w:rsid w:val="009A542D"/>
    <w:rsid w:val="009A5BA0"/>
    <w:rsid w:val="009A6073"/>
    <w:rsid w:val="009A6127"/>
    <w:rsid w:val="009A637B"/>
    <w:rsid w:val="009A6456"/>
    <w:rsid w:val="009A67F3"/>
    <w:rsid w:val="009A6843"/>
    <w:rsid w:val="009A6978"/>
    <w:rsid w:val="009A6A14"/>
    <w:rsid w:val="009A6BAA"/>
    <w:rsid w:val="009A6C74"/>
    <w:rsid w:val="009A6EEC"/>
    <w:rsid w:val="009A7154"/>
    <w:rsid w:val="009A7187"/>
    <w:rsid w:val="009A72AD"/>
    <w:rsid w:val="009A72D0"/>
    <w:rsid w:val="009A74E9"/>
    <w:rsid w:val="009A76B3"/>
    <w:rsid w:val="009A78D1"/>
    <w:rsid w:val="009A7B82"/>
    <w:rsid w:val="009A7B91"/>
    <w:rsid w:val="009A7D6E"/>
    <w:rsid w:val="009A7E9C"/>
    <w:rsid w:val="009A7EE7"/>
    <w:rsid w:val="009B003C"/>
    <w:rsid w:val="009B0097"/>
    <w:rsid w:val="009B0542"/>
    <w:rsid w:val="009B0A06"/>
    <w:rsid w:val="009B0C68"/>
    <w:rsid w:val="009B0DA0"/>
    <w:rsid w:val="009B0DD2"/>
    <w:rsid w:val="009B13A1"/>
    <w:rsid w:val="009B1513"/>
    <w:rsid w:val="009B1677"/>
    <w:rsid w:val="009B1A01"/>
    <w:rsid w:val="009B1AF7"/>
    <w:rsid w:val="009B1FA9"/>
    <w:rsid w:val="009B2058"/>
    <w:rsid w:val="009B2092"/>
    <w:rsid w:val="009B245E"/>
    <w:rsid w:val="009B24E9"/>
    <w:rsid w:val="009B2532"/>
    <w:rsid w:val="009B2655"/>
    <w:rsid w:val="009B2A41"/>
    <w:rsid w:val="009B3221"/>
    <w:rsid w:val="009B346F"/>
    <w:rsid w:val="009B3608"/>
    <w:rsid w:val="009B3745"/>
    <w:rsid w:val="009B3770"/>
    <w:rsid w:val="009B38B6"/>
    <w:rsid w:val="009B3A8F"/>
    <w:rsid w:val="009B3AC1"/>
    <w:rsid w:val="009B3BF5"/>
    <w:rsid w:val="009B3C79"/>
    <w:rsid w:val="009B3D0C"/>
    <w:rsid w:val="009B41C6"/>
    <w:rsid w:val="009B42DA"/>
    <w:rsid w:val="009B4821"/>
    <w:rsid w:val="009B49C1"/>
    <w:rsid w:val="009B4B05"/>
    <w:rsid w:val="009B4BED"/>
    <w:rsid w:val="009B4C24"/>
    <w:rsid w:val="009B4C7A"/>
    <w:rsid w:val="009B4D28"/>
    <w:rsid w:val="009B4DC7"/>
    <w:rsid w:val="009B5039"/>
    <w:rsid w:val="009B5423"/>
    <w:rsid w:val="009B5497"/>
    <w:rsid w:val="009B54E0"/>
    <w:rsid w:val="009B55C0"/>
    <w:rsid w:val="009B5821"/>
    <w:rsid w:val="009B58E8"/>
    <w:rsid w:val="009B591E"/>
    <w:rsid w:val="009B59B0"/>
    <w:rsid w:val="009B5A21"/>
    <w:rsid w:val="009B5B3F"/>
    <w:rsid w:val="009B5D2F"/>
    <w:rsid w:val="009B6157"/>
    <w:rsid w:val="009B616B"/>
    <w:rsid w:val="009B62F9"/>
    <w:rsid w:val="009B66A0"/>
    <w:rsid w:val="009B68AD"/>
    <w:rsid w:val="009B6933"/>
    <w:rsid w:val="009B6C13"/>
    <w:rsid w:val="009B6F64"/>
    <w:rsid w:val="009B7100"/>
    <w:rsid w:val="009B717B"/>
    <w:rsid w:val="009B718A"/>
    <w:rsid w:val="009B7235"/>
    <w:rsid w:val="009B79C4"/>
    <w:rsid w:val="009B79D6"/>
    <w:rsid w:val="009B7BB7"/>
    <w:rsid w:val="009B7BF0"/>
    <w:rsid w:val="009B7FFA"/>
    <w:rsid w:val="009C00EF"/>
    <w:rsid w:val="009C01F7"/>
    <w:rsid w:val="009C047A"/>
    <w:rsid w:val="009C0692"/>
    <w:rsid w:val="009C099E"/>
    <w:rsid w:val="009C09D2"/>
    <w:rsid w:val="009C0A9F"/>
    <w:rsid w:val="009C0BC1"/>
    <w:rsid w:val="009C0C12"/>
    <w:rsid w:val="009C0D98"/>
    <w:rsid w:val="009C0DBE"/>
    <w:rsid w:val="009C1012"/>
    <w:rsid w:val="009C10DF"/>
    <w:rsid w:val="009C13A1"/>
    <w:rsid w:val="009C1562"/>
    <w:rsid w:val="009C1848"/>
    <w:rsid w:val="009C1A35"/>
    <w:rsid w:val="009C1B93"/>
    <w:rsid w:val="009C1D4B"/>
    <w:rsid w:val="009C1E0C"/>
    <w:rsid w:val="009C20D3"/>
    <w:rsid w:val="009C2131"/>
    <w:rsid w:val="009C2358"/>
    <w:rsid w:val="009C25FA"/>
    <w:rsid w:val="009C2610"/>
    <w:rsid w:val="009C281C"/>
    <w:rsid w:val="009C2846"/>
    <w:rsid w:val="009C2B64"/>
    <w:rsid w:val="009C3027"/>
    <w:rsid w:val="009C307E"/>
    <w:rsid w:val="009C30BF"/>
    <w:rsid w:val="009C3156"/>
    <w:rsid w:val="009C319F"/>
    <w:rsid w:val="009C3289"/>
    <w:rsid w:val="009C34D6"/>
    <w:rsid w:val="009C357C"/>
    <w:rsid w:val="009C36A4"/>
    <w:rsid w:val="009C36D2"/>
    <w:rsid w:val="009C39CD"/>
    <w:rsid w:val="009C3D88"/>
    <w:rsid w:val="009C3F40"/>
    <w:rsid w:val="009C3FF0"/>
    <w:rsid w:val="009C4365"/>
    <w:rsid w:val="009C43EB"/>
    <w:rsid w:val="009C460F"/>
    <w:rsid w:val="009C46A2"/>
    <w:rsid w:val="009C47D1"/>
    <w:rsid w:val="009C48F6"/>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AAE"/>
    <w:rsid w:val="009C6B3B"/>
    <w:rsid w:val="009C6B7B"/>
    <w:rsid w:val="009C6DAA"/>
    <w:rsid w:val="009C6E93"/>
    <w:rsid w:val="009C7147"/>
    <w:rsid w:val="009C7150"/>
    <w:rsid w:val="009C7590"/>
    <w:rsid w:val="009C75A0"/>
    <w:rsid w:val="009C7887"/>
    <w:rsid w:val="009C7B7A"/>
    <w:rsid w:val="009C7E18"/>
    <w:rsid w:val="009C7F47"/>
    <w:rsid w:val="009D0277"/>
    <w:rsid w:val="009D0361"/>
    <w:rsid w:val="009D05D5"/>
    <w:rsid w:val="009D06AE"/>
    <w:rsid w:val="009D0720"/>
    <w:rsid w:val="009D079F"/>
    <w:rsid w:val="009D0888"/>
    <w:rsid w:val="009D0897"/>
    <w:rsid w:val="009D0908"/>
    <w:rsid w:val="009D099A"/>
    <w:rsid w:val="009D105C"/>
    <w:rsid w:val="009D1205"/>
    <w:rsid w:val="009D1325"/>
    <w:rsid w:val="009D15DF"/>
    <w:rsid w:val="009D15E0"/>
    <w:rsid w:val="009D1601"/>
    <w:rsid w:val="009D1652"/>
    <w:rsid w:val="009D1781"/>
    <w:rsid w:val="009D1808"/>
    <w:rsid w:val="009D188E"/>
    <w:rsid w:val="009D1B5A"/>
    <w:rsid w:val="009D2118"/>
    <w:rsid w:val="009D2246"/>
    <w:rsid w:val="009D22EA"/>
    <w:rsid w:val="009D23E5"/>
    <w:rsid w:val="009D248E"/>
    <w:rsid w:val="009D2745"/>
    <w:rsid w:val="009D2752"/>
    <w:rsid w:val="009D288A"/>
    <w:rsid w:val="009D28C6"/>
    <w:rsid w:val="009D290A"/>
    <w:rsid w:val="009D2A05"/>
    <w:rsid w:val="009D2C43"/>
    <w:rsid w:val="009D2D28"/>
    <w:rsid w:val="009D2EDD"/>
    <w:rsid w:val="009D321B"/>
    <w:rsid w:val="009D3326"/>
    <w:rsid w:val="009D338F"/>
    <w:rsid w:val="009D36B6"/>
    <w:rsid w:val="009D3AAC"/>
    <w:rsid w:val="009D3CC0"/>
    <w:rsid w:val="009D3CEB"/>
    <w:rsid w:val="009D3D45"/>
    <w:rsid w:val="009D3E34"/>
    <w:rsid w:val="009D41B6"/>
    <w:rsid w:val="009D422C"/>
    <w:rsid w:val="009D4303"/>
    <w:rsid w:val="009D4367"/>
    <w:rsid w:val="009D478C"/>
    <w:rsid w:val="009D48D7"/>
    <w:rsid w:val="009D49A4"/>
    <w:rsid w:val="009D49A8"/>
    <w:rsid w:val="009D4A8E"/>
    <w:rsid w:val="009D4D1D"/>
    <w:rsid w:val="009D4DA3"/>
    <w:rsid w:val="009D50DD"/>
    <w:rsid w:val="009D5199"/>
    <w:rsid w:val="009D55B7"/>
    <w:rsid w:val="009D57AD"/>
    <w:rsid w:val="009D59D3"/>
    <w:rsid w:val="009D5DC2"/>
    <w:rsid w:val="009D5FA2"/>
    <w:rsid w:val="009D610C"/>
    <w:rsid w:val="009D62E7"/>
    <w:rsid w:val="009D63EF"/>
    <w:rsid w:val="009D65A6"/>
    <w:rsid w:val="009D66CA"/>
    <w:rsid w:val="009D6940"/>
    <w:rsid w:val="009D69A8"/>
    <w:rsid w:val="009D69F6"/>
    <w:rsid w:val="009D71BF"/>
    <w:rsid w:val="009D7341"/>
    <w:rsid w:val="009D75A4"/>
    <w:rsid w:val="009D75AC"/>
    <w:rsid w:val="009D76D2"/>
    <w:rsid w:val="009D79D6"/>
    <w:rsid w:val="009D7B18"/>
    <w:rsid w:val="009D7DA3"/>
    <w:rsid w:val="009D7E8E"/>
    <w:rsid w:val="009E02E0"/>
    <w:rsid w:val="009E03B4"/>
    <w:rsid w:val="009E0429"/>
    <w:rsid w:val="009E0487"/>
    <w:rsid w:val="009E054B"/>
    <w:rsid w:val="009E0661"/>
    <w:rsid w:val="009E07D7"/>
    <w:rsid w:val="009E1066"/>
    <w:rsid w:val="009E11A9"/>
    <w:rsid w:val="009E12D1"/>
    <w:rsid w:val="009E13AF"/>
    <w:rsid w:val="009E141F"/>
    <w:rsid w:val="009E176B"/>
    <w:rsid w:val="009E17AB"/>
    <w:rsid w:val="009E1A33"/>
    <w:rsid w:val="009E1A74"/>
    <w:rsid w:val="009E1D6D"/>
    <w:rsid w:val="009E1E13"/>
    <w:rsid w:val="009E1F43"/>
    <w:rsid w:val="009E1F70"/>
    <w:rsid w:val="009E1FFC"/>
    <w:rsid w:val="009E2091"/>
    <w:rsid w:val="009E2157"/>
    <w:rsid w:val="009E217E"/>
    <w:rsid w:val="009E226A"/>
    <w:rsid w:val="009E238A"/>
    <w:rsid w:val="009E24A8"/>
    <w:rsid w:val="009E2794"/>
    <w:rsid w:val="009E2A62"/>
    <w:rsid w:val="009E2F97"/>
    <w:rsid w:val="009E3231"/>
    <w:rsid w:val="009E3235"/>
    <w:rsid w:val="009E35BC"/>
    <w:rsid w:val="009E361F"/>
    <w:rsid w:val="009E3790"/>
    <w:rsid w:val="009E37FC"/>
    <w:rsid w:val="009E3908"/>
    <w:rsid w:val="009E3C2A"/>
    <w:rsid w:val="009E3E78"/>
    <w:rsid w:val="009E4071"/>
    <w:rsid w:val="009E41B0"/>
    <w:rsid w:val="009E44FE"/>
    <w:rsid w:val="009E4550"/>
    <w:rsid w:val="009E457F"/>
    <w:rsid w:val="009E4760"/>
    <w:rsid w:val="009E47B9"/>
    <w:rsid w:val="009E4A84"/>
    <w:rsid w:val="009E5042"/>
    <w:rsid w:val="009E53AA"/>
    <w:rsid w:val="009E53D6"/>
    <w:rsid w:val="009E5407"/>
    <w:rsid w:val="009E548C"/>
    <w:rsid w:val="009E55D4"/>
    <w:rsid w:val="009E5656"/>
    <w:rsid w:val="009E5817"/>
    <w:rsid w:val="009E5881"/>
    <w:rsid w:val="009E59F9"/>
    <w:rsid w:val="009E5AB4"/>
    <w:rsid w:val="009E6022"/>
    <w:rsid w:val="009E605E"/>
    <w:rsid w:val="009E641D"/>
    <w:rsid w:val="009E64A5"/>
    <w:rsid w:val="009E66AA"/>
    <w:rsid w:val="009E6712"/>
    <w:rsid w:val="009E678A"/>
    <w:rsid w:val="009E69B9"/>
    <w:rsid w:val="009E6B29"/>
    <w:rsid w:val="009E6B68"/>
    <w:rsid w:val="009E6B7D"/>
    <w:rsid w:val="009E6D08"/>
    <w:rsid w:val="009E6F6E"/>
    <w:rsid w:val="009E70C6"/>
    <w:rsid w:val="009E71A3"/>
    <w:rsid w:val="009E7366"/>
    <w:rsid w:val="009E7667"/>
    <w:rsid w:val="009E794E"/>
    <w:rsid w:val="009E798E"/>
    <w:rsid w:val="009E7B78"/>
    <w:rsid w:val="009E7BE3"/>
    <w:rsid w:val="009E7D30"/>
    <w:rsid w:val="009E7F5E"/>
    <w:rsid w:val="009F0001"/>
    <w:rsid w:val="009F01B4"/>
    <w:rsid w:val="009F03C2"/>
    <w:rsid w:val="009F06F6"/>
    <w:rsid w:val="009F0A5E"/>
    <w:rsid w:val="009F0B8E"/>
    <w:rsid w:val="009F0BCA"/>
    <w:rsid w:val="009F0C38"/>
    <w:rsid w:val="009F0CD1"/>
    <w:rsid w:val="009F1033"/>
    <w:rsid w:val="009F128D"/>
    <w:rsid w:val="009F1337"/>
    <w:rsid w:val="009F1544"/>
    <w:rsid w:val="009F163C"/>
    <w:rsid w:val="009F16A0"/>
    <w:rsid w:val="009F187B"/>
    <w:rsid w:val="009F1933"/>
    <w:rsid w:val="009F194D"/>
    <w:rsid w:val="009F1DFD"/>
    <w:rsid w:val="009F29A1"/>
    <w:rsid w:val="009F2C55"/>
    <w:rsid w:val="009F2E7E"/>
    <w:rsid w:val="009F368F"/>
    <w:rsid w:val="009F393B"/>
    <w:rsid w:val="009F3A4B"/>
    <w:rsid w:val="009F3EF2"/>
    <w:rsid w:val="009F416E"/>
    <w:rsid w:val="009F41E1"/>
    <w:rsid w:val="009F426F"/>
    <w:rsid w:val="009F4375"/>
    <w:rsid w:val="009F4834"/>
    <w:rsid w:val="009F4AEC"/>
    <w:rsid w:val="009F4C62"/>
    <w:rsid w:val="009F4E78"/>
    <w:rsid w:val="009F4F05"/>
    <w:rsid w:val="009F5606"/>
    <w:rsid w:val="009F58BC"/>
    <w:rsid w:val="009F5C67"/>
    <w:rsid w:val="009F5CA0"/>
    <w:rsid w:val="009F5CA4"/>
    <w:rsid w:val="009F5D23"/>
    <w:rsid w:val="009F61E4"/>
    <w:rsid w:val="009F6410"/>
    <w:rsid w:val="009F6457"/>
    <w:rsid w:val="009F665B"/>
    <w:rsid w:val="009F669B"/>
    <w:rsid w:val="009F66B3"/>
    <w:rsid w:val="009F66DF"/>
    <w:rsid w:val="009F67E2"/>
    <w:rsid w:val="009F6843"/>
    <w:rsid w:val="009F6CCB"/>
    <w:rsid w:val="009F6CE1"/>
    <w:rsid w:val="009F7139"/>
    <w:rsid w:val="009F7169"/>
    <w:rsid w:val="009F71C2"/>
    <w:rsid w:val="009F732A"/>
    <w:rsid w:val="009F744E"/>
    <w:rsid w:val="009F7482"/>
    <w:rsid w:val="009F76CB"/>
    <w:rsid w:val="009F7883"/>
    <w:rsid w:val="009F79F3"/>
    <w:rsid w:val="009F7CFE"/>
    <w:rsid w:val="009F7E34"/>
    <w:rsid w:val="00A00248"/>
    <w:rsid w:val="00A00519"/>
    <w:rsid w:val="00A00724"/>
    <w:rsid w:val="00A00856"/>
    <w:rsid w:val="00A00B7C"/>
    <w:rsid w:val="00A00DC8"/>
    <w:rsid w:val="00A01006"/>
    <w:rsid w:val="00A011C6"/>
    <w:rsid w:val="00A011C8"/>
    <w:rsid w:val="00A01B22"/>
    <w:rsid w:val="00A01D60"/>
    <w:rsid w:val="00A02232"/>
    <w:rsid w:val="00A022B2"/>
    <w:rsid w:val="00A02394"/>
    <w:rsid w:val="00A029C1"/>
    <w:rsid w:val="00A02B26"/>
    <w:rsid w:val="00A02D09"/>
    <w:rsid w:val="00A02E02"/>
    <w:rsid w:val="00A02EF4"/>
    <w:rsid w:val="00A03038"/>
    <w:rsid w:val="00A032BA"/>
    <w:rsid w:val="00A03846"/>
    <w:rsid w:val="00A03893"/>
    <w:rsid w:val="00A0394B"/>
    <w:rsid w:val="00A03CA5"/>
    <w:rsid w:val="00A04541"/>
    <w:rsid w:val="00A0465F"/>
    <w:rsid w:val="00A04846"/>
    <w:rsid w:val="00A049C8"/>
    <w:rsid w:val="00A04A20"/>
    <w:rsid w:val="00A04A92"/>
    <w:rsid w:val="00A04EA3"/>
    <w:rsid w:val="00A04EBD"/>
    <w:rsid w:val="00A04F49"/>
    <w:rsid w:val="00A04F7D"/>
    <w:rsid w:val="00A05194"/>
    <w:rsid w:val="00A052E2"/>
    <w:rsid w:val="00A054E7"/>
    <w:rsid w:val="00A05536"/>
    <w:rsid w:val="00A0559E"/>
    <w:rsid w:val="00A0560E"/>
    <w:rsid w:val="00A057B4"/>
    <w:rsid w:val="00A057FF"/>
    <w:rsid w:val="00A05A1F"/>
    <w:rsid w:val="00A05BA9"/>
    <w:rsid w:val="00A05DFF"/>
    <w:rsid w:val="00A05FF8"/>
    <w:rsid w:val="00A06008"/>
    <w:rsid w:val="00A06525"/>
    <w:rsid w:val="00A06687"/>
    <w:rsid w:val="00A0689E"/>
    <w:rsid w:val="00A068EF"/>
    <w:rsid w:val="00A06AC3"/>
    <w:rsid w:val="00A06E7C"/>
    <w:rsid w:val="00A06F57"/>
    <w:rsid w:val="00A075FA"/>
    <w:rsid w:val="00A07654"/>
    <w:rsid w:val="00A07679"/>
    <w:rsid w:val="00A076D6"/>
    <w:rsid w:val="00A07894"/>
    <w:rsid w:val="00A07B16"/>
    <w:rsid w:val="00A07CF2"/>
    <w:rsid w:val="00A07D9E"/>
    <w:rsid w:val="00A07EA6"/>
    <w:rsid w:val="00A07F2B"/>
    <w:rsid w:val="00A100DC"/>
    <w:rsid w:val="00A105DB"/>
    <w:rsid w:val="00A106FE"/>
    <w:rsid w:val="00A107E6"/>
    <w:rsid w:val="00A1086C"/>
    <w:rsid w:val="00A109C5"/>
    <w:rsid w:val="00A10A10"/>
    <w:rsid w:val="00A10B47"/>
    <w:rsid w:val="00A10B48"/>
    <w:rsid w:val="00A10B90"/>
    <w:rsid w:val="00A10C6A"/>
    <w:rsid w:val="00A10D06"/>
    <w:rsid w:val="00A10EA8"/>
    <w:rsid w:val="00A10F9F"/>
    <w:rsid w:val="00A10FCC"/>
    <w:rsid w:val="00A112EC"/>
    <w:rsid w:val="00A11371"/>
    <w:rsid w:val="00A11413"/>
    <w:rsid w:val="00A114B5"/>
    <w:rsid w:val="00A115BF"/>
    <w:rsid w:val="00A117B9"/>
    <w:rsid w:val="00A11ACA"/>
    <w:rsid w:val="00A11C5F"/>
    <w:rsid w:val="00A11E0F"/>
    <w:rsid w:val="00A11EAE"/>
    <w:rsid w:val="00A120B9"/>
    <w:rsid w:val="00A120E1"/>
    <w:rsid w:val="00A121EA"/>
    <w:rsid w:val="00A12206"/>
    <w:rsid w:val="00A1228F"/>
    <w:rsid w:val="00A12301"/>
    <w:rsid w:val="00A12503"/>
    <w:rsid w:val="00A1260C"/>
    <w:rsid w:val="00A126C3"/>
    <w:rsid w:val="00A12970"/>
    <w:rsid w:val="00A12A73"/>
    <w:rsid w:val="00A12BEE"/>
    <w:rsid w:val="00A12EE8"/>
    <w:rsid w:val="00A130E3"/>
    <w:rsid w:val="00A131A4"/>
    <w:rsid w:val="00A131E4"/>
    <w:rsid w:val="00A13207"/>
    <w:rsid w:val="00A132FD"/>
    <w:rsid w:val="00A13511"/>
    <w:rsid w:val="00A136F5"/>
    <w:rsid w:val="00A13715"/>
    <w:rsid w:val="00A1387C"/>
    <w:rsid w:val="00A13AA6"/>
    <w:rsid w:val="00A13B51"/>
    <w:rsid w:val="00A13B5F"/>
    <w:rsid w:val="00A13BF7"/>
    <w:rsid w:val="00A13CF1"/>
    <w:rsid w:val="00A13F4C"/>
    <w:rsid w:val="00A142CA"/>
    <w:rsid w:val="00A142D5"/>
    <w:rsid w:val="00A1435A"/>
    <w:rsid w:val="00A145D0"/>
    <w:rsid w:val="00A1468E"/>
    <w:rsid w:val="00A14743"/>
    <w:rsid w:val="00A14A69"/>
    <w:rsid w:val="00A14AEB"/>
    <w:rsid w:val="00A14B5D"/>
    <w:rsid w:val="00A14B73"/>
    <w:rsid w:val="00A1500C"/>
    <w:rsid w:val="00A151FC"/>
    <w:rsid w:val="00A15252"/>
    <w:rsid w:val="00A152DD"/>
    <w:rsid w:val="00A1562F"/>
    <w:rsid w:val="00A157EC"/>
    <w:rsid w:val="00A15819"/>
    <w:rsid w:val="00A15A5D"/>
    <w:rsid w:val="00A15B04"/>
    <w:rsid w:val="00A15BA6"/>
    <w:rsid w:val="00A15C81"/>
    <w:rsid w:val="00A15E06"/>
    <w:rsid w:val="00A16029"/>
    <w:rsid w:val="00A16150"/>
    <w:rsid w:val="00A1630A"/>
    <w:rsid w:val="00A1637F"/>
    <w:rsid w:val="00A1657C"/>
    <w:rsid w:val="00A166F6"/>
    <w:rsid w:val="00A1690B"/>
    <w:rsid w:val="00A16A02"/>
    <w:rsid w:val="00A16E5E"/>
    <w:rsid w:val="00A16F99"/>
    <w:rsid w:val="00A17345"/>
    <w:rsid w:val="00A173BF"/>
    <w:rsid w:val="00A1760D"/>
    <w:rsid w:val="00A177FA"/>
    <w:rsid w:val="00A1789B"/>
    <w:rsid w:val="00A178BC"/>
    <w:rsid w:val="00A20132"/>
    <w:rsid w:val="00A201A8"/>
    <w:rsid w:val="00A20253"/>
    <w:rsid w:val="00A2028E"/>
    <w:rsid w:val="00A2049C"/>
    <w:rsid w:val="00A204F8"/>
    <w:rsid w:val="00A205BF"/>
    <w:rsid w:val="00A207DD"/>
    <w:rsid w:val="00A20A33"/>
    <w:rsid w:val="00A20EC8"/>
    <w:rsid w:val="00A20EF3"/>
    <w:rsid w:val="00A20F00"/>
    <w:rsid w:val="00A2104B"/>
    <w:rsid w:val="00A210E9"/>
    <w:rsid w:val="00A21666"/>
    <w:rsid w:val="00A21712"/>
    <w:rsid w:val="00A218AE"/>
    <w:rsid w:val="00A21938"/>
    <w:rsid w:val="00A219E1"/>
    <w:rsid w:val="00A21A9D"/>
    <w:rsid w:val="00A21AAA"/>
    <w:rsid w:val="00A21C50"/>
    <w:rsid w:val="00A21E51"/>
    <w:rsid w:val="00A220B5"/>
    <w:rsid w:val="00A22132"/>
    <w:rsid w:val="00A22207"/>
    <w:rsid w:val="00A22464"/>
    <w:rsid w:val="00A2265A"/>
    <w:rsid w:val="00A22682"/>
    <w:rsid w:val="00A22696"/>
    <w:rsid w:val="00A226BE"/>
    <w:rsid w:val="00A227E8"/>
    <w:rsid w:val="00A228BB"/>
    <w:rsid w:val="00A229E5"/>
    <w:rsid w:val="00A22CE9"/>
    <w:rsid w:val="00A22D9C"/>
    <w:rsid w:val="00A22E14"/>
    <w:rsid w:val="00A22E73"/>
    <w:rsid w:val="00A235F7"/>
    <w:rsid w:val="00A237C8"/>
    <w:rsid w:val="00A238C8"/>
    <w:rsid w:val="00A23921"/>
    <w:rsid w:val="00A23B6E"/>
    <w:rsid w:val="00A23EBB"/>
    <w:rsid w:val="00A24150"/>
    <w:rsid w:val="00A2425F"/>
    <w:rsid w:val="00A243E0"/>
    <w:rsid w:val="00A2445F"/>
    <w:rsid w:val="00A246BF"/>
    <w:rsid w:val="00A2470A"/>
    <w:rsid w:val="00A2481C"/>
    <w:rsid w:val="00A24C00"/>
    <w:rsid w:val="00A24CCF"/>
    <w:rsid w:val="00A2560C"/>
    <w:rsid w:val="00A25A28"/>
    <w:rsid w:val="00A25A7A"/>
    <w:rsid w:val="00A25B85"/>
    <w:rsid w:val="00A25F4B"/>
    <w:rsid w:val="00A260F7"/>
    <w:rsid w:val="00A261E4"/>
    <w:rsid w:val="00A26309"/>
    <w:rsid w:val="00A26425"/>
    <w:rsid w:val="00A26624"/>
    <w:rsid w:val="00A266E0"/>
    <w:rsid w:val="00A2682C"/>
    <w:rsid w:val="00A26883"/>
    <w:rsid w:val="00A26D60"/>
    <w:rsid w:val="00A26EE0"/>
    <w:rsid w:val="00A26FEE"/>
    <w:rsid w:val="00A2719B"/>
    <w:rsid w:val="00A2756F"/>
    <w:rsid w:val="00A275C9"/>
    <w:rsid w:val="00A276E9"/>
    <w:rsid w:val="00A276F1"/>
    <w:rsid w:val="00A27EFE"/>
    <w:rsid w:val="00A3051C"/>
    <w:rsid w:val="00A305BF"/>
    <w:rsid w:val="00A30629"/>
    <w:rsid w:val="00A3072C"/>
    <w:rsid w:val="00A307C5"/>
    <w:rsid w:val="00A308DB"/>
    <w:rsid w:val="00A30915"/>
    <w:rsid w:val="00A30BAE"/>
    <w:rsid w:val="00A30CDD"/>
    <w:rsid w:val="00A30EA6"/>
    <w:rsid w:val="00A31198"/>
    <w:rsid w:val="00A313D0"/>
    <w:rsid w:val="00A3143B"/>
    <w:rsid w:val="00A314A9"/>
    <w:rsid w:val="00A31591"/>
    <w:rsid w:val="00A31652"/>
    <w:rsid w:val="00A3170C"/>
    <w:rsid w:val="00A31900"/>
    <w:rsid w:val="00A31981"/>
    <w:rsid w:val="00A31A06"/>
    <w:rsid w:val="00A31A4F"/>
    <w:rsid w:val="00A31C37"/>
    <w:rsid w:val="00A31E88"/>
    <w:rsid w:val="00A321EE"/>
    <w:rsid w:val="00A321F4"/>
    <w:rsid w:val="00A322B3"/>
    <w:rsid w:val="00A3246D"/>
    <w:rsid w:val="00A324AA"/>
    <w:rsid w:val="00A32546"/>
    <w:rsid w:val="00A325C2"/>
    <w:rsid w:val="00A325CC"/>
    <w:rsid w:val="00A32652"/>
    <w:rsid w:val="00A3273C"/>
    <w:rsid w:val="00A32750"/>
    <w:rsid w:val="00A327A5"/>
    <w:rsid w:val="00A327B1"/>
    <w:rsid w:val="00A327E2"/>
    <w:rsid w:val="00A328AE"/>
    <w:rsid w:val="00A32C37"/>
    <w:rsid w:val="00A32E4C"/>
    <w:rsid w:val="00A3307F"/>
    <w:rsid w:val="00A33188"/>
    <w:rsid w:val="00A33354"/>
    <w:rsid w:val="00A33553"/>
    <w:rsid w:val="00A338AB"/>
    <w:rsid w:val="00A339A6"/>
    <w:rsid w:val="00A33A66"/>
    <w:rsid w:val="00A33A6F"/>
    <w:rsid w:val="00A33BC1"/>
    <w:rsid w:val="00A33C3D"/>
    <w:rsid w:val="00A33C9E"/>
    <w:rsid w:val="00A34306"/>
    <w:rsid w:val="00A34558"/>
    <w:rsid w:val="00A3496C"/>
    <w:rsid w:val="00A34C68"/>
    <w:rsid w:val="00A34C88"/>
    <w:rsid w:val="00A35156"/>
    <w:rsid w:val="00A3547A"/>
    <w:rsid w:val="00A35735"/>
    <w:rsid w:val="00A357D0"/>
    <w:rsid w:val="00A3583E"/>
    <w:rsid w:val="00A35A0B"/>
    <w:rsid w:val="00A35F6A"/>
    <w:rsid w:val="00A362CB"/>
    <w:rsid w:val="00A36326"/>
    <w:rsid w:val="00A365F0"/>
    <w:rsid w:val="00A365F9"/>
    <w:rsid w:val="00A36694"/>
    <w:rsid w:val="00A36ADE"/>
    <w:rsid w:val="00A36DBF"/>
    <w:rsid w:val="00A3747D"/>
    <w:rsid w:val="00A3798F"/>
    <w:rsid w:val="00A37A59"/>
    <w:rsid w:val="00A401EA"/>
    <w:rsid w:val="00A404BA"/>
    <w:rsid w:val="00A40508"/>
    <w:rsid w:val="00A40531"/>
    <w:rsid w:val="00A40567"/>
    <w:rsid w:val="00A40635"/>
    <w:rsid w:val="00A406BF"/>
    <w:rsid w:val="00A40889"/>
    <w:rsid w:val="00A40B4D"/>
    <w:rsid w:val="00A40D3C"/>
    <w:rsid w:val="00A40E90"/>
    <w:rsid w:val="00A40EA6"/>
    <w:rsid w:val="00A40F7D"/>
    <w:rsid w:val="00A41005"/>
    <w:rsid w:val="00A41009"/>
    <w:rsid w:val="00A4112D"/>
    <w:rsid w:val="00A41134"/>
    <w:rsid w:val="00A41145"/>
    <w:rsid w:val="00A41179"/>
    <w:rsid w:val="00A4131E"/>
    <w:rsid w:val="00A41543"/>
    <w:rsid w:val="00A41772"/>
    <w:rsid w:val="00A41ABC"/>
    <w:rsid w:val="00A41D18"/>
    <w:rsid w:val="00A41F32"/>
    <w:rsid w:val="00A42121"/>
    <w:rsid w:val="00A42456"/>
    <w:rsid w:val="00A42485"/>
    <w:rsid w:val="00A42659"/>
    <w:rsid w:val="00A4265F"/>
    <w:rsid w:val="00A42721"/>
    <w:rsid w:val="00A42744"/>
    <w:rsid w:val="00A42758"/>
    <w:rsid w:val="00A42897"/>
    <w:rsid w:val="00A42919"/>
    <w:rsid w:val="00A429DE"/>
    <w:rsid w:val="00A42A78"/>
    <w:rsid w:val="00A42C57"/>
    <w:rsid w:val="00A42D11"/>
    <w:rsid w:val="00A42D19"/>
    <w:rsid w:val="00A42E30"/>
    <w:rsid w:val="00A43062"/>
    <w:rsid w:val="00A4317F"/>
    <w:rsid w:val="00A432B2"/>
    <w:rsid w:val="00A432DA"/>
    <w:rsid w:val="00A4339C"/>
    <w:rsid w:val="00A43537"/>
    <w:rsid w:val="00A43631"/>
    <w:rsid w:val="00A4392A"/>
    <w:rsid w:val="00A43B95"/>
    <w:rsid w:val="00A43C57"/>
    <w:rsid w:val="00A43D83"/>
    <w:rsid w:val="00A43E00"/>
    <w:rsid w:val="00A43F54"/>
    <w:rsid w:val="00A43F8D"/>
    <w:rsid w:val="00A4414C"/>
    <w:rsid w:val="00A4440F"/>
    <w:rsid w:val="00A44444"/>
    <w:rsid w:val="00A44882"/>
    <w:rsid w:val="00A44AA5"/>
    <w:rsid w:val="00A44CD9"/>
    <w:rsid w:val="00A44DE9"/>
    <w:rsid w:val="00A44E28"/>
    <w:rsid w:val="00A44F82"/>
    <w:rsid w:val="00A451D0"/>
    <w:rsid w:val="00A4570E"/>
    <w:rsid w:val="00A45A3B"/>
    <w:rsid w:val="00A45FF6"/>
    <w:rsid w:val="00A46245"/>
    <w:rsid w:val="00A463C4"/>
    <w:rsid w:val="00A464FD"/>
    <w:rsid w:val="00A4652D"/>
    <w:rsid w:val="00A4690A"/>
    <w:rsid w:val="00A46B07"/>
    <w:rsid w:val="00A46FAD"/>
    <w:rsid w:val="00A47037"/>
    <w:rsid w:val="00A470ED"/>
    <w:rsid w:val="00A47192"/>
    <w:rsid w:val="00A473B9"/>
    <w:rsid w:val="00A4742F"/>
    <w:rsid w:val="00A47430"/>
    <w:rsid w:val="00A474DE"/>
    <w:rsid w:val="00A4761F"/>
    <w:rsid w:val="00A47B4B"/>
    <w:rsid w:val="00A47DF5"/>
    <w:rsid w:val="00A503F5"/>
    <w:rsid w:val="00A50447"/>
    <w:rsid w:val="00A5044D"/>
    <w:rsid w:val="00A50659"/>
    <w:rsid w:val="00A50ABD"/>
    <w:rsid w:val="00A50B00"/>
    <w:rsid w:val="00A51132"/>
    <w:rsid w:val="00A511FB"/>
    <w:rsid w:val="00A51326"/>
    <w:rsid w:val="00A514A4"/>
    <w:rsid w:val="00A514AF"/>
    <w:rsid w:val="00A514CD"/>
    <w:rsid w:val="00A514EB"/>
    <w:rsid w:val="00A51566"/>
    <w:rsid w:val="00A51761"/>
    <w:rsid w:val="00A51AB0"/>
    <w:rsid w:val="00A51C02"/>
    <w:rsid w:val="00A51D5B"/>
    <w:rsid w:val="00A51EEE"/>
    <w:rsid w:val="00A5213D"/>
    <w:rsid w:val="00A521E0"/>
    <w:rsid w:val="00A523FD"/>
    <w:rsid w:val="00A5262A"/>
    <w:rsid w:val="00A52ABD"/>
    <w:rsid w:val="00A52D1E"/>
    <w:rsid w:val="00A52E4C"/>
    <w:rsid w:val="00A52EF2"/>
    <w:rsid w:val="00A52F01"/>
    <w:rsid w:val="00A52FDE"/>
    <w:rsid w:val="00A5301B"/>
    <w:rsid w:val="00A53085"/>
    <w:rsid w:val="00A53220"/>
    <w:rsid w:val="00A53704"/>
    <w:rsid w:val="00A537F4"/>
    <w:rsid w:val="00A5381A"/>
    <w:rsid w:val="00A5397A"/>
    <w:rsid w:val="00A5420C"/>
    <w:rsid w:val="00A542C7"/>
    <w:rsid w:val="00A544BF"/>
    <w:rsid w:val="00A54508"/>
    <w:rsid w:val="00A549BA"/>
    <w:rsid w:val="00A54A90"/>
    <w:rsid w:val="00A54BD6"/>
    <w:rsid w:val="00A54D16"/>
    <w:rsid w:val="00A54DAA"/>
    <w:rsid w:val="00A54E1A"/>
    <w:rsid w:val="00A5520A"/>
    <w:rsid w:val="00A554C0"/>
    <w:rsid w:val="00A5579B"/>
    <w:rsid w:val="00A55877"/>
    <w:rsid w:val="00A558AE"/>
    <w:rsid w:val="00A55A60"/>
    <w:rsid w:val="00A55BAF"/>
    <w:rsid w:val="00A55BB7"/>
    <w:rsid w:val="00A55BE2"/>
    <w:rsid w:val="00A55CCE"/>
    <w:rsid w:val="00A55D7F"/>
    <w:rsid w:val="00A55E76"/>
    <w:rsid w:val="00A5637C"/>
    <w:rsid w:val="00A56383"/>
    <w:rsid w:val="00A563E1"/>
    <w:rsid w:val="00A565D9"/>
    <w:rsid w:val="00A56735"/>
    <w:rsid w:val="00A5689E"/>
    <w:rsid w:val="00A56C2C"/>
    <w:rsid w:val="00A56FAD"/>
    <w:rsid w:val="00A56FB0"/>
    <w:rsid w:val="00A570E9"/>
    <w:rsid w:val="00A571D3"/>
    <w:rsid w:val="00A5723F"/>
    <w:rsid w:val="00A57311"/>
    <w:rsid w:val="00A57509"/>
    <w:rsid w:val="00A575C4"/>
    <w:rsid w:val="00A5787F"/>
    <w:rsid w:val="00A57A9C"/>
    <w:rsid w:val="00A57C08"/>
    <w:rsid w:val="00A57EEF"/>
    <w:rsid w:val="00A57F09"/>
    <w:rsid w:val="00A57F0D"/>
    <w:rsid w:val="00A57F96"/>
    <w:rsid w:val="00A57FF2"/>
    <w:rsid w:val="00A603E7"/>
    <w:rsid w:val="00A607EF"/>
    <w:rsid w:val="00A6098D"/>
    <w:rsid w:val="00A60B72"/>
    <w:rsid w:val="00A60BC8"/>
    <w:rsid w:val="00A60D08"/>
    <w:rsid w:val="00A60D9D"/>
    <w:rsid w:val="00A61323"/>
    <w:rsid w:val="00A6142D"/>
    <w:rsid w:val="00A61471"/>
    <w:rsid w:val="00A61828"/>
    <w:rsid w:val="00A6186F"/>
    <w:rsid w:val="00A6188E"/>
    <w:rsid w:val="00A61925"/>
    <w:rsid w:val="00A61BC6"/>
    <w:rsid w:val="00A61BD9"/>
    <w:rsid w:val="00A61BF1"/>
    <w:rsid w:val="00A620AA"/>
    <w:rsid w:val="00A621D4"/>
    <w:rsid w:val="00A622C9"/>
    <w:rsid w:val="00A6246C"/>
    <w:rsid w:val="00A62953"/>
    <w:rsid w:val="00A62961"/>
    <w:rsid w:val="00A62B5B"/>
    <w:rsid w:val="00A62B90"/>
    <w:rsid w:val="00A62CEF"/>
    <w:rsid w:val="00A62D25"/>
    <w:rsid w:val="00A62FA9"/>
    <w:rsid w:val="00A62FE4"/>
    <w:rsid w:val="00A630F5"/>
    <w:rsid w:val="00A63173"/>
    <w:rsid w:val="00A6323B"/>
    <w:rsid w:val="00A63573"/>
    <w:rsid w:val="00A6372F"/>
    <w:rsid w:val="00A63872"/>
    <w:rsid w:val="00A6387B"/>
    <w:rsid w:val="00A638C3"/>
    <w:rsid w:val="00A639AD"/>
    <w:rsid w:val="00A63A37"/>
    <w:rsid w:val="00A63A89"/>
    <w:rsid w:val="00A63BB4"/>
    <w:rsid w:val="00A63D4B"/>
    <w:rsid w:val="00A63D83"/>
    <w:rsid w:val="00A63FA2"/>
    <w:rsid w:val="00A64196"/>
    <w:rsid w:val="00A64236"/>
    <w:rsid w:val="00A64422"/>
    <w:rsid w:val="00A64434"/>
    <w:rsid w:val="00A645E3"/>
    <w:rsid w:val="00A64A59"/>
    <w:rsid w:val="00A64BC7"/>
    <w:rsid w:val="00A64CAF"/>
    <w:rsid w:val="00A64EB1"/>
    <w:rsid w:val="00A64EC7"/>
    <w:rsid w:val="00A65354"/>
    <w:rsid w:val="00A6551F"/>
    <w:rsid w:val="00A656EA"/>
    <w:rsid w:val="00A657CF"/>
    <w:rsid w:val="00A6590E"/>
    <w:rsid w:val="00A6598E"/>
    <w:rsid w:val="00A65BB4"/>
    <w:rsid w:val="00A65CD1"/>
    <w:rsid w:val="00A65E4B"/>
    <w:rsid w:val="00A65F4D"/>
    <w:rsid w:val="00A65F73"/>
    <w:rsid w:val="00A65FBF"/>
    <w:rsid w:val="00A66089"/>
    <w:rsid w:val="00A6612A"/>
    <w:rsid w:val="00A662B1"/>
    <w:rsid w:val="00A66551"/>
    <w:rsid w:val="00A66818"/>
    <w:rsid w:val="00A668F7"/>
    <w:rsid w:val="00A66A5A"/>
    <w:rsid w:val="00A66CEC"/>
    <w:rsid w:val="00A66D31"/>
    <w:rsid w:val="00A67059"/>
    <w:rsid w:val="00A67096"/>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132"/>
    <w:rsid w:val="00A707D3"/>
    <w:rsid w:val="00A70985"/>
    <w:rsid w:val="00A70A35"/>
    <w:rsid w:val="00A70B2E"/>
    <w:rsid w:val="00A70E7A"/>
    <w:rsid w:val="00A70F9B"/>
    <w:rsid w:val="00A71241"/>
    <w:rsid w:val="00A71265"/>
    <w:rsid w:val="00A7141F"/>
    <w:rsid w:val="00A71897"/>
    <w:rsid w:val="00A71A5F"/>
    <w:rsid w:val="00A71D6B"/>
    <w:rsid w:val="00A71D8C"/>
    <w:rsid w:val="00A71DB1"/>
    <w:rsid w:val="00A72020"/>
    <w:rsid w:val="00A72255"/>
    <w:rsid w:val="00A72302"/>
    <w:rsid w:val="00A723D5"/>
    <w:rsid w:val="00A72B9B"/>
    <w:rsid w:val="00A72DD2"/>
    <w:rsid w:val="00A72E61"/>
    <w:rsid w:val="00A72E89"/>
    <w:rsid w:val="00A72ED7"/>
    <w:rsid w:val="00A734F8"/>
    <w:rsid w:val="00A73873"/>
    <w:rsid w:val="00A7395A"/>
    <w:rsid w:val="00A73A23"/>
    <w:rsid w:val="00A73B92"/>
    <w:rsid w:val="00A73FFF"/>
    <w:rsid w:val="00A741AA"/>
    <w:rsid w:val="00A7437A"/>
    <w:rsid w:val="00A744A2"/>
    <w:rsid w:val="00A745D9"/>
    <w:rsid w:val="00A746E0"/>
    <w:rsid w:val="00A74824"/>
    <w:rsid w:val="00A7495F"/>
    <w:rsid w:val="00A74BDE"/>
    <w:rsid w:val="00A74DE8"/>
    <w:rsid w:val="00A74E04"/>
    <w:rsid w:val="00A74E79"/>
    <w:rsid w:val="00A74EB9"/>
    <w:rsid w:val="00A74F6C"/>
    <w:rsid w:val="00A75102"/>
    <w:rsid w:val="00A75212"/>
    <w:rsid w:val="00A7529E"/>
    <w:rsid w:val="00A7531D"/>
    <w:rsid w:val="00A75352"/>
    <w:rsid w:val="00A7538B"/>
    <w:rsid w:val="00A75466"/>
    <w:rsid w:val="00A75495"/>
    <w:rsid w:val="00A75857"/>
    <w:rsid w:val="00A75920"/>
    <w:rsid w:val="00A75CA1"/>
    <w:rsid w:val="00A75D83"/>
    <w:rsid w:val="00A7611E"/>
    <w:rsid w:val="00A762EC"/>
    <w:rsid w:val="00A7634B"/>
    <w:rsid w:val="00A7641E"/>
    <w:rsid w:val="00A764E9"/>
    <w:rsid w:val="00A7662C"/>
    <w:rsid w:val="00A76696"/>
    <w:rsid w:val="00A76925"/>
    <w:rsid w:val="00A76A52"/>
    <w:rsid w:val="00A76BF2"/>
    <w:rsid w:val="00A76C98"/>
    <w:rsid w:val="00A76E48"/>
    <w:rsid w:val="00A76F95"/>
    <w:rsid w:val="00A76FC0"/>
    <w:rsid w:val="00A7705B"/>
    <w:rsid w:val="00A770A5"/>
    <w:rsid w:val="00A770B5"/>
    <w:rsid w:val="00A772D9"/>
    <w:rsid w:val="00A7735F"/>
    <w:rsid w:val="00A774CD"/>
    <w:rsid w:val="00A775A4"/>
    <w:rsid w:val="00A77B9E"/>
    <w:rsid w:val="00A77C0E"/>
    <w:rsid w:val="00A77E12"/>
    <w:rsid w:val="00A77F3C"/>
    <w:rsid w:val="00A77F4D"/>
    <w:rsid w:val="00A77F74"/>
    <w:rsid w:val="00A801FA"/>
    <w:rsid w:val="00A8029B"/>
    <w:rsid w:val="00A8038E"/>
    <w:rsid w:val="00A803B8"/>
    <w:rsid w:val="00A806D6"/>
    <w:rsid w:val="00A807B7"/>
    <w:rsid w:val="00A8081E"/>
    <w:rsid w:val="00A8096E"/>
    <w:rsid w:val="00A80D9C"/>
    <w:rsid w:val="00A80D9F"/>
    <w:rsid w:val="00A80E52"/>
    <w:rsid w:val="00A80EDA"/>
    <w:rsid w:val="00A8103B"/>
    <w:rsid w:val="00A81072"/>
    <w:rsid w:val="00A812BA"/>
    <w:rsid w:val="00A812F9"/>
    <w:rsid w:val="00A8135C"/>
    <w:rsid w:val="00A81422"/>
    <w:rsid w:val="00A81427"/>
    <w:rsid w:val="00A81633"/>
    <w:rsid w:val="00A81A63"/>
    <w:rsid w:val="00A81C4C"/>
    <w:rsid w:val="00A81E52"/>
    <w:rsid w:val="00A82125"/>
    <w:rsid w:val="00A821E6"/>
    <w:rsid w:val="00A8221B"/>
    <w:rsid w:val="00A82428"/>
    <w:rsid w:val="00A82430"/>
    <w:rsid w:val="00A824DC"/>
    <w:rsid w:val="00A82665"/>
    <w:rsid w:val="00A827C9"/>
    <w:rsid w:val="00A82816"/>
    <w:rsid w:val="00A82BEA"/>
    <w:rsid w:val="00A82C8E"/>
    <w:rsid w:val="00A82CED"/>
    <w:rsid w:val="00A82E33"/>
    <w:rsid w:val="00A82FC0"/>
    <w:rsid w:val="00A83009"/>
    <w:rsid w:val="00A830CA"/>
    <w:rsid w:val="00A83145"/>
    <w:rsid w:val="00A83161"/>
    <w:rsid w:val="00A831F0"/>
    <w:rsid w:val="00A834EC"/>
    <w:rsid w:val="00A83521"/>
    <w:rsid w:val="00A83BF1"/>
    <w:rsid w:val="00A83C06"/>
    <w:rsid w:val="00A83CC0"/>
    <w:rsid w:val="00A83F9B"/>
    <w:rsid w:val="00A84055"/>
    <w:rsid w:val="00A84147"/>
    <w:rsid w:val="00A841A0"/>
    <w:rsid w:val="00A84298"/>
    <w:rsid w:val="00A8433B"/>
    <w:rsid w:val="00A84731"/>
    <w:rsid w:val="00A84806"/>
    <w:rsid w:val="00A84A96"/>
    <w:rsid w:val="00A84BB1"/>
    <w:rsid w:val="00A84DB5"/>
    <w:rsid w:val="00A84FBA"/>
    <w:rsid w:val="00A8503E"/>
    <w:rsid w:val="00A85068"/>
    <w:rsid w:val="00A85129"/>
    <w:rsid w:val="00A8513A"/>
    <w:rsid w:val="00A851D6"/>
    <w:rsid w:val="00A8523D"/>
    <w:rsid w:val="00A8536D"/>
    <w:rsid w:val="00A853DF"/>
    <w:rsid w:val="00A85521"/>
    <w:rsid w:val="00A85661"/>
    <w:rsid w:val="00A85926"/>
    <w:rsid w:val="00A85C85"/>
    <w:rsid w:val="00A85CB1"/>
    <w:rsid w:val="00A85D07"/>
    <w:rsid w:val="00A85FE9"/>
    <w:rsid w:val="00A85FFF"/>
    <w:rsid w:val="00A86121"/>
    <w:rsid w:val="00A86593"/>
    <w:rsid w:val="00A8693A"/>
    <w:rsid w:val="00A86956"/>
    <w:rsid w:val="00A86ACD"/>
    <w:rsid w:val="00A86C0D"/>
    <w:rsid w:val="00A86D4D"/>
    <w:rsid w:val="00A86DAB"/>
    <w:rsid w:val="00A86E33"/>
    <w:rsid w:val="00A86E4F"/>
    <w:rsid w:val="00A86FEF"/>
    <w:rsid w:val="00A8729C"/>
    <w:rsid w:val="00A87482"/>
    <w:rsid w:val="00A87561"/>
    <w:rsid w:val="00A876C5"/>
    <w:rsid w:val="00A87967"/>
    <w:rsid w:val="00A87C98"/>
    <w:rsid w:val="00A9034E"/>
    <w:rsid w:val="00A903DD"/>
    <w:rsid w:val="00A905F1"/>
    <w:rsid w:val="00A90897"/>
    <w:rsid w:val="00A909A0"/>
    <w:rsid w:val="00A909F2"/>
    <w:rsid w:val="00A90B9A"/>
    <w:rsid w:val="00A90C69"/>
    <w:rsid w:val="00A90DE2"/>
    <w:rsid w:val="00A90E27"/>
    <w:rsid w:val="00A90F5F"/>
    <w:rsid w:val="00A91008"/>
    <w:rsid w:val="00A91044"/>
    <w:rsid w:val="00A91140"/>
    <w:rsid w:val="00A9116A"/>
    <w:rsid w:val="00A9120E"/>
    <w:rsid w:val="00A91218"/>
    <w:rsid w:val="00A913EA"/>
    <w:rsid w:val="00A91434"/>
    <w:rsid w:val="00A91469"/>
    <w:rsid w:val="00A91477"/>
    <w:rsid w:val="00A91491"/>
    <w:rsid w:val="00A91523"/>
    <w:rsid w:val="00A9159B"/>
    <w:rsid w:val="00A9164F"/>
    <w:rsid w:val="00A91701"/>
    <w:rsid w:val="00A91764"/>
    <w:rsid w:val="00A91F3E"/>
    <w:rsid w:val="00A9219F"/>
    <w:rsid w:val="00A926AE"/>
    <w:rsid w:val="00A9282C"/>
    <w:rsid w:val="00A92B41"/>
    <w:rsid w:val="00A92CDA"/>
    <w:rsid w:val="00A92CF8"/>
    <w:rsid w:val="00A92DA6"/>
    <w:rsid w:val="00A92EE4"/>
    <w:rsid w:val="00A92F82"/>
    <w:rsid w:val="00A930F3"/>
    <w:rsid w:val="00A930F9"/>
    <w:rsid w:val="00A9323D"/>
    <w:rsid w:val="00A93353"/>
    <w:rsid w:val="00A934C9"/>
    <w:rsid w:val="00A934FE"/>
    <w:rsid w:val="00A93578"/>
    <w:rsid w:val="00A93711"/>
    <w:rsid w:val="00A93715"/>
    <w:rsid w:val="00A9386A"/>
    <w:rsid w:val="00A9399B"/>
    <w:rsid w:val="00A939D3"/>
    <w:rsid w:val="00A93BB3"/>
    <w:rsid w:val="00A93BDA"/>
    <w:rsid w:val="00A93D30"/>
    <w:rsid w:val="00A93E41"/>
    <w:rsid w:val="00A93F4E"/>
    <w:rsid w:val="00A93FC0"/>
    <w:rsid w:val="00A94047"/>
    <w:rsid w:val="00A940A9"/>
    <w:rsid w:val="00A9415B"/>
    <w:rsid w:val="00A94246"/>
    <w:rsid w:val="00A94631"/>
    <w:rsid w:val="00A94675"/>
    <w:rsid w:val="00A947FF"/>
    <w:rsid w:val="00A94865"/>
    <w:rsid w:val="00A949AD"/>
    <w:rsid w:val="00A94A47"/>
    <w:rsid w:val="00A94A70"/>
    <w:rsid w:val="00A94B40"/>
    <w:rsid w:val="00A9505F"/>
    <w:rsid w:val="00A95262"/>
    <w:rsid w:val="00A9526D"/>
    <w:rsid w:val="00A95281"/>
    <w:rsid w:val="00A953AC"/>
    <w:rsid w:val="00A9545A"/>
    <w:rsid w:val="00A954F0"/>
    <w:rsid w:val="00A955B7"/>
    <w:rsid w:val="00A95902"/>
    <w:rsid w:val="00A959D6"/>
    <w:rsid w:val="00A95A3E"/>
    <w:rsid w:val="00A95A5D"/>
    <w:rsid w:val="00A95C29"/>
    <w:rsid w:val="00A95D28"/>
    <w:rsid w:val="00A95D8E"/>
    <w:rsid w:val="00A95E18"/>
    <w:rsid w:val="00A95F2C"/>
    <w:rsid w:val="00A95F7A"/>
    <w:rsid w:val="00A95FCB"/>
    <w:rsid w:val="00A96058"/>
    <w:rsid w:val="00A96345"/>
    <w:rsid w:val="00A96801"/>
    <w:rsid w:val="00A9690F"/>
    <w:rsid w:val="00A9691D"/>
    <w:rsid w:val="00A9692B"/>
    <w:rsid w:val="00A96AA0"/>
    <w:rsid w:val="00A96BC0"/>
    <w:rsid w:val="00A96D56"/>
    <w:rsid w:val="00A96D7E"/>
    <w:rsid w:val="00A96DB2"/>
    <w:rsid w:val="00A9705E"/>
    <w:rsid w:val="00A9727C"/>
    <w:rsid w:val="00A972A0"/>
    <w:rsid w:val="00A97666"/>
    <w:rsid w:val="00A9796B"/>
    <w:rsid w:val="00A97A28"/>
    <w:rsid w:val="00A97B8C"/>
    <w:rsid w:val="00A97E7B"/>
    <w:rsid w:val="00A97E7E"/>
    <w:rsid w:val="00A97EC2"/>
    <w:rsid w:val="00AA0003"/>
    <w:rsid w:val="00AA02AF"/>
    <w:rsid w:val="00AA051D"/>
    <w:rsid w:val="00AA05E1"/>
    <w:rsid w:val="00AA08DE"/>
    <w:rsid w:val="00AA0B96"/>
    <w:rsid w:val="00AA0BAA"/>
    <w:rsid w:val="00AA0CA5"/>
    <w:rsid w:val="00AA109F"/>
    <w:rsid w:val="00AA116F"/>
    <w:rsid w:val="00AA1399"/>
    <w:rsid w:val="00AA1420"/>
    <w:rsid w:val="00AA158B"/>
    <w:rsid w:val="00AA18B0"/>
    <w:rsid w:val="00AA1A0F"/>
    <w:rsid w:val="00AA1ADD"/>
    <w:rsid w:val="00AA1D12"/>
    <w:rsid w:val="00AA1E67"/>
    <w:rsid w:val="00AA1ED6"/>
    <w:rsid w:val="00AA1EEC"/>
    <w:rsid w:val="00AA1FA9"/>
    <w:rsid w:val="00AA1FEE"/>
    <w:rsid w:val="00AA210C"/>
    <w:rsid w:val="00AA22CC"/>
    <w:rsid w:val="00AA23A2"/>
    <w:rsid w:val="00AA258E"/>
    <w:rsid w:val="00AA2982"/>
    <w:rsid w:val="00AA29A3"/>
    <w:rsid w:val="00AA29F2"/>
    <w:rsid w:val="00AA2B11"/>
    <w:rsid w:val="00AA2CD8"/>
    <w:rsid w:val="00AA2D01"/>
    <w:rsid w:val="00AA2D29"/>
    <w:rsid w:val="00AA30A2"/>
    <w:rsid w:val="00AA30C9"/>
    <w:rsid w:val="00AA3261"/>
    <w:rsid w:val="00AA348D"/>
    <w:rsid w:val="00AA34E4"/>
    <w:rsid w:val="00AA361F"/>
    <w:rsid w:val="00AA391E"/>
    <w:rsid w:val="00AA3927"/>
    <w:rsid w:val="00AA3B07"/>
    <w:rsid w:val="00AA3B44"/>
    <w:rsid w:val="00AA3C94"/>
    <w:rsid w:val="00AA3FF1"/>
    <w:rsid w:val="00AA41D0"/>
    <w:rsid w:val="00AA41E5"/>
    <w:rsid w:val="00AA44E6"/>
    <w:rsid w:val="00AA461D"/>
    <w:rsid w:val="00AA466E"/>
    <w:rsid w:val="00AA4757"/>
    <w:rsid w:val="00AA484A"/>
    <w:rsid w:val="00AA490E"/>
    <w:rsid w:val="00AA491B"/>
    <w:rsid w:val="00AA4B1B"/>
    <w:rsid w:val="00AA5279"/>
    <w:rsid w:val="00AA54EE"/>
    <w:rsid w:val="00AA553B"/>
    <w:rsid w:val="00AA5578"/>
    <w:rsid w:val="00AA5584"/>
    <w:rsid w:val="00AA569D"/>
    <w:rsid w:val="00AA5BF1"/>
    <w:rsid w:val="00AA5C2D"/>
    <w:rsid w:val="00AA5C3C"/>
    <w:rsid w:val="00AA5EF9"/>
    <w:rsid w:val="00AA6026"/>
    <w:rsid w:val="00AA6163"/>
    <w:rsid w:val="00AA61BF"/>
    <w:rsid w:val="00AA6206"/>
    <w:rsid w:val="00AA62B8"/>
    <w:rsid w:val="00AA630A"/>
    <w:rsid w:val="00AA642A"/>
    <w:rsid w:val="00AA65F4"/>
    <w:rsid w:val="00AA69EF"/>
    <w:rsid w:val="00AA6B64"/>
    <w:rsid w:val="00AA6BDC"/>
    <w:rsid w:val="00AA6E9B"/>
    <w:rsid w:val="00AA6F85"/>
    <w:rsid w:val="00AA6F9A"/>
    <w:rsid w:val="00AA702C"/>
    <w:rsid w:val="00AA7130"/>
    <w:rsid w:val="00AA714A"/>
    <w:rsid w:val="00AA71B0"/>
    <w:rsid w:val="00AA72A5"/>
    <w:rsid w:val="00AA74A0"/>
    <w:rsid w:val="00AA78F5"/>
    <w:rsid w:val="00AA792F"/>
    <w:rsid w:val="00AA79EB"/>
    <w:rsid w:val="00AA7C4F"/>
    <w:rsid w:val="00AB001C"/>
    <w:rsid w:val="00AB02C8"/>
    <w:rsid w:val="00AB06B8"/>
    <w:rsid w:val="00AB0A3C"/>
    <w:rsid w:val="00AB0ADE"/>
    <w:rsid w:val="00AB0CA0"/>
    <w:rsid w:val="00AB0E70"/>
    <w:rsid w:val="00AB102D"/>
    <w:rsid w:val="00AB13A8"/>
    <w:rsid w:val="00AB13DC"/>
    <w:rsid w:val="00AB1518"/>
    <w:rsid w:val="00AB1A33"/>
    <w:rsid w:val="00AB1A87"/>
    <w:rsid w:val="00AB1B50"/>
    <w:rsid w:val="00AB1C92"/>
    <w:rsid w:val="00AB1C99"/>
    <w:rsid w:val="00AB1FB7"/>
    <w:rsid w:val="00AB23E2"/>
    <w:rsid w:val="00AB255D"/>
    <w:rsid w:val="00AB2569"/>
    <w:rsid w:val="00AB2857"/>
    <w:rsid w:val="00AB2A04"/>
    <w:rsid w:val="00AB2AAB"/>
    <w:rsid w:val="00AB2B3A"/>
    <w:rsid w:val="00AB2F8A"/>
    <w:rsid w:val="00AB3097"/>
    <w:rsid w:val="00AB3299"/>
    <w:rsid w:val="00AB33A4"/>
    <w:rsid w:val="00AB33EF"/>
    <w:rsid w:val="00AB3418"/>
    <w:rsid w:val="00AB3491"/>
    <w:rsid w:val="00AB3536"/>
    <w:rsid w:val="00AB38F0"/>
    <w:rsid w:val="00AB3908"/>
    <w:rsid w:val="00AB3D94"/>
    <w:rsid w:val="00AB3E16"/>
    <w:rsid w:val="00AB3E3E"/>
    <w:rsid w:val="00AB3F13"/>
    <w:rsid w:val="00AB4157"/>
    <w:rsid w:val="00AB417E"/>
    <w:rsid w:val="00AB42FF"/>
    <w:rsid w:val="00AB43B4"/>
    <w:rsid w:val="00AB45F0"/>
    <w:rsid w:val="00AB4885"/>
    <w:rsid w:val="00AB489A"/>
    <w:rsid w:val="00AB491B"/>
    <w:rsid w:val="00AB49D8"/>
    <w:rsid w:val="00AB4EB6"/>
    <w:rsid w:val="00AB513E"/>
    <w:rsid w:val="00AB53BA"/>
    <w:rsid w:val="00AB542D"/>
    <w:rsid w:val="00AB563D"/>
    <w:rsid w:val="00AB57AD"/>
    <w:rsid w:val="00AB583A"/>
    <w:rsid w:val="00AB5931"/>
    <w:rsid w:val="00AB5A59"/>
    <w:rsid w:val="00AB5EF3"/>
    <w:rsid w:val="00AB61EA"/>
    <w:rsid w:val="00AB6310"/>
    <w:rsid w:val="00AB642C"/>
    <w:rsid w:val="00AB65C4"/>
    <w:rsid w:val="00AB66A3"/>
    <w:rsid w:val="00AB6DF7"/>
    <w:rsid w:val="00AB706E"/>
    <w:rsid w:val="00AB7134"/>
    <w:rsid w:val="00AB76D5"/>
    <w:rsid w:val="00AB7787"/>
    <w:rsid w:val="00AB78AB"/>
    <w:rsid w:val="00AB78AC"/>
    <w:rsid w:val="00AB79EB"/>
    <w:rsid w:val="00AB7A12"/>
    <w:rsid w:val="00AB7AA8"/>
    <w:rsid w:val="00AB7B38"/>
    <w:rsid w:val="00AB7DBF"/>
    <w:rsid w:val="00AB7E64"/>
    <w:rsid w:val="00AC03F5"/>
    <w:rsid w:val="00AC0559"/>
    <w:rsid w:val="00AC06F1"/>
    <w:rsid w:val="00AC0893"/>
    <w:rsid w:val="00AC0A08"/>
    <w:rsid w:val="00AC0AAA"/>
    <w:rsid w:val="00AC0EB6"/>
    <w:rsid w:val="00AC1191"/>
    <w:rsid w:val="00AC1281"/>
    <w:rsid w:val="00AC13F4"/>
    <w:rsid w:val="00AC153C"/>
    <w:rsid w:val="00AC1593"/>
    <w:rsid w:val="00AC18EB"/>
    <w:rsid w:val="00AC1C31"/>
    <w:rsid w:val="00AC1CF7"/>
    <w:rsid w:val="00AC1F53"/>
    <w:rsid w:val="00AC2331"/>
    <w:rsid w:val="00AC246E"/>
    <w:rsid w:val="00AC26E1"/>
    <w:rsid w:val="00AC2A6B"/>
    <w:rsid w:val="00AC2D4D"/>
    <w:rsid w:val="00AC2D4E"/>
    <w:rsid w:val="00AC304B"/>
    <w:rsid w:val="00AC3084"/>
    <w:rsid w:val="00AC322F"/>
    <w:rsid w:val="00AC32D2"/>
    <w:rsid w:val="00AC33E5"/>
    <w:rsid w:val="00AC3431"/>
    <w:rsid w:val="00AC35E6"/>
    <w:rsid w:val="00AC3630"/>
    <w:rsid w:val="00AC3691"/>
    <w:rsid w:val="00AC3744"/>
    <w:rsid w:val="00AC38E9"/>
    <w:rsid w:val="00AC39A8"/>
    <w:rsid w:val="00AC39B0"/>
    <w:rsid w:val="00AC42A8"/>
    <w:rsid w:val="00AC45D6"/>
    <w:rsid w:val="00AC462D"/>
    <w:rsid w:val="00AC47F9"/>
    <w:rsid w:val="00AC49C3"/>
    <w:rsid w:val="00AC4A1A"/>
    <w:rsid w:val="00AC4D53"/>
    <w:rsid w:val="00AC4E2E"/>
    <w:rsid w:val="00AC501A"/>
    <w:rsid w:val="00AC515B"/>
    <w:rsid w:val="00AC51BF"/>
    <w:rsid w:val="00AC5439"/>
    <w:rsid w:val="00AC551E"/>
    <w:rsid w:val="00AC57E0"/>
    <w:rsid w:val="00AC5A3B"/>
    <w:rsid w:val="00AC5BE9"/>
    <w:rsid w:val="00AC5D8C"/>
    <w:rsid w:val="00AC61B3"/>
    <w:rsid w:val="00AC63F4"/>
    <w:rsid w:val="00AC6521"/>
    <w:rsid w:val="00AC65F2"/>
    <w:rsid w:val="00AC690A"/>
    <w:rsid w:val="00AC69BE"/>
    <w:rsid w:val="00AC6A26"/>
    <w:rsid w:val="00AC6A8B"/>
    <w:rsid w:val="00AC6D0A"/>
    <w:rsid w:val="00AC71E2"/>
    <w:rsid w:val="00AC764B"/>
    <w:rsid w:val="00AC789A"/>
    <w:rsid w:val="00AC78F7"/>
    <w:rsid w:val="00AC796A"/>
    <w:rsid w:val="00AC7C31"/>
    <w:rsid w:val="00AC7E16"/>
    <w:rsid w:val="00AC7F53"/>
    <w:rsid w:val="00AC7FDC"/>
    <w:rsid w:val="00AD0174"/>
    <w:rsid w:val="00AD028B"/>
    <w:rsid w:val="00AD02E8"/>
    <w:rsid w:val="00AD0307"/>
    <w:rsid w:val="00AD0547"/>
    <w:rsid w:val="00AD0A73"/>
    <w:rsid w:val="00AD108D"/>
    <w:rsid w:val="00AD10B8"/>
    <w:rsid w:val="00AD11B6"/>
    <w:rsid w:val="00AD12BD"/>
    <w:rsid w:val="00AD1373"/>
    <w:rsid w:val="00AD1394"/>
    <w:rsid w:val="00AD13F3"/>
    <w:rsid w:val="00AD14EA"/>
    <w:rsid w:val="00AD15F0"/>
    <w:rsid w:val="00AD163D"/>
    <w:rsid w:val="00AD16F4"/>
    <w:rsid w:val="00AD1996"/>
    <w:rsid w:val="00AD1DFE"/>
    <w:rsid w:val="00AD1F06"/>
    <w:rsid w:val="00AD1F4E"/>
    <w:rsid w:val="00AD2113"/>
    <w:rsid w:val="00AD22AB"/>
    <w:rsid w:val="00AD2574"/>
    <w:rsid w:val="00AD2579"/>
    <w:rsid w:val="00AD264A"/>
    <w:rsid w:val="00AD26ED"/>
    <w:rsid w:val="00AD284F"/>
    <w:rsid w:val="00AD28FD"/>
    <w:rsid w:val="00AD2A2B"/>
    <w:rsid w:val="00AD2ACB"/>
    <w:rsid w:val="00AD2B01"/>
    <w:rsid w:val="00AD2BAD"/>
    <w:rsid w:val="00AD2D96"/>
    <w:rsid w:val="00AD2DE3"/>
    <w:rsid w:val="00AD2F03"/>
    <w:rsid w:val="00AD3042"/>
    <w:rsid w:val="00AD3047"/>
    <w:rsid w:val="00AD3055"/>
    <w:rsid w:val="00AD308C"/>
    <w:rsid w:val="00AD33C3"/>
    <w:rsid w:val="00AD33DF"/>
    <w:rsid w:val="00AD34A1"/>
    <w:rsid w:val="00AD34FC"/>
    <w:rsid w:val="00AD3619"/>
    <w:rsid w:val="00AD36F2"/>
    <w:rsid w:val="00AD3723"/>
    <w:rsid w:val="00AD3B1B"/>
    <w:rsid w:val="00AD3BEC"/>
    <w:rsid w:val="00AD3E91"/>
    <w:rsid w:val="00AD3FEB"/>
    <w:rsid w:val="00AD4207"/>
    <w:rsid w:val="00AD463E"/>
    <w:rsid w:val="00AD46E9"/>
    <w:rsid w:val="00AD48F9"/>
    <w:rsid w:val="00AD4A10"/>
    <w:rsid w:val="00AD4B38"/>
    <w:rsid w:val="00AD4C22"/>
    <w:rsid w:val="00AD4C76"/>
    <w:rsid w:val="00AD4CF1"/>
    <w:rsid w:val="00AD4D54"/>
    <w:rsid w:val="00AD4E2C"/>
    <w:rsid w:val="00AD4E45"/>
    <w:rsid w:val="00AD4E9E"/>
    <w:rsid w:val="00AD4ED9"/>
    <w:rsid w:val="00AD514B"/>
    <w:rsid w:val="00AD528B"/>
    <w:rsid w:val="00AD550A"/>
    <w:rsid w:val="00AD5B4C"/>
    <w:rsid w:val="00AD5D8B"/>
    <w:rsid w:val="00AD5D91"/>
    <w:rsid w:val="00AD5E0A"/>
    <w:rsid w:val="00AD5F16"/>
    <w:rsid w:val="00AD6015"/>
    <w:rsid w:val="00AD632A"/>
    <w:rsid w:val="00AD63BA"/>
    <w:rsid w:val="00AD6808"/>
    <w:rsid w:val="00AD68B5"/>
    <w:rsid w:val="00AD6985"/>
    <w:rsid w:val="00AD6C7F"/>
    <w:rsid w:val="00AD6E10"/>
    <w:rsid w:val="00AD6FC6"/>
    <w:rsid w:val="00AD70C9"/>
    <w:rsid w:val="00AD732B"/>
    <w:rsid w:val="00AD742D"/>
    <w:rsid w:val="00AD7599"/>
    <w:rsid w:val="00AD75A6"/>
    <w:rsid w:val="00AD7636"/>
    <w:rsid w:val="00AD7920"/>
    <w:rsid w:val="00AD7927"/>
    <w:rsid w:val="00AD7984"/>
    <w:rsid w:val="00AE0074"/>
    <w:rsid w:val="00AE0576"/>
    <w:rsid w:val="00AE060F"/>
    <w:rsid w:val="00AE071F"/>
    <w:rsid w:val="00AE07B6"/>
    <w:rsid w:val="00AE08F3"/>
    <w:rsid w:val="00AE0CE0"/>
    <w:rsid w:val="00AE0D23"/>
    <w:rsid w:val="00AE0E9E"/>
    <w:rsid w:val="00AE1418"/>
    <w:rsid w:val="00AE14B7"/>
    <w:rsid w:val="00AE14CD"/>
    <w:rsid w:val="00AE1CF9"/>
    <w:rsid w:val="00AE2051"/>
    <w:rsid w:val="00AE2205"/>
    <w:rsid w:val="00AE232B"/>
    <w:rsid w:val="00AE2792"/>
    <w:rsid w:val="00AE27A4"/>
    <w:rsid w:val="00AE2A86"/>
    <w:rsid w:val="00AE2BFE"/>
    <w:rsid w:val="00AE2F42"/>
    <w:rsid w:val="00AE3004"/>
    <w:rsid w:val="00AE3184"/>
    <w:rsid w:val="00AE3A56"/>
    <w:rsid w:val="00AE3CD4"/>
    <w:rsid w:val="00AE3CE1"/>
    <w:rsid w:val="00AE3DE2"/>
    <w:rsid w:val="00AE3E27"/>
    <w:rsid w:val="00AE43E9"/>
    <w:rsid w:val="00AE4557"/>
    <w:rsid w:val="00AE4726"/>
    <w:rsid w:val="00AE477C"/>
    <w:rsid w:val="00AE47B4"/>
    <w:rsid w:val="00AE4949"/>
    <w:rsid w:val="00AE4A1F"/>
    <w:rsid w:val="00AE4B09"/>
    <w:rsid w:val="00AE4B4B"/>
    <w:rsid w:val="00AE4B5C"/>
    <w:rsid w:val="00AE4C51"/>
    <w:rsid w:val="00AE4C55"/>
    <w:rsid w:val="00AE4C57"/>
    <w:rsid w:val="00AE4CAD"/>
    <w:rsid w:val="00AE4EBE"/>
    <w:rsid w:val="00AE4F01"/>
    <w:rsid w:val="00AE4F1D"/>
    <w:rsid w:val="00AE52BB"/>
    <w:rsid w:val="00AE552C"/>
    <w:rsid w:val="00AE557E"/>
    <w:rsid w:val="00AE567B"/>
    <w:rsid w:val="00AE56D5"/>
    <w:rsid w:val="00AE5749"/>
    <w:rsid w:val="00AE59D4"/>
    <w:rsid w:val="00AE5B4E"/>
    <w:rsid w:val="00AE5D51"/>
    <w:rsid w:val="00AE5D9B"/>
    <w:rsid w:val="00AE5E95"/>
    <w:rsid w:val="00AE5EDA"/>
    <w:rsid w:val="00AE5EF9"/>
    <w:rsid w:val="00AE618F"/>
    <w:rsid w:val="00AE6376"/>
    <w:rsid w:val="00AE63FA"/>
    <w:rsid w:val="00AE6433"/>
    <w:rsid w:val="00AE6444"/>
    <w:rsid w:val="00AE646D"/>
    <w:rsid w:val="00AE64C9"/>
    <w:rsid w:val="00AE6557"/>
    <w:rsid w:val="00AE6584"/>
    <w:rsid w:val="00AE69BD"/>
    <w:rsid w:val="00AE6CBB"/>
    <w:rsid w:val="00AE6D12"/>
    <w:rsid w:val="00AE6EEB"/>
    <w:rsid w:val="00AE703F"/>
    <w:rsid w:val="00AE723D"/>
    <w:rsid w:val="00AE73ED"/>
    <w:rsid w:val="00AE75A9"/>
    <w:rsid w:val="00AE767D"/>
    <w:rsid w:val="00AE77C7"/>
    <w:rsid w:val="00AE77F1"/>
    <w:rsid w:val="00AE7992"/>
    <w:rsid w:val="00AE7B93"/>
    <w:rsid w:val="00AE7D16"/>
    <w:rsid w:val="00AF0311"/>
    <w:rsid w:val="00AF0362"/>
    <w:rsid w:val="00AF062F"/>
    <w:rsid w:val="00AF07EE"/>
    <w:rsid w:val="00AF0801"/>
    <w:rsid w:val="00AF088D"/>
    <w:rsid w:val="00AF0BB0"/>
    <w:rsid w:val="00AF0BCA"/>
    <w:rsid w:val="00AF0C27"/>
    <w:rsid w:val="00AF10D3"/>
    <w:rsid w:val="00AF115E"/>
    <w:rsid w:val="00AF11A1"/>
    <w:rsid w:val="00AF1414"/>
    <w:rsid w:val="00AF14F9"/>
    <w:rsid w:val="00AF15B9"/>
    <w:rsid w:val="00AF1703"/>
    <w:rsid w:val="00AF1958"/>
    <w:rsid w:val="00AF1AF5"/>
    <w:rsid w:val="00AF1C43"/>
    <w:rsid w:val="00AF1CBC"/>
    <w:rsid w:val="00AF1D70"/>
    <w:rsid w:val="00AF2078"/>
    <w:rsid w:val="00AF21E6"/>
    <w:rsid w:val="00AF226C"/>
    <w:rsid w:val="00AF2288"/>
    <w:rsid w:val="00AF235A"/>
    <w:rsid w:val="00AF236B"/>
    <w:rsid w:val="00AF24EF"/>
    <w:rsid w:val="00AF27F2"/>
    <w:rsid w:val="00AF28B0"/>
    <w:rsid w:val="00AF28D5"/>
    <w:rsid w:val="00AF299A"/>
    <w:rsid w:val="00AF2B1F"/>
    <w:rsid w:val="00AF2D42"/>
    <w:rsid w:val="00AF2D47"/>
    <w:rsid w:val="00AF2DCE"/>
    <w:rsid w:val="00AF2DED"/>
    <w:rsid w:val="00AF2E75"/>
    <w:rsid w:val="00AF2F32"/>
    <w:rsid w:val="00AF31DE"/>
    <w:rsid w:val="00AF3623"/>
    <w:rsid w:val="00AF37AD"/>
    <w:rsid w:val="00AF3A59"/>
    <w:rsid w:val="00AF3AAF"/>
    <w:rsid w:val="00AF3C80"/>
    <w:rsid w:val="00AF3C8C"/>
    <w:rsid w:val="00AF4005"/>
    <w:rsid w:val="00AF41FC"/>
    <w:rsid w:val="00AF4279"/>
    <w:rsid w:val="00AF43FE"/>
    <w:rsid w:val="00AF4533"/>
    <w:rsid w:val="00AF457C"/>
    <w:rsid w:val="00AF45C4"/>
    <w:rsid w:val="00AF4648"/>
    <w:rsid w:val="00AF4B0E"/>
    <w:rsid w:val="00AF4B50"/>
    <w:rsid w:val="00AF4C8A"/>
    <w:rsid w:val="00AF4D4E"/>
    <w:rsid w:val="00AF4DCC"/>
    <w:rsid w:val="00AF4FAB"/>
    <w:rsid w:val="00AF5021"/>
    <w:rsid w:val="00AF531F"/>
    <w:rsid w:val="00AF5363"/>
    <w:rsid w:val="00AF53A7"/>
    <w:rsid w:val="00AF545A"/>
    <w:rsid w:val="00AF54E4"/>
    <w:rsid w:val="00AF554E"/>
    <w:rsid w:val="00AF5734"/>
    <w:rsid w:val="00AF5843"/>
    <w:rsid w:val="00AF5928"/>
    <w:rsid w:val="00AF5BBB"/>
    <w:rsid w:val="00AF5C9B"/>
    <w:rsid w:val="00AF5F78"/>
    <w:rsid w:val="00AF63A9"/>
    <w:rsid w:val="00AF6591"/>
    <w:rsid w:val="00AF65B6"/>
    <w:rsid w:val="00AF66F1"/>
    <w:rsid w:val="00AF692D"/>
    <w:rsid w:val="00AF6AE3"/>
    <w:rsid w:val="00AF6B1B"/>
    <w:rsid w:val="00AF6DB8"/>
    <w:rsid w:val="00AF724C"/>
    <w:rsid w:val="00AF738A"/>
    <w:rsid w:val="00AF7546"/>
    <w:rsid w:val="00AF7A91"/>
    <w:rsid w:val="00AF7CDF"/>
    <w:rsid w:val="00AF7D19"/>
    <w:rsid w:val="00AF7DAB"/>
    <w:rsid w:val="00AF7E9E"/>
    <w:rsid w:val="00AF7F09"/>
    <w:rsid w:val="00AF7F1D"/>
    <w:rsid w:val="00B00059"/>
    <w:rsid w:val="00B002BA"/>
    <w:rsid w:val="00B00306"/>
    <w:rsid w:val="00B00725"/>
    <w:rsid w:val="00B00987"/>
    <w:rsid w:val="00B009D3"/>
    <w:rsid w:val="00B00BF0"/>
    <w:rsid w:val="00B00D07"/>
    <w:rsid w:val="00B00D62"/>
    <w:rsid w:val="00B010D3"/>
    <w:rsid w:val="00B01214"/>
    <w:rsid w:val="00B0135F"/>
    <w:rsid w:val="00B013EF"/>
    <w:rsid w:val="00B0158B"/>
    <w:rsid w:val="00B01669"/>
    <w:rsid w:val="00B018C0"/>
    <w:rsid w:val="00B01A7A"/>
    <w:rsid w:val="00B01CC2"/>
    <w:rsid w:val="00B01E54"/>
    <w:rsid w:val="00B01F0D"/>
    <w:rsid w:val="00B02014"/>
    <w:rsid w:val="00B021DE"/>
    <w:rsid w:val="00B0226B"/>
    <w:rsid w:val="00B0226D"/>
    <w:rsid w:val="00B0237A"/>
    <w:rsid w:val="00B023FC"/>
    <w:rsid w:val="00B026FA"/>
    <w:rsid w:val="00B0298D"/>
    <w:rsid w:val="00B02A4C"/>
    <w:rsid w:val="00B02AEA"/>
    <w:rsid w:val="00B02BDD"/>
    <w:rsid w:val="00B02FDB"/>
    <w:rsid w:val="00B03101"/>
    <w:rsid w:val="00B032CE"/>
    <w:rsid w:val="00B03527"/>
    <w:rsid w:val="00B035E1"/>
    <w:rsid w:val="00B037AB"/>
    <w:rsid w:val="00B039CE"/>
    <w:rsid w:val="00B03A2E"/>
    <w:rsid w:val="00B03BA8"/>
    <w:rsid w:val="00B03C9A"/>
    <w:rsid w:val="00B03CF7"/>
    <w:rsid w:val="00B03D26"/>
    <w:rsid w:val="00B03E54"/>
    <w:rsid w:val="00B0416C"/>
    <w:rsid w:val="00B042A6"/>
    <w:rsid w:val="00B047D1"/>
    <w:rsid w:val="00B048BD"/>
    <w:rsid w:val="00B0496C"/>
    <w:rsid w:val="00B049F5"/>
    <w:rsid w:val="00B04D36"/>
    <w:rsid w:val="00B04EEC"/>
    <w:rsid w:val="00B04F11"/>
    <w:rsid w:val="00B050D5"/>
    <w:rsid w:val="00B05198"/>
    <w:rsid w:val="00B053F5"/>
    <w:rsid w:val="00B05407"/>
    <w:rsid w:val="00B054CE"/>
    <w:rsid w:val="00B05629"/>
    <w:rsid w:val="00B05688"/>
    <w:rsid w:val="00B0579D"/>
    <w:rsid w:val="00B05FFB"/>
    <w:rsid w:val="00B06163"/>
    <w:rsid w:val="00B0642D"/>
    <w:rsid w:val="00B06698"/>
    <w:rsid w:val="00B066A3"/>
    <w:rsid w:val="00B06AF4"/>
    <w:rsid w:val="00B06B44"/>
    <w:rsid w:val="00B06B70"/>
    <w:rsid w:val="00B06C77"/>
    <w:rsid w:val="00B06EFA"/>
    <w:rsid w:val="00B06F7F"/>
    <w:rsid w:val="00B06F85"/>
    <w:rsid w:val="00B07286"/>
    <w:rsid w:val="00B07468"/>
    <w:rsid w:val="00B0747F"/>
    <w:rsid w:val="00B075EC"/>
    <w:rsid w:val="00B07909"/>
    <w:rsid w:val="00B07CBE"/>
    <w:rsid w:val="00B07D25"/>
    <w:rsid w:val="00B07F35"/>
    <w:rsid w:val="00B07F5F"/>
    <w:rsid w:val="00B10030"/>
    <w:rsid w:val="00B1012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23"/>
    <w:rsid w:val="00B1215A"/>
    <w:rsid w:val="00B1219E"/>
    <w:rsid w:val="00B12287"/>
    <w:rsid w:val="00B123BA"/>
    <w:rsid w:val="00B12A59"/>
    <w:rsid w:val="00B12CA4"/>
    <w:rsid w:val="00B12F78"/>
    <w:rsid w:val="00B12FD5"/>
    <w:rsid w:val="00B1329C"/>
    <w:rsid w:val="00B13343"/>
    <w:rsid w:val="00B133BC"/>
    <w:rsid w:val="00B13515"/>
    <w:rsid w:val="00B137B0"/>
    <w:rsid w:val="00B137BE"/>
    <w:rsid w:val="00B137D3"/>
    <w:rsid w:val="00B1388A"/>
    <w:rsid w:val="00B13B1C"/>
    <w:rsid w:val="00B13B4F"/>
    <w:rsid w:val="00B13B8D"/>
    <w:rsid w:val="00B13F1F"/>
    <w:rsid w:val="00B13F84"/>
    <w:rsid w:val="00B1435F"/>
    <w:rsid w:val="00B143F4"/>
    <w:rsid w:val="00B1474D"/>
    <w:rsid w:val="00B147CC"/>
    <w:rsid w:val="00B149ED"/>
    <w:rsid w:val="00B14A72"/>
    <w:rsid w:val="00B14C28"/>
    <w:rsid w:val="00B14C6F"/>
    <w:rsid w:val="00B14C80"/>
    <w:rsid w:val="00B14D86"/>
    <w:rsid w:val="00B14DC3"/>
    <w:rsid w:val="00B15057"/>
    <w:rsid w:val="00B150B5"/>
    <w:rsid w:val="00B15141"/>
    <w:rsid w:val="00B151C6"/>
    <w:rsid w:val="00B1520C"/>
    <w:rsid w:val="00B152A3"/>
    <w:rsid w:val="00B1599E"/>
    <w:rsid w:val="00B15A0F"/>
    <w:rsid w:val="00B15BFE"/>
    <w:rsid w:val="00B15DAB"/>
    <w:rsid w:val="00B15FAA"/>
    <w:rsid w:val="00B1653B"/>
    <w:rsid w:val="00B16588"/>
    <w:rsid w:val="00B1667C"/>
    <w:rsid w:val="00B167A6"/>
    <w:rsid w:val="00B168F9"/>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5FA"/>
    <w:rsid w:val="00B227D2"/>
    <w:rsid w:val="00B227E4"/>
    <w:rsid w:val="00B22BCF"/>
    <w:rsid w:val="00B22DC8"/>
    <w:rsid w:val="00B22ED9"/>
    <w:rsid w:val="00B233A9"/>
    <w:rsid w:val="00B23826"/>
    <w:rsid w:val="00B239CC"/>
    <w:rsid w:val="00B23A36"/>
    <w:rsid w:val="00B23B1C"/>
    <w:rsid w:val="00B23DB1"/>
    <w:rsid w:val="00B23FAE"/>
    <w:rsid w:val="00B23FE7"/>
    <w:rsid w:val="00B24051"/>
    <w:rsid w:val="00B24110"/>
    <w:rsid w:val="00B242E8"/>
    <w:rsid w:val="00B243C7"/>
    <w:rsid w:val="00B24620"/>
    <w:rsid w:val="00B24708"/>
    <w:rsid w:val="00B2498B"/>
    <w:rsid w:val="00B24B39"/>
    <w:rsid w:val="00B24B93"/>
    <w:rsid w:val="00B24C1C"/>
    <w:rsid w:val="00B24F49"/>
    <w:rsid w:val="00B251B1"/>
    <w:rsid w:val="00B25370"/>
    <w:rsid w:val="00B253BD"/>
    <w:rsid w:val="00B2544E"/>
    <w:rsid w:val="00B254EC"/>
    <w:rsid w:val="00B25585"/>
    <w:rsid w:val="00B25870"/>
    <w:rsid w:val="00B2593C"/>
    <w:rsid w:val="00B259E8"/>
    <w:rsid w:val="00B25A45"/>
    <w:rsid w:val="00B25A70"/>
    <w:rsid w:val="00B25BD8"/>
    <w:rsid w:val="00B25BFF"/>
    <w:rsid w:val="00B25E1D"/>
    <w:rsid w:val="00B25EA1"/>
    <w:rsid w:val="00B25F9A"/>
    <w:rsid w:val="00B2605F"/>
    <w:rsid w:val="00B2613A"/>
    <w:rsid w:val="00B26377"/>
    <w:rsid w:val="00B26586"/>
    <w:rsid w:val="00B269CE"/>
    <w:rsid w:val="00B26C5D"/>
    <w:rsid w:val="00B26CE1"/>
    <w:rsid w:val="00B26E3F"/>
    <w:rsid w:val="00B26F6A"/>
    <w:rsid w:val="00B2757B"/>
    <w:rsid w:val="00B275BB"/>
    <w:rsid w:val="00B275BE"/>
    <w:rsid w:val="00B27C9B"/>
    <w:rsid w:val="00B27D54"/>
    <w:rsid w:val="00B27D5A"/>
    <w:rsid w:val="00B27D71"/>
    <w:rsid w:val="00B27D7F"/>
    <w:rsid w:val="00B300BD"/>
    <w:rsid w:val="00B30411"/>
    <w:rsid w:val="00B30475"/>
    <w:rsid w:val="00B305C0"/>
    <w:rsid w:val="00B307C6"/>
    <w:rsid w:val="00B30E74"/>
    <w:rsid w:val="00B30F39"/>
    <w:rsid w:val="00B3112F"/>
    <w:rsid w:val="00B311CC"/>
    <w:rsid w:val="00B312B1"/>
    <w:rsid w:val="00B315BB"/>
    <w:rsid w:val="00B315CC"/>
    <w:rsid w:val="00B3187E"/>
    <w:rsid w:val="00B318EE"/>
    <w:rsid w:val="00B31905"/>
    <w:rsid w:val="00B31E5F"/>
    <w:rsid w:val="00B32351"/>
    <w:rsid w:val="00B3238D"/>
    <w:rsid w:val="00B32569"/>
    <w:rsid w:val="00B32607"/>
    <w:rsid w:val="00B326BE"/>
    <w:rsid w:val="00B32821"/>
    <w:rsid w:val="00B32CE3"/>
    <w:rsid w:val="00B32EB2"/>
    <w:rsid w:val="00B32EC1"/>
    <w:rsid w:val="00B32F90"/>
    <w:rsid w:val="00B3315D"/>
    <w:rsid w:val="00B331C7"/>
    <w:rsid w:val="00B33595"/>
    <w:rsid w:val="00B33607"/>
    <w:rsid w:val="00B3376D"/>
    <w:rsid w:val="00B33802"/>
    <w:rsid w:val="00B33913"/>
    <w:rsid w:val="00B3396B"/>
    <w:rsid w:val="00B339FC"/>
    <w:rsid w:val="00B33E44"/>
    <w:rsid w:val="00B33E88"/>
    <w:rsid w:val="00B33EC1"/>
    <w:rsid w:val="00B34167"/>
    <w:rsid w:val="00B3419B"/>
    <w:rsid w:val="00B344C9"/>
    <w:rsid w:val="00B345C9"/>
    <w:rsid w:val="00B34642"/>
    <w:rsid w:val="00B34681"/>
    <w:rsid w:val="00B347C8"/>
    <w:rsid w:val="00B34886"/>
    <w:rsid w:val="00B3488B"/>
    <w:rsid w:val="00B34E11"/>
    <w:rsid w:val="00B34E40"/>
    <w:rsid w:val="00B34F13"/>
    <w:rsid w:val="00B35035"/>
    <w:rsid w:val="00B3511C"/>
    <w:rsid w:val="00B35148"/>
    <w:rsid w:val="00B351D4"/>
    <w:rsid w:val="00B3539A"/>
    <w:rsid w:val="00B35839"/>
    <w:rsid w:val="00B35A49"/>
    <w:rsid w:val="00B35BA4"/>
    <w:rsid w:val="00B35CB3"/>
    <w:rsid w:val="00B35E0F"/>
    <w:rsid w:val="00B35F8E"/>
    <w:rsid w:val="00B3648F"/>
    <w:rsid w:val="00B365BB"/>
    <w:rsid w:val="00B36731"/>
    <w:rsid w:val="00B3676A"/>
    <w:rsid w:val="00B36931"/>
    <w:rsid w:val="00B36B7C"/>
    <w:rsid w:val="00B36BDE"/>
    <w:rsid w:val="00B36C43"/>
    <w:rsid w:val="00B36D5C"/>
    <w:rsid w:val="00B3702D"/>
    <w:rsid w:val="00B37121"/>
    <w:rsid w:val="00B37A61"/>
    <w:rsid w:val="00B37B62"/>
    <w:rsid w:val="00B37CF2"/>
    <w:rsid w:val="00B37CF8"/>
    <w:rsid w:val="00B4003E"/>
    <w:rsid w:val="00B40292"/>
    <w:rsid w:val="00B4029F"/>
    <w:rsid w:val="00B402E8"/>
    <w:rsid w:val="00B4052A"/>
    <w:rsid w:val="00B406B2"/>
    <w:rsid w:val="00B409F9"/>
    <w:rsid w:val="00B40D73"/>
    <w:rsid w:val="00B40FBE"/>
    <w:rsid w:val="00B40FE0"/>
    <w:rsid w:val="00B411A3"/>
    <w:rsid w:val="00B412CB"/>
    <w:rsid w:val="00B412F0"/>
    <w:rsid w:val="00B41351"/>
    <w:rsid w:val="00B413B4"/>
    <w:rsid w:val="00B4153B"/>
    <w:rsid w:val="00B415EF"/>
    <w:rsid w:val="00B41831"/>
    <w:rsid w:val="00B41AD3"/>
    <w:rsid w:val="00B41B34"/>
    <w:rsid w:val="00B41C40"/>
    <w:rsid w:val="00B41C4B"/>
    <w:rsid w:val="00B41C59"/>
    <w:rsid w:val="00B41E75"/>
    <w:rsid w:val="00B41E7F"/>
    <w:rsid w:val="00B421F9"/>
    <w:rsid w:val="00B424BB"/>
    <w:rsid w:val="00B424F2"/>
    <w:rsid w:val="00B4279C"/>
    <w:rsid w:val="00B427E4"/>
    <w:rsid w:val="00B42879"/>
    <w:rsid w:val="00B42AD0"/>
    <w:rsid w:val="00B42B9A"/>
    <w:rsid w:val="00B42F09"/>
    <w:rsid w:val="00B430D3"/>
    <w:rsid w:val="00B4317F"/>
    <w:rsid w:val="00B4326A"/>
    <w:rsid w:val="00B43292"/>
    <w:rsid w:val="00B432D4"/>
    <w:rsid w:val="00B437BD"/>
    <w:rsid w:val="00B43985"/>
    <w:rsid w:val="00B439FA"/>
    <w:rsid w:val="00B43C60"/>
    <w:rsid w:val="00B43D4D"/>
    <w:rsid w:val="00B440CF"/>
    <w:rsid w:val="00B44195"/>
    <w:rsid w:val="00B44236"/>
    <w:rsid w:val="00B4425A"/>
    <w:rsid w:val="00B443C5"/>
    <w:rsid w:val="00B44546"/>
    <w:rsid w:val="00B44666"/>
    <w:rsid w:val="00B4485B"/>
    <w:rsid w:val="00B44966"/>
    <w:rsid w:val="00B44B77"/>
    <w:rsid w:val="00B44BCB"/>
    <w:rsid w:val="00B44C84"/>
    <w:rsid w:val="00B44D29"/>
    <w:rsid w:val="00B44E53"/>
    <w:rsid w:val="00B45192"/>
    <w:rsid w:val="00B453FF"/>
    <w:rsid w:val="00B4540E"/>
    <w:rsid w:val="00B4581A"/>
    <w:rsid w:val="00B45A61"/>
    <w:rsid w:val="00B45BCF"/>
    <w:rsid w:val="00B46177"/>
    <w:rsid w:val="00B4622C"/>
    <w:rsid w:val="00B462D6"/>
    <w:rsid w:val="00B46544"/>
    <w:rsid w:val="00B46681"/>
    <w:rsid w:val="00B466E8"/>
    <w:rsid w:val="00B468C8"/>
    <w:rsid w:val="00B46BBB"/>
    <w:rsid w:val="00B46CDF"/>
    <w:rsid w:val="00B47137"/>
    <w:rsid w:val="00B47210"/>
    <w:rsid w:val="00B4747E"/>
    <w:rsid w:val="00B4776B"/>
    <w:rsid w:val="00B47784"/>
    <w:rsid w:val="00B4783F"/>
    <w:rsid w:val="00B47C9A"/>
    <w:rsid w:val="00B47CEF"/>
    <w:rsid w:val="00B47E6F"/>
    <w:rsid w:val="00B47F1F"/>
    <w:rsid w:val="00B47F88"/>
    <w:rsid w:val="00B4E02D"/>
    <w:rsid w:val="00B5020A"/>
    <w:rsid w:val="00B50353"/>
    <w:rsid w:val="00B504F7"/>
    <w:rsid w:val="00B5055B"/>
    <w:rsid w:val="00B50E38"/>
    <w:rsid w:val="00B50F70"/>
    <w:rsid w:val="00B510BC"/>
    <w:rsid w:val="00B511A4"/>
    <w:rsid w:val="00B51367"/>
    <w:rsid w:val="00B51420"/>
    <w:rsid w:val="00B51526"/>
    <w:rsid w:val="00B516CD"/>
    <w:rsid w:val="00B51843"/>
    <w:rsid w:val="00B51A40"/>
    <w:rsid w:val="00B51A4B"/>
    <w:rsid w:val="00B51B72"/>
    <w:rsid w:val="00B51B9E"/>
    <w:rsid w:val="00B51C7D"/>
    <w:rsid w:val="00B52078"/>
    <w:rsid w:val="00B520E8"/>
    <w:rsid w:val="00B52232"/>
    <w:rsid w:val="00B52345"/>
    <w:rsid w:val="00B5237A"/>
    <w:rsid w:val="00B52540"/>
    <w:rsid w:val="00B52559"/>
    <w:rsid w:val="00B52646"/>
    <w:rsid w:val="00B52742"/>
    <w:rsid w:val="00B528C5"/>
    <w:rsid w:val="00B529F2"/>
    <w:rsid w:val="00B52AAD"/>
    <w:rsid w:val="00B52D69"/>
    <w:rsid w:val="00B52F6C"/>
    <w:rsid w:val="00B52FEA"/>
    <w:rsid w:val="00B53023"/>
    <w:rsid w:val="00B530BB"/>
    <w:rsid w:val="00B534EE"/>
    <w:rsid w:val="00B53822"/>
    <w:rsid w:val="00B53827"/>
    <w:rsid w:val="00B53A1E"/>
    <w:rsid w:val="00B53D89"/>
    <w:rsid w:val="00B53DCF"/>
    <w:rsid w:val="00B53EF5"/>
    <w:rsid w:val="00B5418D"/>
    <w:rsid w:val="00B54283"/>
    <w:rsid w:val="00B5428C"/>
    <w:rsid w:val="00B542FA"/>
    <w:rsid w:val="00B54551"/>
    <w:rsid w:val="00B54552"/>
    <w:rsid w:val="00B545EF"/>
    <w:rsid w:val="00B5475E"/>
    <w:rsid w:val="00B547AF"/>
    <w:rsid w:val="00B54989"/>
    <w:rsid w:val="00B54ADC"/>
    <w:rsid w:val="00B54B71"/>
    <w:rsid w:val="00B54CF2"/>
    <w:rsid w:val="00B54D7C"/>
    <w:rsid w:val="00B54F55"/>
    <w:rsid w:val="00B54F8D"/>
    <w:rsid w:val="00B5510B"/>
    <w:rsid w:val="00B552D4"/>
    <w:rsid w:val="00B55379"/>
    <w:rsid w:val="00B553CF"/>
    <w:rsid w:val="00B553DC"/>
    <w:rsid w:val="00B555B8"/>
    <w:rsid w:val="00B5594E"/>
    <w:rsid w:val="00B55ACA"/>
    <w:rsid w:val="00B55C19"/>
    <w:rsid w:val="00B5612F"/>
    <w:rsid w:val="00B5637F"/>
    <w:rsid w:val="00B5650C"/>
    <w:rsid w:val="00B56517"/>
    <w:rsid w:val="00B566E0"/>
    <w:rsid w:val="00B5685D"/>
    <w:rsid w:val="00B569E9"/>
    <w:rsid w:val="00B56A17"/>
    <w:rsid w:val="00B56AE3"/>
    <w:rsid w:val="00B56DC9"/>
    <w:rsid w:val="00B57089"/>
    <w:rsid w:val="00B571A3"/>
    <w:rsid w:val="00B57746"/>
    <w:rsid w:val="00B57861"/>
    <w:rsid w:val="00B57947"/>
    <w:rsid w:val="00B579DB"/>
    <w:rsid w:val="00B57C89"/>
    <w:rsid w:val="00B57E5B"/>
    <w:rsid w:val="00B60016"/>
    <w:rsid w:val="00B60219"/>
    <w:rsid w:val="00B602DD"/>
    <w:rsid w:val="00B60319"/>
    <w:rsid w:val="00B6035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33"/>
    <w:rsid w:val="00B615C0"/>
    <w:rsid w:val="00B616FA"/>
    <w:rsid w:val="00B6184F"/>
    <w:rsid w:val="00B61980"/>
    <w:rsid w:val="00B619AF"/>
    <w:rsid w:val="00B61B85"/>
    <w:rsid w:val="00B61CFF"/>
    <w:rsid w:val="00B61D14"/>
    <w:rsid w:val="00B61E5C"/>
    <w:rsid w:val="00B61E91"/>
    <w:rsid w:val="00B61F70"/>
    <w:rsid w:val="00B61FD8"/>
    <w:rsid w:val="00B622EF"/>
    <w:rsid w:val="00B6237B"/>
    <w:rsid w:val="00B62414"/>
    <w:rsid w:val="00B627CD"/>
    <w:rsid w:val="00B62A18"/>
    <w:rsid w:val="00B62ACF"/>
    <w:rsid w:val="00B62C92"/>
    <w:rsid w:val="00B63169"/>
    <w:rsid w:val="00B6326D"/>
    <w:rsid w:val="00B63410"/>
    <w:rsid w:val="00B637C4"/>
    <w:rsid w:val="00B63870"/>
    <w:rsid w:val="00B63DA4"/>
    <w:rsid w:val="00B63FCE"/>
    <w:rsid w:val="00B640AB"/>
    <w:rsid w:val="00B6415B"/>
    <w:rsid w:val="00B64212"/>
    <w:rsid w:val="00B64270"/>
    <w:rsid w:val="00B64398"/>
    <w:rsid w:val="00B64484"/>
    <w:rsid w:val="00B645EE"/>
    <w:rsid w:val="00B645F8"/>
    <w:rsid w:val="00B646A6"/>
    <w:rsid w:val="00B64A3E"/>
    <w:rsid w:val="00B64B7E"/>
    <w:rsid w:val="00B64D52"/>
    <w:rsid w:val="00B64DC2"/>
    <w:rsid w:val="00B6510F"/>
    <w:rsid w:val="00B652B0"/>
    <w:rsid w:val="00B65590"/>
    <w:rsid w:val="00B657B5"/>
    <w:rsid w:val="00B65820"/>
    <w:rsid w:val="00B65A86"/>
    <w:rsid w:val="00B65D1C"/>
    <w:rsid w:val="00B65DAC"/>
    <w:rsid w:val="00B65F96"/>
    <w:rsid w:val="00B660D8"/>
    <w:rsid w:val="00B66258"/>
    <w:rsid w:val="00B6638D"/>
    <w:rsid w:val="00B664DD"/>
    <w:rsid w:val="00B664EC"/>
    <w:rsid w:val="00B66801"/>
    <w:rsid w:val="00B66D12"/>
    <w:rsid w:val="00B66D5F"/>
    <w:rsid w:val="00B66E53"/>
    <w:rsid w:val="00B672F4"/>
    <w:rsid w:val="00B6749E"/>
    <w:rsid w:val="00B6756C"/>
    <w:rsid w:val="00B676FE"/>
    <w:rsid w:val="00B67889"/>
    <w:rsid w:val="00B6796C"/>
    <w:rsid w:val="00B67B2B"/>
    <w:rsid w:val="00B67E92"/>
    <w:rsid w:val="00B67F1A"/>
    <w:rsid w:val="00B70046"/>
    <w:rsid w:val="00B70171"/>
    <w:rsid w:val="00B70333"/>
    <w:rsid w:val="00B7056C"/>
    <w:rsid w:val="00B706D7"/>
    <w:rsid w:val="00B70719"/>
    <w:rsid w:val="00B70A49"/>
    <w:rsid w:val="00B70B9E"/>
    <w:rsid w:val="00B70BC6"/>
    <w:rsid w:val="00B70DF7"/>
    <w:rsid w:val="00B70E7F"/>
    <w:rsid w:val="00B70EDB"/>
    <w:rsid w:val="00B710AC"/>
    <w:rsid w:val="00B71169"/>
    <w:rsid w:val="00B711B6"/>
    <w:rsid w:val="00B711B7"/>
    <w:rsid w:val="00B711D5"/>
    <w:rsid w:val="00B713A5"/>
    <w:rsid w:val="00B714E2"/>
    <w:rsid w:val="00B71574"/>
    <w:rsid w:val="00B71A5D"/>
    <w:rsid w:val="00B72005"/>
    <w:rsid w:val="00B72056"/>
    <w:rsid w:val="00B72184"/>
    <w:rsid w:val="00B721F0"/>
    <w:rsid w:val="00B7254B"/>
    <w:rsid w:val="00B726F0"/>
    <w:rsid w:val="00B7273B"/>
    <w:rsid w:val="00B7277F"/>
    <w:rsid w:val="00B727B8"/>
    <w:rsid w:val="00B7281F"/>
    <w:rsid w:val="00B72CDE"/>
    <w:rsid w:val="00B72D06"/>
    <w:rsid w:val="00B72D99"/>
    <w:rsid w:val="00B72EC3"/>
    <w:rsid w:val="00B730EA"/>
    <w:rsid w:val="00B73259"/>
    <w:rsid w:val="00B73453"/>
    <w:rsid w:val="00B734B5"/>
    <w:rsid w:val="00B735CA"/>
    <w:rsid w:val="00B736D3"/>
    <w:rsid w:val="00B737C7"/>
    <w:rsid w:val="00B73823"/>
    <w:rsid w:val="00B7382F"/>
    <w:rsid w:val="00B73954"/>
    <w:rsid w:val="00B73977"/>
    <w:rsid w:val="00B73C61"/>
    <w:rsid w:val="00B73F01"/>
    <w:rsid w:val="00B74083"/>
    <w:rsid w:val="00B741DB"/>
    <w:rsid w:val="00B742C3"/>
    <w:rsid w:val="00B74306"/>
    <w:rsid w:val="00B7452F"/>
    <w:rsid w:val="00B74910"/>
    <w:rsid w:val="00B74913"/>
    <w:rsid w:val="00B74A0D"/>
    <w:rsid w:val="00B74EC0"/>
    <w:rsid w:val="00B75103"/>
    <w:rsid w:val="00B75296"/>
    <w:rsid w:val="00B75303"/>
    <w:rsid w:val="00B75667"/>
    <w:rsid w:val="00B759E3"/>
    <w:rsid w:val="00B75C6D"/>
    <w:rsid w:val="00B75F2C"/>
    <w:rsid w:val="00B760B4"/>
    <w:rsid w:val="00B7623C"/>
    <w:rsid w:val="00B764A1"/>
    <w:rsid w:val="00B76727"/>
    <w:rsid w:val="00B76B18"/>
    <w:rsid w:val="00B76CCE"/>
    <w:rsid w:val="00B76CD9"/>
    <w:rsid w:val="00B7703C"/>
    <w:rsid w:val="00B77062"/>
    <w:rsid w:val="00B7709F"/>
    <w:rsid w:val="00B7717B"/>
    <w:rsid w:val="00B774CC"/>
    <w:rsid w:val="00B774D9"/>
    <w:rsid w:val="00B7763D"/>
    <w:rsid w:val="00B77808"/>
    <w:rsid w:val="00B7784E"/>
    <w:rsid w:val="00B77D8A"/>
    <w:rsid w:val="00B77DB9"/>
    <w:rsid w:val="00B77E43"/>
    <w:rsid w:val="00B77EC2"/>
    <w:rsid w:val="00B80048"/>
    <w:rsid w:val="00B801AF"/>
    <w:rsid w:val="00B8053A"/>
    <w:rsid w:val="00B8053B"/>
    <w:rsid w:val="00B80733"/>
    <w:rsid w:val="00B80735"/>
    <w:rsid w:val="00B80795"/>
    <w:rsid w:val="00B809A2"/>
    <w:rsid w:val="00B80ABC"/>
    <w:rsid w:val="00B80C54"/>
    <w:rsid w:val="00B80F5B"/>
    <w:rsid w:val="00B81578"/>
    <w:rsid w:val="00B815FF"/>
    <w:rsid w:val="00B81671"/>
    <w:rsid w:val="00B81684"/>
    <w:rsid w:val="00B81758"/>
    <w:rsid w:val="00B817F4"/>
    <w:rsid w:val="00B8180F"/>
    <w:rsid w:val="00B81A03"/>
    <w:rsid w:val="00B81B44"/>
    <w:rsid w:val="00B81BC4"/>
    <w:rsid w:val="00B81E16"/>
    <w:rsid w:val="00B81EE0"/>
    <w:rsid w:val="00B81FEB"/>
    <w:rsid w:val="00B8206A"/>
    <w:rsid w:val="00B821A5"/>
    <w:rsid w:val="00B821AB"/>
    <w:rsid w:val="00B823CA"/>
    <w:rsid w:val="00B8245D"/>
    <w:rsid w:val="00B8262E"/>
    <w:rsid w:val="00B82640"/>
    <w:rsid w:val="00B828D6"/>
    <w:rsid w:val="00B82D64"/>
    <w:rsid w:val="00B82F4C"/>
    <w:rsid w:val="00B830F7"/>
    <w:rsid w:val="00B8321E"/>
    <w:rsid w:val="00B833AF"/>
    <w:rsid w:val="00B83539"/>
    <w:rsid w:val="00B8364A"/>
    <w:rsid w:val="00B8390B"/>
    <w:rsid w:val="00B83962"/>
    <w:rsid w:val="00B83AB3"/>
    <w:rsid w:val="00B83AC3"/>
    <w:rsid w:val="00B83DF6"/>
    <w:rsid w:val="00B83EC6"/>
    <w:rsid w:val="00B8408E"/>
    <w:rsid w:val="00B84634"/>
    <w:rsid w:val="00B848A5"/>
    <w:rsid w:val="00B84A41"/>
    <w:rsid w:val="00B84B57"/>
    <w:rsid w:val="00B84BE8"/>
    <w:rsid w:val="00B853F0"/>
    <w:rsid w:val="00B854D5"/>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C3"/>
    <w:rsid w:val="00B874FB"/>
    <w:rsid w:val="00B875FE"/>
    <w:rsid w:val="00B8769E"/>
    <w:rsid w:val="00B876D1"/>
    <w:rsid w:val="00B877E8"/>
    <w:rsid w:val="00B8784E"/>
    <w:rsid w:val="00B87855"/>
    <w:rsid w:val="00B87AD7"/>
    <w:rsid w:val="00B90134"/>
    <w:rsid w:val="00B9064A"/>
    <w:rsid w:val="00B9074A"/>
    <w:rsid w:val="00B9087F"/>
    <w:rsid w:val="00B90C3C"/>
    <w:rsid w:val="00B90CAB"/>
    <w:rsid w:val="00B90DC8"/>
    <w:rsid w:val="00B90DDB"/>
    <w:rsid w:val="00B91259"/>
    <w:rsid w:val="00B9134E"/>
    <w:rsid w:val="00B91356"/>
    <w:rsid w:val="00B9136C"/>
    <w:rsid w:val="00B91541"/>
    <w:rsid w:val="00B91785"/>
    <w:rsid w:val="00B91C6F"/>
    <w:rsid w:val="00B91DF1"/>
    <w:rsid w:val="00B91DFF"/>
    <w:rsid w:val="00B91E0F"/>
    <w:rsid w:val="00B922DA"/>
    <w:rsid w:val="00B9230D"/>
    <w:rsid w:val="00B926E0"/>
    <w:rsid w:val="00B9289C"/>
    <w:rsid w:val="00B928B6"/>
    <w:rsid w:val="00B928D8"/>
    <w:rsid w:val="00B92B74"/>
    <w:rsid w:val="00B92D0E"/>
    <w:rsid w:val="00B931E9"/>
    <w:rsid w:val="00B93256"/>
    <w:rsid w:val="00B932BD"/>
    <w:rsid w:val="00B932C7"/>
    <w:rsid w:val="00B932DA"/>
    <w:rsid w:val="00B9332D"/>
    <w:rsid w:val="00B93417"/>
    <w:rsid w:val="00B935F0"/>
    <w:rsid w:val="00B93994"/>
    <w:rsid w:val="00B93A34"/>
    <w:rsid w:val="00B93AFF"/>
    <w:rsid w:val="00B93B55"/>
    <w:rsid w:val="00B93C36"/>
    <w:rsid w:val="00B93CC9"/>
    <w:rsid w:val="00B93DCA"/>
    <w:rsid w:val="00B93E45"/>
    <w:rsid w:val="00B93F03"/>
    <w:rsid w:val="00B9401D"/>
    <w:rsid w:val="00B94054"/>
    <w:rsid w:val="00B94078"/>
    <w:rsid w:val="00B94253"/>
    <w:rsid w:val="00B9436E"/>
    <w:rsid w:val="00B9446C"/>
    <w:rsid w:val="00B9456E"/>
    <w:rsid w:val="00B945A6"/>
    <w:rsid w:val="00B94882"/>
    <w:rsid w:val="00B94920"/>
    <w:rsid w:val="00B94989"/>
    <w:rsid w:val="00B950A3"/>
    <w:rsid w:val="00B950E8"/>
    <w:rsid w:val="00B95242"/>
    <w:rsid w:val="00B953FD"/>
    <w:rsid w:val="00B954FC"/>
    <w:rsid w:val="00B95774"/>
    <w:rsid w:val="00B95945"/>
    <w:rsid w:val="00B95971"/>
    <w:rsid w:val="00B95990"/>
    <w:rsid w:val="00B95A04"/>
    <w:rsid w:val="00B95B13"/>
    <w:rsid w:val="00B95B43"/>
    <w:rsid w:val="00B95C49"/>
    <w:rsid w:val="00B95D07"/>
    <w:rsid w:val="00B95EEF"/>
    <w:rsid w:val="00B96074"/>
    <w:rsid w:val="00B9615D"/>
    <w:rsid w:val="00B96228"/>
    <w:rsid w:val="00B962D6"/>
    <w:rsid w:val="00B96313"/>
    <w:rsid w:val="00B964A9"/>
    <w:rsid w:val="00B964DB"/>
    <w:rsid w:val="00B9698A"/>
    <w:rsid w:val="00B96ABF"/>
    <w:rsid w:val="00B96CBF"/>
    <w:rsid w:val="00B96CF0"/>
    <w:rsid w:val="00B96DA2"/>
    <w:rsid w:val="00B97083"/>
    <w:rsid w:val="00B971C4"/>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B66"/>
    <w:rsid w:val="00BA0D17"/>
    <w:rsid w:val="00BA105A"/>
    <w:rsid w:val="00BA106C"/>
    <w:rsid w:val="00BA1143"/>
    <w:rsid w:val="00BA1320"/>
    <w:rsid w:val="00BA13E0"/>
    <w:rsid w:val="00BA13E5"/>
    <w:rsid w:val="00BA14E7"/>
    <w:rsid w:val="00BA17C4"/>
    <w:rsid w:val="00BA18E7"/>
    <w:rsid w:val="00BA1A09"/>
    <w:rsid w:val="00BA1AB6"/>
    <w:rsid w:val="00BA1ABD"/>
    <w:rsid w:val="00BA1AEA"/>
    <w:rsid w:val="00BA1B3B"/>
    <w:rsid w:val="00BA1C20"/>
    <w:rsid w:val="00BA2062"/>
    <w:rsid w:val="00BA20C7"/>
    <w:rsid w:val="00BA2213"/>
    <w:rsid w:val="00BA2381"/>
    <w:rsid w:val="00BA242B"/>
    <w:rsid w:val="00BA25DB"/>
    <w:rsid w:val="00BA270E"/>
    <w:rsid w:val="00BA2729"/>
    <w:rsid w:val="00BA283C"/>
    <w:rsid w:val="00BA2AEB"/>
    <w:rsid w:val="00BA2B09"/>
    <w:rsid w:val="00BA2B57"/>
    <w:rsid w:val="00BA2DED"/>
    <w:rsid w:val="00BA2E40"/>
    <w:rsid w:val="00BA30A8"/>
    <w:rsid w:val="00BA3129"/>
    <w:rsid w:val="00BA3210"/>
    <w:rsid w:val="00BA32A7"/>
    <w:rsid w:val="00BA3902"/>
    <w:rsid w:val="00BA3974"/>
    <w:rsid w:val="00BA3A77"/>
    <w:rsid w:val="00BA3C37"/>
    <w:rsid w:val="00BA3CC9"/>
    <w:rsid w:val="00BA3F29"/>
    <w:rsid w:val="00BA3F36"/>
    <w:rsid w:val="00BA4016"/>
    <w:rsid w:val="00BA40BE"/>
    <w:rsid w:val="00BA41A2"/>
    <w:rsid w:val="00BA447F"/>
    <w:rsid w:val="00BA465E"/>
    <w:rsid w:val="00BA48D3"/>
    <w:rsid w:val="00BA48E0"/>
    <w:rsid w:val="00BA4C09"/>
    <w:rsid w:val="00BA5181"/>
    <w:rsid w:val="00BA5295"/>
    <w:rsid w:val="00BA5346"/>
    <w:rsid w:val="00BA54FB"/>
    <w:rsid w:val="00BA56DA"/>
    <w:rsid w:val="00BA5736"/>
    <w:rsid w:val="00BA590E"/>
    <w:rsid w:val="00BA5AA9"/>
    <w:rsid w:val="00BA5C97"/>
    <w:rsid w:val="00BA5DED"/>
    <w:rsid w:val="00BA5EFB"/>
    <w:rsid w:val="00BA5FD1"/>
    <w:rsid w:val="00BA6282"/>
    <w:rsid w:val="00BA659A"/>
    <w:rsid w:val="00BA67CE"/>
    <w:rsid w:val="00BA67E3"/>
    <w:rsid w:val="00BA68C1"/>
    <w:rsid w:val="00BA6B84"/>
    <w:rsid w:val="00BA6CFD"/>
    <w:rsid w:val="00BA6E66"/>
    <w:rsid w:val="00BA6EF7"/>
    <w:rsid w:val="00BA71D0"/>
    <w:rsid w:val="00BA725F"/>
    <w:rsid w:val="00BA7423"/>
    <w:rsid w:val="00BA742E"/>
    <w:rsid w:val="00BA74EE"/>
    <w:rsid w:val="00BA7541"/>
    <w:rsid w:val="00BA7688"/>
    <w:rsid w:val="00BA78E9"/>
    <w:rsid w:val="00BA7C2A"/>
    <w:rsid w:val="00BA7EB0"/>
    <w:rsid w:val="00BB01DB"/>
    <w:rsid w:val="00BB01E9"/>
    <w:rsid w:val="00BB0337"/>
    <w:rsid w:val="00BB0528"/>
    <w:rsid w:val="00BB0681"/>
    <w:rsid w:val="00BB070E"/>
    <w:rsid w:val="00BB0806"/>
    <w:rsid w:val="00BB095E"/>
    <w:rsid w:val="00BB0B3E"/>
    <w:rsid w:val="00BB0B63"/>
    <w:rsid w:val="00BB0C46"/>
    <w:rsid w:val="00BB0D75"/>
    <w:rsid w:val="00BB0E35"/>
    <w:rsid w:val="00BB0F16"/>
    <w:rsid w:val="00BB1040"/>
    <w:rsid w:val="00BB1058"/>
    <w:rsid w:val="00BB1119"/>
    <w:rsid w:val="00BB1126"/>
    <w:rsid w:val="00BB148C"/>
    <w:rsid w:val="00BB160C"/>
    <w:rsid w:val="00BB172E"/>
    <w:rsid w:val="00BB173D"/>
    <w:rsid w:val="00BB1958"/>
    <w:rsid w:val="00BB1966"/>
    <w:rsid w:val="00BB1AF6"/>
    <w:rsid w:val="00BB1B24"/>
    <w:rsid w:val="00BB1B3C"/>
    <w:rsid w:val="00BB1C4F"/>
    <w:rsid w:val="00BB1CB0"/>
    <w:rsid w:val="00BB1CFA"/>
    <w:rsid w:val="00BB1D50"/>
    <w:rsid w:val="00BB1E57"/>
    <w:rsid w:val="00BB1F8F"/>
    <w:rsid w:val="00BB2029"/>
    <w:rsid w:val="00BB225D"/>
    <w:rsid w:val="00BB22CE"/>
    <w:rsid w:val="00BB28B4"/>
    <w:rsid w:val="00BB2E16"/>
    <w:rsid w:val="00BB2F0E"/>
    <w:rsid w:val="00BB30F6"/>
    <w:rsid w:val="00BB3131"/>
    <w:rsid w:val="00BB3333"/>
    <w:rsid w:val="00BB3355"/>
    <w:rsid w:val="00BB3357"/>
    <w:rsid w:val="00BB3378"/>
    <w:rsid w:val="00BB3470"/>
    <w:rsid w:val="00BB365A"/>
    <w:rsid w:val="00BB376A"/>
    <w:rsid w:val="00BB3903"/>
    <w:rsid w:val="00BB3C90"/>
    <w:rsid w:val="00BB3D69"/>
    <w:rsid w:val="00BB3EE8"/>
    <w:rsid w:val="00BB3F4C"/>
    <w:rsid w:val="00BB3F73"/>
    <w:rsid w:val="00BB3F8F"/>
    <w:rsid w:val="00BB3FFE"/>
    <w:rsid w:val="00BB4102"/>
    <w:rsid w:val="00BB424D"/>
    <w:rsid w:val="00BB46C1"/>
    <w:rsid w:val="00BB4A42"/>
    <w:rsid w:val="00BB4B18"/>
    <w:rsid w:val="00BB4CA1"/>
    <w:rsid w:val="00BB5216"/>
    <w:rsid w:val="00BB5321"/>
    <w:rsid w:val="00BB5415"/>
    <w:rsid w:val="00BB56F2"/>
    <w:rsid w:val="00BB56F3"/>
    <w:rsid w:val="00BB5791"/>
    <w:rsid w:val="00BB5BF1"/>
    <w:rsid w:val="00BB5D2B"/>
    <w:rsid w:val="00BB6005"/>
    <w:rsid w:val="00BB602A"/>
    <w:rsid w:val="00BB60CC"/>
    <w:rsid w:val="00BB61DC"/>
    <w:rsid w:val="00BB6431"/>
    <w:rsid w:val="00BB6472"/>
    <w:rsid w:val="00BB6854"/>
    <w:rsid w:val="00BB6A65"/>
    <w:rsid w:val="00BB6BD8"/>
    <w:rsid w:val="00BB6BF5"/>
    <w:rsid w:val="00BB6C44"/>
    <w:rsid w:val="00BB6C81"/>
    <w:rsid w:val="00BB6D46"/>
    <w:rsid w:val="00BB7082"/>
    <w:rsid w:val="00BB71EC"/>
    <w:rsid w:val="00BB722F"/>
    <w:rsid w:val="00BB723D"/>
    <w:rsid w:val="00BB724B"/>
    <w:rsid w:val="00BB7314"/>
    <w:rsid w:val="00BB7634"/>
    <w:rsid w:val="00BB773A"/>
    <w:rsid w:val="00BB7C31"/>
    <w:rsid w:val="00BB7D4C"/>
    <w:rsid w:val="00BC0105"/>
    <w:rsid w:val="00BC0138"/>
    <w:rsid w:val="00BC0654"/>
    <w:rsid w:val="00BC07F7"/>
    <w:rsid w:val="00BC0879"/>
    <w:rsid w:val="00BC0881"/>
    <w:rsid w:val="00BC0B12"/>
    <w:rsid w:val="00BC0F2E"/>
    <w:rsid w:val="00BC10B0"/>
    <w:rsid w:val="00BC10D5"/>
    <w:rsid w:val="00BC1373"/>
    <w:rsid w:val="00BC13B5"/>
    <w:rsid w:val="00BC16A7"/>
    <w:rsid w:val="00BC16BD"/>
    <w:rsid w:val="00BC16BF"/>
    <w:rsid w:val="00BC16E6"/>
    <w:rsid w:val="00BC16F2"/>
    <w:rsid w:val="00BC182A"/>
    <w:rsid w:val="00BC188C"/>
    <w:rsid w:val="00BC1A03"/>
    <w:rsid w:val="00BC1A99"/>
    <w:rsid w:val="00BC1BBC"/>
    <w:rsid w:val="00BC1DFE"/>
    <w:rsid w:val="00BC201A"/>
    <w:rsid w:val="00BC238E"/>
    <w:rsid w:val="00BC2517"/>
    <w:rsid w:val="00BC2830"/>
    <w:rsid w:val="00BC28F3"/>
    <w:rsid w:val="00BC2910"/>
    <w:rsid w:val="00BC2BC7"/>
    <w:rsid w:val="00BC2EBE"/>
    <w:rsid w:val="00BC2EC5"/>
    <w:rsid w:val="00BC2F45"/>
    <w:rsid w:val="00BC3009"/>
    <w:rsid w:val="00BC300E"/>
    <w:rsid w:val="00BC3062"/>
    <w:rsid w:val="00BC321B"/>
    <w:rsid w:val="00BC344E"/>
    <w:rsid w:val="00BC3542"/>
    <w:rsid w:val="00BC3792"/>
    <w:rsid w:val="00BC37BB"/>
    <w:rsid w:val="00BC38B8"/>
    <w:rsid w:val="00BC39FA"/>
    <w:rsid w:val="00BC3A67"/>
    <w:rsid w:val="00BC3CF8"/>
    <w:rsid w:val="00BC3FE8"/>
    <w:rsid w:val="00BC4053"/>
    <w:rsid w:val="00BC43FF"/>
    <w:rsid w:val="00BC4560"/>
    <w:rsid w:val="00BC45CC"/>
    <w:rsid w:val="00BC4988"/>
    <w:rsid w:val="00BC499E"/>
    <w:rsid w:val="00BC4AE8"/>
    <w:rsid w:val="00BC4B84"/>
    <w:rsid w:val="00BC50B5"/>
    <w:rsid w:val="00BC52F9"/>
    <w:rsid w:val="00BC53A5"/>
    <w:rsid w:val="00BC5439"/>
    <w:rsid w:val="00BC5595"/>
    <w:rsid w:val="00BC57A5"/>
    <w:rsid w:val="00BC598D"/>
    <w:rsid w:val="00BC5B44"/>
    <w:rsid w:val="00BC5CE2"/>
    <w:rsid w:val="00BC635B"/>
    <w:rsid w:val="00BC6595"/>
    <w:rsid w:val="00BC6761"/>
    <w:rsid w:val="00BC682E"/>
    <w:rsid w:val="00BC68B7"/>
    <w:rsid w:val="00BC69C5"/>
    <w:rsid w:val="00BC6A80"/>
    <w:rsid w:val="00BC6F90"/>
    <w:rsid w:val="00BC70D5"/>
    <w:rsid w:val="00BC71C5"/>
    <w:rsid w:val="00BC72F9"/>
    <w:rsid w:val="00BC73CD"/>
    <w:rsid w:val="00BC7659"/>
    <w:rsid w:val="00BC779B"/>
    <w:rsid w:val="00BC77C9"/>
    <w:rsid w:val="00BC7812"/>
    <w:rsid w:val="00BC7A42"/>
    <w:rsid w:val="00BD013E"/>
    <w:rsid w:val="00BD017B"/>
    <w:rsid w:val="00BD0267"/>
    <w:rsid w:val="00BD07A0"/>
    <w:rsid w:val="00BD082C"/>
    <w:rsid w:val="00BD0BFC"/>
    <w:rsid w:val="00BD0C96"/>
    <w:rsid w:val="00BD0CE1"/>
    <w:rsid w:val="00BD0F18"/>
    <w:rsid w:val="00BD0FC4"/>
    <w:rsid w:val="00BD140B"/>
    <w:rsid w:val="00BD1570"/>
    <w:rsid w:val="00BD15C4"/>
    <w:rsid w:val="00BD17C8"/>
    <w:rsid w:val="00BD181B"/>
    <w:rsid w:val="00BD1958"/>
    <w:rsid w:val="00BD1BD5"/>
    <w:rsid w:val="00BD1CE0"/>
    <w:rsid w:val="00BD238C"/>
    <w:rsid w:val="00BD2508"/>
    <w:rsid w:val="00BD25FA"/>
    <w:rsid w:val="00BD2A08"/>
    <w:rsid w:val="00BD2A7B"/>
    <w:rsid w:val="00BD2E3B"/>
    <w:rsid w:val="00BD2F55"/>
    <w:rsid w:val="00BD344F"/>
    <w:rsid w:val="00BD3837"/>
    <w:rsid w:val="00BD386B"/>
    <w:rsid w:val="00BD38E5"/>
    <w:rsid w:val="00BD3903"/>
    <w:rsid w:val="00BD3C69"/>
    <w:rsid w:val="00BD3D0D"/>
    <w:rsid w:val="00BD3D7A"/>
    <w:rsid w:val="00BD407E"/>
    <w:rsid w:val="00BD4159"/>
    <w:rsid w:val="00BD4586"/>
    <w:rsid w:val="00BD47C1"/>
    <w:rsid w:val="00BD48FC"/>
    <w:rsid w:val="00BD4C56"/>
    <w:rsid w:val="00BD4C74"/>
    <w:rsid w:val="00BD4E11"/>
    <w:rsid w:val="00BD4EE4"/>
    <w:rsid w:val="00BD4FC1"/>
    <w:rsid w:val="00BD50AA"/>
    <w:rsid w:val="00BD51D9"/>
    <w:rsid w:val="00BD5249"/>
    <w:rsid w:val="00BD57AC"/>
    <w:rsid w:val="00BD5932"/>
    <w:rsid w:val="00BD594D"/>
    <w:rsid w:val="00BD5A26"/>
    <w:rsid w:val="00BD5C22"/>
    <w:rsid w:val="00BD5D52"/>
    <w:rsid w:val="00BD5EAD"/>
    <w:rsid w:val="00BD5FA4"/>
    <w:rsid w:val="00BD6509"/>
    <w:rsid w:val="00BD689C"/>
    <w:rsid w:val="00BD6A22"/>
    <w:rsid w:val="00BD6A70"/>
    <w:rsid w:val="00BD6BF3"/>
    <w:rsid w:val="00BD6D70"/>
    <w:rsid w:val="00BD6D79"/>
    <w:rsid w:val="00BD6E7E"/>
    <w:rsid w:val="00BD6FE7"/>
    <w:rsid w:val="00BD70C6"/>
    <w:rsid w:val="00BD70EF"/>
    <w:rsid w:val="00BD70F7"/>
    <w:rsid w:val="00BD75A9"/>
    <w:rsid w:val="00BD75FF"/>
    <w:rsid w:val="00BD7A82"/>
    <w:rsid w:val="00BD7BCA"/>
    <w:rsid w:val="00BD7C38"/>
    <w:rsid w:val="00BD7C8C"/>
    <w:rsid w:val="00BD7E28"/>
    <w:rsid w:val="00BD7F67"/>
    <w:rsid w:val="00BD7F9E"/>
    <w:rsid w:val="00BE0111"/>
    <w:rsid w:val="00BE0222"/>
    <w:rsid w:val="00BE02E6"/>
    <w:rsid w:val="00BE06A9"/>
    <w:rsid w:val="00BE072F"/>
    <w:rsid w:val="00BE0A68"/>
    <w:rsid w:val="00BE0CB0"/>
    <w:rsid w:val="00BE0CDC"/>
    <w:rsid w:val="00BE0D09"/>
    <w:rsid w:val="00BE13B8"/>
    <w:rsid w:val="00BE16C5"/>
    <w:rsid w:val="00BE16C6"/>
    <w:rsid w:val="00BE16E2"/>
    <w:rsid w:val="00BE17C5"/>
    <w:rsid w:val="00BE1959"/>
    <w:rsid w:val="00BE197A"/>
    <w:rsid w:val="00BE1A06"/>
    <w:rsid w:val="00BE1CEA"/>
    <w:rsid w:val="00BE1E3E"/>
    <w:rsid w:val="00BE1EBC"/>
    <w:rsid w:val="00BE1F51"/>
    <w:rsid w:val="00BE1FF0"/>
    <w:rsid w:val="00BE21C8"/>
    <w:rsid w:val="00BE2222"/>
    <w:rsid w:val="00BE254D"/>
    <w:rsid w:val="00BE269D"/>
    <w:rsid w:val="00BE28FE"/>
    <w:rsid w:val="00BE296A"/>
    <w:rsid w:val="00BE312F"/>
    <w:rsid w:val="00BE32F1"/>
    <w:rsid w:val="00BE399E"/>
    <w:rsid w:val="00BE3A8E"/>
    <w:rsid w:val="00BE3EA0"/>
    <w:rsid w:val="00BE3F08"/>
    <w:rsid w:val="00BE403F"/>
    <w:rsid w:val="00BE4196"/>
    <w:rsid w:val="00BE475F"/>
    <w:rsid w:val="00BE47A3"/>
    <w:rsid w:val="00BE4B2A"/>
    <w:rsid w:val="00BE4C47"/>
    <w:rsid w:val="00BE4ECF"/>
    <w:rsid w:val="00BE5519"/>
    <w:rsid w:val="00BE5572"/>
    <w:rsid w:val="00BE55CB"/>
    <w:rsid w:val="00BE57B1"/>
    <w:rsid w:val="00BE57F5"/>
    <w:rsid w:val="00BE5813"/>
    <w:rsid w:val="00BE58D6"/>
    <w:rsid w:val="00BE5DD8"/>
    <w:rsid w:val="00BE5EAD"/>
    <w:rsid w:val="00BE5EE6"/>
    <w:rsid w:val="00BE5F02"/>
    <w:rsid w:val="00BE6018"/>
    <w:rsid w:val="00BE6082"/>
    <w:rsid w:val="00BE61F1"/>
    <w:rsid w:val="00BE6468"/>
    <w:rsid w:val="00BE654A"/>
    <w:rsid w:val="00BE65B3"/>
    <w:rsid w:val="00BE65D0"/>
    <w:rsid w:val="00BE667B"/>
    <w:rsid w:val="00BE6A6D"/>
    <w:rsid w:val="00BE6A6F"/>
    <w:rsid w:val="00BE6A81"/>
    <w:rsid w:val="00BE6C01"/>
    <w:rsid w:val="00BE6E91"/>
    <w:rsid w:val="00BE6F47"/>
    <w:rsid w:val="00BE6FE1"/>
    <w:rsid w:val="00BE70AA"/>
    <w:rsid w:val="00BE7173"/>
    <w:rsid w:val="00BE71B4"/>
    <w:rsid w:val="00BE739D"/>
    <w:rsid w:val="00BE741A"/>
    <w:rsid w:val="00BE7973"/>
    <w:rsid w:val="00BE7A96"/>
    <w:rsid w:val="00BE7B27"/>
    <w:rsid w:val="00BE7BB7"/>
    <w:rsid w:val="00BE7BDC"/>
    <w:rsid w:val="00BE7D42"/>
    <w:rsid w:val="00BF0058"/>
    <w:rsid w:val="00BF00CA"/>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8F7"/>
    <w:rsid w:val="00BF1A6E"/>
    <w:rsid w:val="00BF1A78"/>
    <w:rsid w:val="00BF1B79"/>
    <w:rsid w:val="00BF1EB6"/>
    <w:rsid w:val="00BF2099"/>
    <w:rsid w:val="00BF2142"/>
    <w:rsid w:val="00BF220D"/>
    <w:rsid w:val="00BF2223"/>
    <w:rsid w:val="00BF2372"/>
    <w:rsid w:val="00BF2448"/>
    <w:rsid w:val="00BF247E"/>
    <w:rsid w:val="00BF265E"/>
    <w:rsid w:val="00BF2817"/>
    <w:rsid w:val="00BF2872"/>
    <w:rsid w:val="00BF288B"/>
    <w:rsid w:val="00BF2B47"/>
    <w:rsid w:val="00BF2B67"/>
    <w:rsid w:val="00BF2B6A"/>
    <w:rsid w:val="00BF2C47"/>
    <w:rsid w:val="00BF31CB"/>
    <w:rsid w:val="00BF3202"/>
    <w:rsid w:val="00BF3292"/>
    <w:rsid w:val="00BF339F"/>
    <w:rsid w:val="00BF3598"/>
    <w:rsid w:val="00BF367B"/>
    <w:rsid w:val="00BF3697"/>
    <w:rsid w:val="00BF39D9"/>
    <w:rsid w:val="00BF3B91"/>
    <w:rsid w:val="00BF3C10"/>
    <w:rsid w:val="00BF3F2F"/>
    <w:rsid w:val="00BF3F5D"/>
    <w:rsid w:val="00BF3FFA"/>
    <w:rsid w:val="00BF4133"/>
    <w:rsid w:val="00BF42D8"/>
    <w:rsid w:val="00BF436F"/>
    <w:rsid w:val="00BF4509"/>
    <w:rsid w:val="00BF46F1"/>
    <w:rsid w:val="00BF4774"/>
    <w:rsid w:val="00BF4842"/>
    <w:rsid w:val="00BF4B69"/>
    <w:rsid w:val="00BF4E32"/>
    <w:rsid w:val="00BF4E7A"/>
    <w:rsid w:val="00BF4EC3"/>
    <w:rsid w:val="00BF52C6"/>
    <w:rsid w:val="00BF5526"/>
    <w:rsid w:val="00BF56A8"/>
    <w:rsid w:val="00BF58CC"/>
    <w:rsid w:val="00BF5BFB"/>
    <w:rsid w:val="00BF5C58"/>
    <w:rsid w:val="00BF5E0E"/>
    <w:rsid w:val="00BF606E"/>
    <w:rsid w:val="00BF60E3"/>
    <w:rsid w:val="00BF623E"/>
    <w:rsid w:val="00BF663A"/>
    <w:rsid w:val="00BF66E6"/>
    <w:rsid w:val="00BF68E0"/>
    <w:rsid w:val="00BF68F5"/>
    <w:rsid w:val="00BF69CF"/>
    <w:rsid w:val="00BF6C19"/>
    <w:rsid w:val="00BF6DBF"/>
    <w:rsid w:val="00BF6E2B"/>
    <w:rsid w:val="00BF6E2E"/>
    <w:rsid w:val="00BF6EA4"/>
    <w:rsid w:val="00BF6FBF"/>
    <w:rsid w:val="00BF70A1"/>
    <w:rsid w:val="00BF70F8"/>
    <w:rsid w:val="00BF7229"/>
    <w:rsid w:val="00BF7499"/>
    <w:rsid w:val="00BF7887"/>
    <w:rsid w:val="00BF7A25"/>
    <w:rsid w:val="00BF7C99"/>
    <w:rsid w:val="00BF7D39"/>
    <w:rsid w:val="00BF7D43"/>
    <w:rsid w:val="00C000BB"/>
    <w:rsid w:val="00C00133"/>
    <w:rsid w:val="00C00568"/>
    <w:rsid w:val="00C0070A"/>
    <w:rsid w:val="00C00838"/>
    <w:rsid w:val="00C00A16"/>
    <w:rsid w:val="00C00B65"/>
    <w:rsid w:val="00C00E2B"/>
    <w:rsid w:val="00C00F1A"/>
    <w:rsid w:val="00C0101A"/>
    <w:rsid w:val="00C01063"/>
    <w:rsid w:val="00C010F5"/>
    <w:rsid w:val="00C0150C"/>
    <w:rsid w:val="00C01835"/>
    <w:rsid w:val="00C01A7A"/>
    <w:rsid w:val="00C01C99"/>
    <w:rsid w:val="00C01DFC"/>
    <w:rsid w:val="00C020C0"/>
    <w:rsid w:val="00C020EA"/>
    <w:rsid w:val="00C02192"/>
    <w:rsid w:val="00C023FA"/>
    <w:rsid w:val="00C024F9"/>
    <w:rsid w:val="00C0253D"/>
    <w:rsid w:val="00C0257F"/>
    <w:rsid w:val="00C0275D"/>
    <w:rsid w:val="00C02893"/>
    <w:rsid w:val="00C02927"/>
    <w:rsid w:val="00C02B86"/>
    <w:rsid w:val="00C02CDE"/>
    <w:rsid w:val="00C02D94"/>
    <w:rsid w:val="00C031F1"/>
    <w:rsid w:val="00C0332A"/>
    <w:rsid w:val="00C033DE"/>
    <w:rsid w:val="00C0345D"/>
    <w:rsid w:val="00C035F4"/>
    <w:rsid w:val="00C03665"/>
    <w:rsid w:val="00C036F7"/>
    <w:rsid w:val="00C03844"/>
    <w:rsid w:val="00C039B6"/>
    <w:rsid w:val="00C03AB0"/>
    <w:rsid w:val="00C03B7B"/>
    <w:rsid w:val="00C0420B"/>
    <w:rsid w:val="00C04471"/>
    <w:rsid w:val="00C04945"/>
    <w:rsid w:val="00C049F1"/>
    <w:rsid w:val="00C0501B"/>
    <w:rsid w:val="00C0528A"/>
    <w:rsid w:val="00C05407"/>
    <w:rsid w:val="00C0579A"/>
    <w:rsid w:val="00C057E0"/>
    <w:rsid w:val="00C05863"/>
    <w:rsid w:val="00C05BFD"/>
    <w:rsid w:val="00C05C20"/>
    <w:rsid w:val="00C05E55"/>
    <w:rsid w:val="00C05E9A"/>
    <w:rsid w:val="00C05EC3"/>
    <w:rsid w:val="00C05FC9"/>
    <w:rsid w:val="00C06066"/>
    <w:rsid w:val="00C060B4"/>
    <w:rsid w:val="00C06135"/>
    <w:rsid w:val="00C0625E"/>
    <w:rsid w:val="00C063A6"/>
    <w:rsid w:val="00C06478"/>
    <w:rsid w:val="00C0648A"/>
    <w:rsid w:val="00C06626"/>
    <w:rsid w:val="00C067A4"/>
    <w:rsid w:val="00C068E7"/>
    <w:rsid w:val="00C06935"/>
    <w:rsid w:val="00C06ABD"/>
    <w:rsid w:val="00C06BE9"/>
    <w:rsid w:val="00C06D01"/>
    <w:rsid w:val="00C06EA0"/>
    <w:rsid w:val="00C06F44"/>
    <w:rsid w:val="00C071FA"/>
    <w:rsid w:val="00C072AE"/>
    <w:rsid w:val="00C0774F"/>
    <w:rsid w:val="00C078C6"/>
    <w:rsid w:val="00C07A6C"/>
    <w:rsid w:val="00C07AE3"/>
    <w:rsid w:val="00C07AE4"/>
    <w:rsid w:val="00C07B9F"/>
    <w:rsid w:val="00C07D3E"/>
    <w:rsid w:val="00C07FCC"/>
    <w:rsid w:val="00C100FE"/>
    <w:rsid w:val="00C10184"/>
    <w:rsid w:val="00C10599"/>
    <w:rsid w:val="00C106DF"/>
    <w:rsid w:val="00C107E5"/>
    <w:rsid w:val="00C1080A"/>
    <w:rsid w:val="00C10858"/>
    <w:rsid w:val="00C1087B"/>
    <w:rsid w:val="00C109EF"/>
    <w:rsid w:val="00C10B1B"/>
    <w:rsid w:val="00C10B24"/>
    <w:rsid w:val="00C10BA4"/>
    <w:rsid w:val="00C10C98"/>
    <w:rsid w:val="00C10E1F"/>
    <w:rsid w:val="00C10FE2"/>
    <w:rsid w:val="00C1114F"/>
    <w:rsid w:val="00C11183"/>
    <w:rsid w:val="00C11197"/>
    <w:rsid w:val="00C113DE"/>
    <w:rsid w:val="00C114B5"/>
    <w:rsid w:val="00C1166F"/>
    <w:rsid w:val="00C11833"/>
    <w:rsid w:val="00C119C9"/>
    <w:rsid w:val="00C11C33"/>
    <w:rsid w:val="00C11C73"/>
    <w:rsid w:val="00C11E3B"/>
    <w:rsid w:val="00C11FE5"/>
    <w:rsid w:val="00C11FF6"/>
    <w:rsid w:val="00C120C4"/>
    <w:rsid w:val="00C1249A"/>
    <w:rsid w:val="00C127D2"/>
    <w:rsid w:val="00C1286D"/>
    <w:rsid w:val="00C12959"/>
    <w:rsid w:val="00C129FD"/>
    <w:rsid w:val="00C12A1F"/>
    <w:rsid w:val="00C12BE7"/>
    <w:rsid w:val="00C12DAF"/>
    <w:rsid w:val="00C12EB5"/>
    <w:rsid w:val="00C12FF1"/>
    <w:rsid w:val="00C130E5"/>
    <w:rsid w:val="00C134D4"/>
    <w:rsid w:val="00C13504"/>
    <w:rsid w:val="00C13642"/>
    <w:rsid w:val="00C1393D"/>
    <w:rsid w:val="00C13940"/>
    <w:rsid w:val="00C13BFC"/>
    <w:rsid w:val="00C13C8A"/>
    <w:rsid w:val="00C13CBB"/>
    <w:rsid w:val="00C13DDF"/>
    <w:rsid w:val="00C13F22"/>
    <w:rsid w:val="00C13F33"/>
    <w:rsid w:val="00C140FE"/>
    <w:rsid w:val="00C1432D"/>
    <w:rsid w:val="00C14907"/>
    <w:rsid w:val="00C14DBB"/>
    <w:rsid w:val="00C14E9E"/>
    <w:rsid w:val="00C14F59"/>
    <w:rsid w:val="00C150AA"/>
    <w:rsid w:val="00C15135"/>
    <w:rsid w:val="00C156AD"/>
    <w:rsid w:val="00C159ED"/>
    <w:rsid w:val="00C159FD"/>
    <w:rsid w:val="00C15B88"/>
    <w:rsid w:val="00C15BFC"/>
    <w:rsid w:val="00C15C54"/>
    <w:rsid w:val="00C15CDA"/>
    <w:rsid w:val="00C15ED8"/>
    <w:rsid w:val="00C16039"/>
    <w:rsid w:val="00C16351"/>
    <w:rsid w:val="00C163F4"/>
    <w:rsid w:val="00C1662C"/>
    <w:rsid w:val="00C16643"/>
    <w:rsid w:val="00C17099"/>
    <w:rsid w:val="00C17236"/>
    <w:rsid w:val="00C1733B"/>
    <w:rsid w:val="00C1741D"/>
    <w:rsid w:val="00C174A8"/>
    <w:rsid w:val="00C174EC"/>
    <w:rsid w:val="00C17593"/>
    <w:rsid w:val="00C175F6"/>
    <w:rsid w:val="00C17689"/>
    <w:rsid w:val="00C17789"/>
    <w:rsid w:val="00C178BD"/>
    <w:rsid w:val="00C17D7E"/>
    <w:rsid w:val="00C17D89"/>
    <w:rsid w:val="00C17EA1"/>
    <w:rsid w:val="00C202D5"/>
    <w:rsid w:val="00C20384"/>
    <w:rsid w:val="00C203DA"/>
    <w:rsid w:val="00C204BB"/>
    <w:rsid w:val="00C2068D"/>
    <w:rsid w:val="00C20692"/>
    <w:rsid w:val="00C206C4"/>
    <w:rsid w:val="00C206EC"/>
    <w:rsid w:val="00C20906"/>
    <w:rsid w:val="00C20B66"/>
    <w:rsid w:val="00C20F77"/>
    <w:rsid w:val="00C21165"/>
    <w:rsid w:val="00C21AEB"/>
    <w:rsid w:val="00C21B0E"/>
    <w:rsid w:val="00C21B1D"/>
    <w:rsid w:val="00C21D33"/>
    <w:rsid w:val="00C21EB6"/>
    <w:rsid w:val="00C21EE5"/>
    <w:rsid w:val="00C22244"/>
    <w:rsid w:val="00C222CD"/>
    <w:rsid w:val="00C222CF"/>
    <w:rsid w:val="00C2238A"/>
    <w:rsid w:val="00C2238B"/>
    <w:rsid w:val="00C2245F"/>
    <w:rsid w:val="00C227F8"/>
    <w:rsid w:val="00C22B7A"/>
    <w:rsid w:val="00C22F09"/>
    <w:rsid w:val="00C22F5A"/>
    <w:rsid w:val="00C232DD"/>
    <w:rsid w:val="00C2331D"/>
    <w:rsid w:val="00C233DC"/>
    <w:rsid w:val="00C23965"/>
    <w:rsid w:val="00C23B0D"/>
    <w:rsid w:val="00C23E33"/>
    <w:rsid w:val="00C2423A"/>
    <w:rsid w:val="00C242BD"/>
    <w:rsid w:val="00C244BF"/>
    <w:rsid w:val="00C2457D"/>
    <w:rsid w:val="00C24747"/>
    <w:rsid w:val="00C24967"/>
    <w:rsid w:val="00C24C25"/>
    <w:rsid w:val="00C24CA2"/>
    <w:rsid w:val="00C24EE5"/>
    <w:rsid w:val="00C24F74"/>
    <w:rsid w:val="00C250CF"/>
    <w:rsid w:val="00C2544D"/>
    <w:rsid w:val="00C25745"/>
    <w:rsid w:val="00C25957"/>
    <w:rsid w:val="00C2597D"/>
    <w:rsid w:val="00C259A0"/>
    <w:rsid w:val="00C259E0"/>
    <w:rsid w:val="00C25A05"/>
    <w:rsid w:val="00C25BF5"/>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210"/>
    <w:rsid w:val="00C30325"/>
    <w:rsid w:val="00C304DC"/>
    <w:rsid w:val="00C305D8"/>
    <w:rsid w:val="00C307FA"/>
    <w:rsid w:val="00C308F8"/>
    <w:rsid w:val="00C30934"/>
    <w:rsid w:val="00C30C2E"/>
    <w:rsid w:val="00C30CD3"/>
    <w:rsid w:val="00C30D3F"/>
    <w:rsid w:val="00C30DAA"/>
    <w:rsid w:val="00C30DBB"/>
    <w:rsid w:val="00C30F1F"/>
    <w:rsid w:val="00C30FB5"/>
    <w:rsid w:val="00C30FB7"/>
    <w:rsid w:val="00C31084"/>
    <w:rsid w:val="00C31089"/>
    <w:rsid w:val="00C310FC"/>
    <w:rsid w:val="00C31142"/>
    <w:rsid w:val="00C31237"/>
    <w:rsid w:val="00C31375"/>
    <w:rsid w:val="00C314DF"/>
    <w:rsid w:val="00C31720"/>
    <w:rsid w:val="00C3175A"/>
    <w:rsid w:val="00C319A2"/>
    <w:rsid w:val="00C31AD1"/>
    <w:rsid w:val="00C31C75"/>
    <w:rsid w:val="00C3208A"/>
    <w:rsid w:val="00C32417"/>
    <w:rsid w:val="00C324F0"/>
    <w:rsid w:val="00C324F3"/>
    <w:rsid w:val="00C326A7"/>
    <w:rsid w:val="00C32773"/>
    <w:rsid w:val="00C327A1"/>
    <w:rsid w:val="00C32ADD"/>
    <w:rsid w:val="00C32BB7"/>
    <w:rsid w:val="00C32CE1"/>
    <w:rsid w:val="00C32E21"/>
    <w:rsid w:val="00C33105"/>
    <w:rsid w:val="00C332BF"/>
    <w:rsid w:val="00C33577"/>
    <w:rsid w:val="00C339DE"/>
    <w:rsid w:val="00C33AA7"/>
    <w:rsid w:val="00C33DCE"/>
    <w:rsid w:val="00C33E35"/>
    <w:rsid w:val="00C33F0B"/>
    <w:rsid w:val="00C33FCC"/>
    <w:rsid w:val="00C34333"/>
    <w:rsid w:val="00C3462E"/>
    <w:rsid w:val="00C3463A"/>
    <w:rsid w:val="00C346BB"/>
    <w:rsid w:val="00C346C1"/>
    <w:rsid w:val="00C34759"/>
    <w:rsid w:val="00C34872"/>
    <w:rsid w:val="00C34B2C"/>
    <w:rsid w:val="00C34C05"/>
    <w:rsid w:val="00C34D27"/>
    <w:rsid w:val="00C35010"/>
    <w:rsid w:val="00C35013"/>
    <w:rsid w:val="00C3506B"/>
    <w:rsid w:val="00C3525B"/>
    <w:rsid w:val="00C352EB"/>
    <w:rsid w:val="00C352FA"/>
    <w:rsid w:val="00C3566A"/>
    <w:rsid w:val="00C3566B"/>
    <w:rsid w:val="00C356A4"/>
    <w:rsid w:val="00C35A08"/>
    <w:rsid w:val="00C35A42"/>
    <w:rsid w:val="00C35B23"/>
    <w:rsid w:val="00C35B41"/>
    <w:rsid w:val="00C35D4F"/>
    <w:rsid w:val="00C35D7F"/>
    <w:rsid w:val="00C35E16"/>
    <w:rsid w:val="00C36332"/>
    <w:rsid w:val="00C36346"/>
    <w:rsid w:val="00C36465"/>
    <w:rsid w:val="00C364C8"/>
    <w:rsid w:val="00C36713"/>
    <w:rsid w:val="00C36A64"/>
    <w:rsid w:val="00C36BB6"/>
    <w:rsid w:val="00C36DAD"/>
    <w:rsid w:val="00C36EED"/>
    <w:rsid w:val="00C36FF4"/>
    <w:rsid w:val="00C37050"/>
    <w:rsid w:val="00C37252"/>
    <w:rsid w:val="00C37493"/>
    <w:rsid w:val="00C375F2"/>
    <w:rsid w:val="00C3796E"/>
    <w:rsid w:val="00C37B67"/>
    <w:rsid w:val="00C37C06"/>
    <w:rsid w:val="00C37F07"/>
    <w:rsid w:val="00C37F85"/>
    <w:rsid w:val="00C37F8D"/>
    <w:rsid w:val="00C40174"/>
    <w:rsid w:val="00C4018E"/>
    <w:rsid w:val="00C40424"/>
    <w:rsid w:val="00C404D5"/>
    <w:rsid w:val="00C40547"/>
    <w:rsid w:val="00C40B7D"/>
    <w:rsid w:val="00C40BB1"/>
    <w:rsid w:val="00C40C17"/>
    <w:rsid w:val="00C40D39"/>
    <w:rsid w:val="00C41107"/>
    <w:rsid w:val="00C412F5"/>
    <w:rsid w:val="00C41450"/>
    <w:rsid w:val="00C41492"/>
    <w:rsid w:val="00C414D8"/>
    <w:rsid w:val="00C417F9"/>
    <w:rsid w:val="00C41905"/>
    <w:rsid w:val="00C41A39"/>
    <w:rsid w:val="00C41CC6"/>
    <w:rsid w:val="00C41CCF"/>
    <w:rsid w:val="00C41D19"/>
    <w:rsid w:val="00C41E09"/>
    <w:rsid w:val="00C41F37"/>
    <w:rsid w:val="00C41FC4"/>
    <w:rsid w:val="00C42130"/>
    <w:rsid w:val="00C4255C"/>
    <w:rsid w:val="00C42784"/>
    <w:rsid w:val="00C42827"/>
    <w:rsid w:val="00C428B9"/>
    <w:rsid w:val="00C428C8"/>
    <w:rsid w:val="00C429E1"/>
    <w:rsid w:val="00C429FC"/>
    <w:rsid w:val="00C42EDF"/>
    <w:rsid w:val="00C436AA"/>
    <w:rsid w:val="00C4378C"/>
    <w:rsid w:val="00C437F2"/>
    <w:rsid w:val="00C439F0"/>
    <w:rsid w:val="00C43BC8"/>
    <w:rsid w:val="00C43C88"/>
    <w:rsid w:val="00C43CE7"/>
    <w:rsid w:val="00C43D05"/>
    <w:rsid w:val="00C44189"/>
    <w:rsid w:val="00C4464F"/>
    <w:rsid w:val="00C447FB"/>
    <w:rsid w:val="00C449AE"/>
    <w:rsid w:val="00C44A7B"/>
    <w:rsid w:val="00C44ADA"/>
    <w:rsid w:val="00C44BBA"/>
    <w:rsid w:val="00C44EB5"/>
    <w:rsid w:val="00C44F14"/>
    <w:rsid w:val="00C44FC5"/>
    <w:rsid w:val="00C44FE1"/>
    <w:rsid w:val="00C454AE"/>
    <w:rsid w:val="00C459BB"/>
    <w:rsid w:val="00C45A9C"/>
    <w:rsid w:val="00C45AE2"/>
    <w:rsid w:val="00C45C16"/>
    <w:rsid w:val="00C4626E"/>
    <w:rsid w:val="00C464CD"/>
    <w:rsid w:val="00C4651E"/>
    <w:rsid w:val="00C46678"/>
    <w:rsid w:val="00C468C9"/>
    <w:rsid w:val="00C46B53"/>
    <w:rsid w:val="00C46F64"/>
    <w:rsid w:val="00C470AA"/>
    <w:rsid w:val="00C47890"/>
    <w:rsid w:val="00C4797E"/>
    <w:rsid w:val="00C47A76"/>
    <w:rsid w:val="00C47AE8"/>
    <w:rsid w:val="00C47B36"/>
    <w:rsid w:val="00C47C73"/>
    <w:rsid w:val="00C47EFC"/>
    <w:rsid w:val="00C50033"/>
    <w:rsid w:val="00C5004B"/>
    <w:rsid w:val="00C5006C"/>
    <w:rsid w:val="00C503AF"/>
    <w:rsid w:val="00C506EC"/>
    <w:rsid w:val="00C508B7"/>
    <w:rsid w:val="00C50E21"/>
    <w:rsid w:val="00C50E42"/>
    <w:rsid w:val="00C51377"/>
    <w:rsid w:val="00C5173D"/>
    <w:rsid w:val="00C518A0"/>
    <w:rsid w:val="00C518B2"/>
    <w:rsid w:val="00C51CF6"/>
    <w:rsid w:val="00C51D11"/>
    <w:rsid w:val="00C52091"/>
    <w:rsid w:val="00C52562"/>
    <w:rsid w:val="00C5257E"/>
    <w:rsid w:val="00C52A97"/>
    <w:rsid w:val="00C52C37"/>
    <w:rsid w:val="00C52D62"/>
    <w:rsid w:val="00C531B4"/>
    <w:rsid w:val="00C532F9"/>
    <w:rsid w:val="00C53376"/>
    <w:rsid w:val="00C533A2"/>
    <w:rsid w:val="00C53406"/>
    <w:rsid w:val="00C5382F"/>
    <w:rsid w:val="00C53A4E"/>
    <w:rsid w:val="00C53C71"/>
    <w:rsid w:val="00C53E22"/>
    <w:rsid w:val="00C53FD0"/>
    <w:rsid w:val="00C5463F"/>
    <w:rsid w:val="00C54762"/>
    <w:rsid w:val="00C5490D"/>
    <w:rsid w:val="00C54B97"/>
    <w:rsid w:val="00C54BC6"/>
    <w:rsid w:val="00C54C38"/>
    <w:rsid w:val="00C54C62"/>
    <w:rsid w:val="00C55188"/>
    <w:rsid w:val="00C5530D"/>
    <w:rsid w:val="00C55319"/>
    <w:rsid w:val="00C55565"/>
    <w:rsid w:val="00C55594"/>
    <w:rsid w:val="00C5578D"/>
    <w:rsid w:val="00C55ADC"/>
    <w:rsid w:val="00C55B09"/>
    <w:rsid w:val="00C55B31"/>
    <w:rsid w:val="00C55CB1"/>
    <w:rsid w:val="00C55EF7"/>
    <w:rsid w:val="00C561B4"/>
    <w:rsid w:val="00C561E1"/>
    <w:rsid w:val="00C5638E"/>
    <w:rsid w:val="00C5639A"/>
    <w:rsid w:val="00C563B4"/>
    <w:rsid w:val="00C566D0"/>
    <w:rsid w:val="00C56825"/>
    <w:rsid w:val="00C56918"/>
    <w:rsid w:val="00C569CA"/>
    <w:rsid w:val="00C56B50"/>
    <w:rsid w:val="00C56FDB"/>
    <w:rsid w:val="00C5703A"/>
    <w:rsid w:val="00C5707E"/>
    <w:rsid w:val="00C572AE"/>
    <w:rsid w:val="00C576D0"/>
    <w:rsid w:val="00C57935"/>
    <w:rsid w:val="00C579D8"/>
    <w:rsid w:val="00C57AA3"/>
    <w:rsid w:val="00C57CC6"/>
    <w:rsid w:val="00C57EBF"/>
    <w:rsid w:val="00C601A3"/>
    <w:rsid w:val="00C601EB"/>
    <w:rsid w:val="00C60242"/>
    <w:rsid w:val="00C604FD"/>
    <w:rsid w:val="00C60911"/>
    <w:rsid w:val="00C6092D"/>
    <w:rsid w:val="00C60A16"/>
    <w:rsid w:val="00C60C37"/>
    <w:rsid w:val="00C60DFD"/>
    <w:rsid w:val="00C60E80"/>
    <w:rsid w:val="00C60EC1"/>
    <w:rsid w:val="00C611AE"/>
    <w:rsid w:val="00C61299"/>
    <w:rsid w:val="00C61319"/>
    <w:rsid w:val="00C61726"/>
    <w:rsid w:val="00C61807"/>
    <w:rsid w:val="00C6198A"/>
    <w:rsid w:val="00C61A5C"/>
    <w:rsid w:val="00C61A86"/>
    <w:rsid w:val="00C61D11"/>
    <w:rsid w:val="00C62027"/>
    <w:rsid w:val="00C62163"/>
    <w:rsid w:val="00C622F9"/>
    <w:rsid w:val="00C624DD"/>
    <w:rsid w:val="00C627B2"/>
    <w:rsid w:val="00C62997"/>
    <w:rsid w:val="00C629A8"/>
    <w:rsid w:val="00C62BE7"/>
    <w:rsid w:val="00C62C31"/>
    <w:rsid w:val="00C62D7A"/>
    <w:rsid w:val="00C62DEF"/>
    <w:rsid w:val="00C633AB"/>
    <w:rsid w:val="00C6343A"/>
    <w:rsid w:val="00C635FE"/>
    <w:rsid w:val="00C63831"/>
    <w:rsid w:val="00C63958"/>
    <w:rsid w:val="00C63C72"/>
    <w:rsid w:val="00C63C82"/>
    <w:rsid w:val="00C63C98"/>
    <w:rsid w:val="00C63F16"/>
    <w:rsid w:val="00C64083"/>
    <w:rsid w:val="00C64139"/>
    <w:rsid w:val="00C64334"/>
    <w:rsid w:val="00C64376"/>
    <w:rsid w:val="00C645BF"/>
    <w:rsid w:val="00C64626"/>
    <w:rsid w:val="00C647AD"/>
    <w:rsid w:val="00C64849"/>
    <w:rsid w:val="00C64BA7"/>
    <w:rsid w:val="00C64EDC"/>
    <w:rsid w:val="00C64F34"/>
    <w:rsid w:val="00C64FDA"/>
    <w:rsid w:val="00C6527A"/>
    <w:rsid w:val="00C65354"/>
    <w:rsid w:val="00C653DE"/>
    <w:rsid w:val="00C65AC9"/>
    <w:rsid w:val="00C65BB5"/>
    <w:rsid w:val="00C65BB8"/>
    <w:rsid w:val="00C65D24"/>
    <w:rsid w:val="00C65E26"/>
    <w:rsid w:val="00C65F58"/>
    <w:rsid w:val="00C65F5C"/>
    <w:rsid w:val="00C65F87"/>
    <w:rsid w:val="00C66141"/>
    <w:rsid w:val="00C6614D"/>
    <w:rsid w:val="00C661FE"/>
    <w:rsid w:val="00C66571"/>
    <w:rsid w:val="00C666DB"/>
    <w:rsid w:val="00C6674C"/>
    <w:rsid w:val="00C667F6"/>
    <w:rsid w:val="00C66916"/>
    <w:rsid w:val="00C66B89"/>
    <w:rsid w:val="00C66C34"/>
    <w:rsid w:val="00C66D58"/>
    <w:rsid w:val="00C66F14"/>
    <w:rsid w:val="00C67061"/>
    <w:rsid w:val="00C67231"/>
    <w:rsid w:val="00C67239"/>
    <w:rsid w:val="00C6729E"/>
    <w:rsid w:val="00C673A2"/>
    <w:rsid w:val="00C676BE"/>
    <w:rsid w:val="00C676CB"/>
    <w:rsid w:val="00C678B6"/>
    <w:rsid w:val="00C67B97"/>
    <w:rsid w:val="00C67C57"/>
    <w:rsid w:val="00C67D6B"/>
    <w:rsid w:val="00C67E94"/>
    <w:rsid w:val="00C67F5C"/>
    <w:rsid w:val="00C67FB7"/>
    <w:rsid w:val="00C70152"/>
    <w:rsid w:val="00C701EA"/>
    <w:rsid w:val="00C70259"/>
    <w:rsid w:val="00C7040D"/>
    <w:rsid w:val="00C70701"/>
    <w:rsid w:val="00C70A67"/>
    <w:rsid w:val="00C70ACE"/>
    <w:rsid w:val="00C70B8C"/>
    <w:rsid w:val="00C70BC1"/>
    <w:rsid w:val="00C71133"/>
    <w:rsid w:val="00C711DE"/>
    <w:rsid w:val="00C713B0"/>
    <w:rsid w:val="00C71468"/>
    <w:rsid w:val="00C717BD"/>
    <w:rsid w:val="00C71A4F"/>
    <w:rsid w:val="00C71A94"/>
    <w:rsid w:val="00C71B7F"/>
    <w:rsid w:val="00C71E82"/>
    <w:rsid w:val="00C71F29"/>
    <w:rsid w:val="00C723AF"/>
    <w:rsid w:val="00C72777"/>
    <w:rsid w:val="00C72999"/>
    <w:rsid w:val="00C72BD1"/>
    <w:rsid w:val="00C72E60"/>
    <w:rsid w:val="00C72EF5"/>
    <w:rsid w:val="00C732C5"/>
    <w:rsid w:val="00C733A5"/>
    <w:rsid w:val="00C734D6"/>
    <w:rsid w:val="00C7357D"/>
    <w:rsid w:val="00C7363F"/>
    <w:rsid w:val="00C736D0"/>
    <w:rsid w:val="00C73955"/>
    <w:rsid w:val="00C73B26"/>
    <w:rsid w:val="00C740FD"/>
    <w:rsid w:val="00C74115"/>
    <w:rsid w:val="00C74157"/>
    <w:rsid w:val="00C7448E"/>
    <w:rsid w:val="00C744AF"/>
    <w:rsid w:val="00C7460A"/>
    <w:rsid w:val="00C748E2"/>
    <w:rsid w:val="00C749AC"/>
    <w:rsid w:val="00C75004"/>
    <w:rsid w:val="00C7504F"/>
    <w:rsid w:val="00C750AC"/>
    <w:rsid w:val="00C75265"/>
    <w:rsid w:val="00C75352"/>
    <w:rsid w:val="00C755A0"/>
    <w:rsid w:val="00C755E8"/>
    <w:rsid w:val="00C757EE"/>
    <w:rsid w:val="00C75951"/>
    <w:rsid w:val="00C75970"/>
    <w:rsid w:val="00C75AC4"/>
    <w:rsid w:val="00C75B22"/>
    <w:rsid w:val="00C75C77"/>
    <w:rsid w:val="00C75C91"/>
    <w:rsid w:val="00C75C9D"/>
    <w:rsid w:val="00C75DF6"/>
    <w:rsid w:val="00C76201"/>
    <w:rsid w:val="00C767BE"/>
    <w:rsid w:val="00C7693A"/>
    <w:rsid w:val="00C76A56"/>
    <w:rsid w:val="00C76A6B"/>
    <w:rsid w:val="00C76C2E"/>
    <w:rsid w:val="00C76D8E"/>
    <w:rsid w:val="00C76EC5"/>
    <w:rsid w:val="00C77096"/>
    <w:rsid w:val="00C770E6"/>
    <w:rsid w:val="00C771A1"/>
    <w:rsid w:val="00C7730C"/>
    <w:rsid w:val="00C7731D"/>
    <w:rsid w:val="00C7745D"/>
    <w:rsid w:val="00C774C7"/>
    <w:rsid w:val="00C77560"/>
    <w:rsid w:val="00C77734"/>
    <w:rsid w:val="00C7799E"/>
    <w:rsid w:val="00C77A04"/>
    <w:rsid w:val="00C77BD3"/>
    <w:rsid w:val="00C77C85"/>
    <w:rsid w:val="00C77DF7"/>
    <w:rsid w:val="00C77F7C"/>
    <w:rsid w:val="00C7E16C"/>
    <w:rsid w:val="00C80238"/>
    <w:rsid w:val="00C80241"/>
    <w:rsid w:val="00C80364"/>
    <w:rsid w:val="00C80547"/>
    <w:rsid w:val="00C81351"/>
    <w:rsid w:val="00C81388"/>
    <w:rsid w:val="00C8140B"/>
    <w:rsid w:val="00C8145F"/>
    <w:rsid w:val="00C81497"/>
    <w:rsid w:val="00C815FF"/>
    <w:rsid w:val="00C817A9"/>
    <w:rsid w:val="00C8193D"/>
    <w:rsid w:val="00C8198E"/>
    <w:rsid w:val="00C819C5"/>
    <w:rsid w:val="00C81B30"/>
    <w:rsid w:val="00C82387"/>
    <w:rsid w:val="00C825AF"/>
    <w:rsid w:val="00C82A17"/>
    <w:rsid w:val="00C82A94"/>
    <w:rsid w:val="00C82B8F"/>
    <w:rsid w:val="00C82C9B"/>
    <w:rsid w:val="00C82CEB"/>
    <w:rsid w:val="00C82D51"/>
    <w:rsid w:val="00C82F77"/>
    <w:rsid w:val="00C831ED"/>
    <w:rsid w:val="00C833FB"/>
    <w:rsid w:val="00C83BBE"/>
    <w:rsid w:val="00C83BED"/>
    <w:rsid w:val="00C83E16"/>
    <w:rsid w:val="00C84186"/>
    <w:rsid w:val="00C8460D"/>
    <w:rsid w:val="00C8461D"/>
    <w:rsid w:val="00C84A52"/>
    <w:rsid w:val="00C84C91"/>
    <w:rsid w:val="00C84CAE"/>
    <w:rsid w:val="00C850BB"/>
    <w:rsid w:val="00C8534D"/>
    <w:rsid w:val="00C8561F"/>
    <w:rsid w:val="00C85738"/>
    <w:rsid w:val="00C8576D"/>
    <w:rsid w:val="00C8591D"/>
    <w:rsid w:val="00C85E17"/>
    <w:rsid w:val="00C86028"/>
    <w:rsid w:val="00C8620B"/>
    <w:rsid w:val="00C8624E"/>
    <w:rsid w:val="00C8635A"/>
    <w:rsid w:val="00C86379"/>
    <w:rsid w:val="00C86486"/>
    <w:rsid w:val="00C864C3"/>
    <w:rsid w:val="00C864DB"/>
    <w:rsid w:val="00C8659F"/>
    <w:rsid w:val="00C8665E"/>
    <w:rsid w:val="00C866E8"/>
    <w:rsid w:val="00C869C9"/>
    <w:rsid w:val="00C86EA8"/>
    <w:rsid w:val="00C86EE0"/>
    <w:rsid w:val="00C86F6F"/>
    <w:rsid w:val="00C86FB3"/>
    <w:rsid w:val="00C870F0"/>
    <w:rsid w:val="00C8730B"/>
    <w:rsid w:val="00C87311"/>
    <w:rsid w:val="00C874E1"/>
    <w:rsid w:val="00C8781D"/>
    <w:rsid w:val="00C87A2F"/>
    <w:rsid w:val="00C87BF9"/>
    <w:rsid w:val="00C87DAC"/>
    <w:rsid w:val="00C901A9"/>
    <w:rsid w:val="00C9028B"/>
    <w:rsid w:val="00C9030F"/>
    <w:rsid w:val="00C904A4"/>
    <w:rsid w:val="00C905AC"/>
    <w:rsid w:val="00C905D8"/>
    <w:rsid w:val="00C90799"/>
    <w:rsid w:val="00C907AB"/>
    <w:rsid w:val="00C9094E"/>
    <w:rsid w:val="00C90966"/>
    <w:rsid w:val="00C90A58"/>
    <w:rsid w:val="00C90B43"/>
    <w:rsid w:val="00C90BDA"/>
    <w:rsid w:val="00C90C65"/>
    <w:rsid w:val="00C90C82"/>
    <w:rsid w:val="00C90F7A"/>
    <w:rsid w:val="00C91132"/>
    <w:rsid w:val="00C911A9"/>
    <w:rsid w:val="00C91541"/>
    <w:rsid w:val="00C91707"/>
    <w:rsid w:val="00C917E1"/>
    <w:rsid w:val="00C918AF"/>
    <w:rsid w:val="00C91CFB"/>
    <w:rsid w:val="00C91F99"/>
    <w:rsid w:val="00C91FAC"/>
    <w:rsid w:val="00C9220C"/>
    <w:rsid w:val="00C92215"/>
    <w:rsid w:val="00C922BF"/>
    <w:rsid w:val="00C922C5"/>
    <w:rsid w:val="00C92352"/>
    <w:rsid w:val="00C92494"/>
    <w:rsid w:val="00C924C4"/>
    <w:rsid w:val="00C9268B"/>
    <w:rsid w:val="00C92703"/>
    <w:rsid w:val="00C92787"/>
    <w:rsid w:val="00C92790"/>
    <w:rsid w:val="00C92C2A"/>
    <w:rsid w:val="00C92E1B"/>
    <w:rsid w:val="00C92F4B"/>
    <w:rsid w:val="00C92FC2"/>
    <w:rsid w:val="00C93015"/>
    <w:rsid w:val="00C9318C"/>
    <w:rsid w:val="00C931BA"/>
    <w:rsid w:val="00C93297"/>
    <w:rsid w:val="00C933B5"/>
    <w:rsid w:val="00C93962"/>
    <w:rsid w:val="00C93C92"/>
    <w:rsid w:val="00C9409D"/>
    <w:rsid w:val="00C94365"/>
    <w:rsid w:val="00C943FA"/>
    <w:rsid w:val="00C945EC"/>
    <w:rsid w:val="00C946BD"/>
    <w:rsid w:val="00C9483A"/>
    <w:rsid w:val="00C949BE"/>
    <w:rsid w:val="00C94C81"/>
    <w:rsid w:val="00C94E45"/>
    <w:rsid w:val="00C952F2"/>
    <w:rsid w:val="00C95300"/>
    <w:rsid w:val="00C95345"/>
    <w:rsid w:val="00C95548"/>
    <w:rsid w:val="00C95634"/>
    <w:rsid w:val="00C95730"/>
    <w:rsid w:val="00C9573A"/>
    <w:rsid w:val="00C9579E"/>
    <w:rsid w:val="00C95962"/>
    <w:rsid w:val="00C959CB"/>
    <w:rsid w:val="00C95A90"/>
    <w:rsid w:val="00C95CD4"/>
    <w:rsid w:val="00C95D1E"/>
    <w:rsid w:val="00C95E01"/>
    <w:rsid w:val="00C95F7A"/>
    <w:rsid w:val="00C95FE8"/>
    <w:rsid w:val="00C964B1"/>
    <w:rsid w:val="00C9674D"/>
    <w:rsid w:val="00C9688C"/>
    <w:rsid w:val="00C969CE"/>
    <w:rsid w:val="00C96D6D"/>
    <w:rsid w:val="00C96FE0"/>
    <w:rsid w:val="00C97289"/>
    <w:rsid w:val="00C9731D"/>
    <w:rsid w:val="00C9733F"/>
    <w:rsid w:val="00C9743D"/>
    <w:rsid w:val="00C9745B"/>
    <w:rsid w:val="00C9752C"/>
    <w:rsid w:val="00C97681"/>
    <w:rsid w:val="00C9775B"/>
    <w:rsid w:val="00C97866"/>
    <w:rsid w:val="00C97928"/>
    <w:rsid w:val="00C97982"/>
    <w:rsid w:val="00C97AF1"/>
    <w:rsid w:val="00C97B0A"/>
    <w:rsid w:val="00C97DF4"/>
    <w:rsid w:val="00C97FDE"/>
    <w:rsid w:val="00CA0465"/>
    <w:rsid w:val="00CA07C7"/>
    <w:rsid w:val="00CA0853"/>
    <w:rsid w:val="00CA09AA"/>
    <w:rsid w:val="00CA09B1"/>
    <w:rsid w:val="00CA0A04"/>
    <w:rsid w:val="00CA0B41"/>
    <w:rsid w:val="00CA0B53"/>
    <w:rsid w:val="00CA0BAF"/>
    <w:rsid w:val="00CA0DCC"/>
    <w:rsid w:val="00CA0F5C"/>
    <w:rsid w:val="00CA114D"/>
    <w:rsid w:val="00CA11CD"/>
    <w:rsid w:val="00CA1225"/>
    <w:rsid w:val="00CA1303"/>
    <w:rsid w:val="00CA1314"/>
    <w:rsid w:val="00CA1404"/>
    <w:rsid w:val="00CA15B6"/>
    <w:rsid w:val="00CA1760"/>
    <w:rsid w:val="00CA17AD"/>
    <w:rsid w:val="00CA17E2"/>
    <w:rsid w:val="00CA1806"/>
    <w:rsid w:val="00CA18C1"/>
    <w:rsid w:val="00CA18D2"/>
    <w:rsid w:val="00CA1C94"/>
    <w:rsid w:val="00CA1E55"/>
    <w:rsid w:val="00CA1EEF"/>
    <w:rsid w:val="00CA215C"/>
    <w:rsid w:val="00CA2406"/>
    <w:rsid w:val="00CA2583"/>
    <w:rsid w:val="00CA2919"/>
    <w:rsid w:val="00CA2C56"/>
    <w:rsid w:val="00CA2D8C"/>
    <w:rsid w:val="00CA3334"/>
    <w:rsid w:val="00CA363A"/>
    <w:rsid w:val="00CA36A5"/>
    <w:rsid w:val="00CA391E"/>
    <w:rsid w:val="00CA3A89"/>
    <w:rsid w:val="00CA3AF1"/>
    <w:rsid w:val="00CA3C48"/>
    <w:rsid w:val="00CA3EE8"/>
    <w:rsid w:val="00CA410E"/>
    <w:rsid w:val="00CA47A5"/>
    <w:rsid w:val="00CA47C0"/>
    <w:rsid w:val="00CA4954"/>
    <w:rsid w:val="00CA4A3F"/>
    <w:rsid w:val="00CA4C14"/>
    <w:rsid w:val="00CA4FE7"/>
    <w:rsid w:val="00CA507B"/>
    <w:rsid w:val="00CA51A0"/>
    <w:rsid w:val="00CA5381"/>
    <w:rsid w:val="00CA5560"/>
    <w:rsid w:val="00CA557D"/>
    <w:rsid w:val="00CA55AF"/>
    <w:rsid w:val="00CA55FE"/>
    <w:rsid w:val="00CA58BD"/>
    <w:rsid w:val="00CA58F0"/>
    <w:rsid w:val="00CA5BB1"/>
    <w:rsid w:val="00CA5DEF"/>
    <w:rsid w:val="00CA5DF1"/>
    <w:rsid w:val="00CA6000"/>
    <w:rsid w:val="00CA6072"/>
    <w:rsid w:val="00CA6102"/>
    <w:rsid w:val="00CA6164"/>
    <w:rsid w:val="00CA623F"/>
    <w:rsid w:val="00CA6644"/>
    <w:rsid w:val="00CA6649"/>
    <w:rsid w:val="00CA6688"/>
    <w:rsid w:val="00CA68E6"/>
    <w:rsid w:val="00CA6945"/>
    <w:rsid w:val="00CA6B5F"/>
    <w:rsid w:val="00CA6C9F"/>
    <w:rsid w:val="00CA6CF8"/>
    <w:rsid w:val="00CA6F77"/>
    <w:rsid w:val="00CA6FA2"/>
    <w:rsid w:val="00CA71D1"/>
    <w:rsid w:val="00CA7384"/>
    <w:rsid w:val="00CA73B2"/>
    <w:rsid w:val="00CA74E8"/>
    <w:rsid w:val="00CA7528"/>
    <w:rsid w:val="00CA7530"/>
    <w:rsid w:val="00CA757D"/>
    <w:rsid w:val="00CA7599"/>
    <w:rsid w:val="00CA7687"/>
    <w:rsid w:val="00CA77AF"/>
    <w:rsid w:val="00CA7923"/>
    <w:rsid w:val="00CA7AFF"/>
    <w:rsid w:val="00CB0154"/>
    <w:rsid w:val="00CB047F"/>
    <w:rsid w:val="00CB0C2A"/>
    <w:rsid w:val="00CB11BD"/>
    <w:rsid w:val="00CB130B"/>
    <w:rsid w:val="00CB1368"/>
    <w:rsid w:val="00CB15CC"/>
    <w:rsid w:val="00CB19BB"/>
    <w:rsid w:val="00CB1C44"/>
    <w:rsid w:val="00CB1C9D"/>
    <w:rsid w:val="00CB1F2A"/>
    <w:rsid w:val="00CB2112"/>
    <w:rsid w:val="00CB24ED"/>
    <w:rsid w:val="00CB2757"/>
    <w:rsid w:val="00CB2836"/>
    <w:rsid w:val="00CB28E4"/>
    <w:rsid w:val="00CB2A2E"/>
    <w:rsid w:val="00CB2D00"/>
    <w:rsid w:val="00CB2E44"/>
    <w:rsid w:val="00CB2F27"/>
    <w:rsid w:val="00CB2FB2"/>
    <w:rsid w:val="00CB31ED"/>
    <w:rsid w:val="00CB3989"/>
    <w:rsid w:val="00CB3CC4"/>
    <w:rsid w:val="00CB4187"/>
    <w:rsid w:val="00CB4326"/>
    <w:rsid w:val="00CB47BD"/>
    <w:rsid w:val="00CB47E2"/>
    <w:rsid w:val="00CB480A"/>
    <w:rsid w:val="00CB499B"/>
    <w:rsid w:val="00CB4CE7"/>
    <w:rsid w:val="00CB4FA5"/>
    <w:rsid w:val="00CB5054"/>
    <w:rsid w:val="00CB5131"/>
    <w:rsid w:val="00CB5390"/>
    <w:rsid w:val="00CB550E"/>
    <w:rsid w:val="00CB5559"/>
    <w:rsid w:val="00CB558B"/>
    <w:rsid w:val="00CB55CA"/>
    <w:rsid w:val="00CB57D3"/>
    <w:rsid w:val="00CB5818"/>
    <w:rsid w:val="00CB58DD"/>
    <w:rsid w:val="00CB5A04"/>
    <w:rsid w:val="00CB5A9F"/>
    <w:rsid w:val="00CB5AA1"/>
    <w:rsid w:val="00CB5B46"/>
    <w:rsid w:val="00CB5E8C"/>
    <w:rsid w:val="00CB5EF8"/>
    <w:rsid w:val="00CB6343"/>
    <w:rsid w:val="00CB6504"/>
    <w:rsid w:val="00CB656D"/>
    <w:rsid w:val="00CB67FB"/>
    <w:rsid w:val="00CB68B3"/>
    <w:rsid w:val="00CB6A74"/>
    <w:rsid w:val="00CB6C8A"/>
    <w:rsid w:val="00CB6F9E"/>
    <w:rsid w:val="00CB7208"/>
    <w:rsid w:val="00CB7438"/>
    <w:rsid w:val="00CB7648"/>
    <w:rsid w:val="00CB7A0C"/>
    <w:rsid w:val="00CB7AF1"/>
    <w:rsid w:val="00CB7B6B"/>
    <w:rsid w:val="00CB7DA6"/>
    <w:rsid w:val="00CB7EE6"/>
    <w:rsid w:val="00CC0015"/>
    <w:rsid w:val="00CC009C"/>
    <w:rsid w:val="00CC00B7"/>
    <w:rsid w:val="00CC0183"/>
    <w:rsid w:val="00CC026A"/>
    <w:rsid w:val="00CC034B"/>
    <w:rsid w:val="00CC058A"/>
    <w:rsid w:val="00CC07B1"/>
    <w:rsid w:val="00CC07EF"/>
    <w:rsid w:val="00CC08AC"/>
    <w:rsid w:val="00CC0AA7"/>
    <w:rsid w:val="00CC0D81"/>
    <w:rsid w:val="00CC0E56"/>
    <w:rsid w:val="00CC0E6B"/>
    <w:rsid w:val="00CC10E8"/>
    <w:rsid w:val="00CC1218"/>
    <w:rsid w:val="00CC145E"/>
    <w:rsid w:val="00CC16A1"/>
    <w:rsid w:val="00CC172A"/>
    <w:rsid w:val="00CC1A18"/>
    <w:rsid w:val="00CC1C32"/>
    <w:rsid w:val="00CC1C42"/>
    <w:rsid w:val="00CC1D54"/>
    <w:rsid w:val="00CC1D7A"/>
    <w:rsid w:val="00CC1E3E"/>
    <w:rsid w:val="00CC1E40"/>
    <w:rsid w:val="00CC2103"/>
    <w:rsid w:val="00CC21B4"/>
    <w:rsid w:val="00CC2333"/>
    <w:rsid w:val="00CC239E"/>
    <w:rsid w:val="00CC2559"/>
    <w:rsid w:val="00CC27F5"/>
    <w:rsid w:val="00CC28AC"/>
    <w:rsid w:val="00CC2D18"/>
    <w:rsid w:val="00CC2EEB"/>
    <w:rsid w:val="00CC2EFE"/>
    <w:rsid w:val="00CC2F94"/>
    <w:rsid w:val="00CC313D"/>
    <w:rsid w:val="00CC33D7"/>
    <w:rsid w:val="00CC3592"/>
    <w:rsid w:val="00CC35DE"/>
    <w:rsid w:val="00CC3AA9"/>
    <w:rsid w:val="00CC3E8C"/>
    <w:rsid w:val="00CC3EFF"/>
    <w:rsid w:val="00CC3F37"/>
    <w:rsid w:val="00CC3F8E"/>
    <w:rsid w:val="00CC400F"/>
    <w:rsid w:val="00CC419D"/>
    <w:rsid w:val="00CC427F"/>
    <w:rsid w:val="00CC4365"/>
    <w:rsid w:val="00CC4422"/>
    <w:rsid w:val="00CC442E"/>
    <w:rsid w:val="00CC4542"/>
    <w:rsid w:val="00CC46C7"/>
    <w:rsid w:val="00CC47A6"/>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228"/>
    <w:rsid w:val="00CC663A"/>
    <w:rsid w:val="00CC6646"/>
    <w:rsid w:val="00CC6728"/>
    <w:rsid w:val="00CC6885"/>
    <w:rsid w:val="00CC68D9"/>
    <w:rsid w:val="00CC6B0F"/>
    <w:rsid w:val="00CC6BAB"/>
    <w:rsid w:val="00CC6C99"/>
    <w:rsid w:val="00CC6D8B"/>
    <w:rsid w:val="00CC6F11"/>
    <w:rsid w:val="00CC6F5D"/>
    <w:rsid w:val="00CC6FE1"/>
    <w:rsid w:val="00CC7058"/>
    <w:rsid w:val="00CC728B"/>
    <w:rsid w:val="00CC7356"/>
    <w:rsid w:val="00CC739C"/>
    <w:rsid w:val="00CC74D5"/>
    <w:rsid w:val="00CC774B"/>
    <w:rsid w:val="00CC7855"/>
    <w:rsid w:val="00CC7A6D"/>
    <w:rsid w:val="00CC7BBF"/>
    <w:rsid w:val="00CC7BD9"/>
    <w:rsid w:val="00CC7D95"/>
    <w:rsid w:val="00CC7DF5"/>
    <w:rsid w:val="00CD00C1"/>
    <w:rsid w:val="00CD01A6"/>
    <w:rsid w:val="00CD01CA"/>
    <w:rsid w:val="00CD0209"/>
    <w:rsid w:val="00CD0298"/>
    <w:rsid w:val="00CD04B6"/>
    <w:rsid w:val="00CD04FE"/>
    <w:rsid w:val="00CD062E"/>
    <w:rsid w:val="00CD0740"/>
    <w:rsid w:val="00CD0768"/>
    <w:rsid w:val="00CD08B7"/>
    <w:rsid w:val="00CD0C06"/>
    <w:rsid w:val="00CD0FCC"/>
    <w:rsid w:val="00CD14CB"/>
    <w:rsid w:val="00CD179D"/>
    <w:rsid w:val="00CD197F"/>
    <w:rsid w:val="00CD1E74"/>
    <w:rsid w:val="00CD1F6C"/>
    <w:rsid w:val="00CD1FF0"/>
    <w:rsid w:val="00CD20F7"/>
    <w:rsid w:val="00CD223B"/>
    <w:rsid w:val="00CD23A4"/>
    <w:rsid w:val="00CD2585"/>
    <w:rsid w:val="00CD25A6"/>
    <w:rsid w:val="00CD26F9"/>
    <w:rsid w:val="00CD273C"/>
    <w:rsid w:val="00CD2809"/>
    <w:rsid w:val="00CD283A"/>
    <w:rsid w:val="00CD292C"/>
    <w:rsid w:val="00CD29A6"/>
    <w:rsid w:val="00CD2C0A"/>
    <w:rsid w:val="00CD2D11"/>
    <w:rsid w:val="00CD2DAE"/>
    <w:rsid w:val="00CD2DCE"/>
    <w:rsid w:val="00CD309B"/>
    <w:rsid w:val="00CD3122"/>
    <w:rsid w:val="00CD317A"/>
    <w:rsid w:val="00CD325D"/>
    <w:rsid w:val="00CD3391"/>
    <w:rsid w:val="00CD3397"/>
    <w:rsid w:val="00CD3514"/>
    <w:rsid w:val="00CD38D9"/>
    <w:rsid w:val="00CD3B2B"/>
    <w:rsid w:val="00CD3B3E"/>
    <w:rsid w:val="00CD3D0C"/>
    <w:rsid w:val="00CD3DC1"/>
    <w:rsid w:val="00CD3E10"/>
    <w:rsid w:val="00CD3F09"/>
    <w:rsid w:val="00CD3F17"/>
    <w:rsid w:val="00CD3F52"/>
    <w:rsid w:val="00CD3FAF"/>
    <w:rsid w:val="00CD3FF5"/>
    <w:rsid w:val="00CD4065"/>
    <w:rsid w:val="00CD413C"/>
    <w:rsid w:val="00CD447F"/>
    <w:rsid w:val="00CD4598"/>
    <w:rsid w:val="00CD492B"/>
    <w:rsid w:val="00CD49D6"/>
    <w:rsid w:val="00CD4B71"/>
    <w:rsid w:val="00CD4B8F"/>
    <w:rsid w:val="00CD4D99"/>
    <w:rsid w:val="00CD4E37"/>
    <w:rsid w:val="00CD4E95"/>
    <w:rsid w:val="00CD4EC5"/>
    <w:rsid w:val="00CD4F04"/>
    <w:rsid w:val="00CD548E"/>
    <w:rsid w:val="00CD5673"/>
    <w:rsid w:val="00CD574B"/>
    <w:rsid w:val="00CD5A79"/>
    <w:rsid w:val="00CD5BDB"/>
    <w:rsid w:val="00CD5C02"/>
    <w:rsid w:val="00CD5DC7"/>
    <w:rsid w:val="00CD5E23"/>
    <w:rsid w:val="00CD5EFF"/>
    <w:rsid w:val="00CD5F39"/>
    <w:rsid w:val="00CD5FD3"/>
    <w:rsid w:val="00CD61E3"/>
    <w:rsid w:val="00CD61FD"/>
    <w:rsid w:val="00CD6230"/>
    <w:rsid w:val="00CD6469"/>
    <w:rsid w:val="00CD6578"/>
    <w:rsid w:val="00CD6776"/>
    <w:rsid w:val="00CD6799"/>
    <w:rsid w:val="00CD679E"/>
    <w:rsid w:val="00CD6814"/>
    <w:rsid w:val="00CD6E0B"/>
    <w:rsid w:val="00CD717D"/>
    <w:rsid w:val="00CD787F"/>
    <w:rsid w:val="00CD798F"/>
    <w:rsid w:val="00CD7B37"/>
    <w:rsid w:val="00CD7BA9"/>
    <w:rsid w:val="00CD7CBE"/>
    <w:rsid w:val="00CE01AE"/>
    <w:rsid w:val="00CE025E"/>
    <w:rsid w:val="00CE030D"/>
    <w:rsid w:val="00CE03B6"/>
    <w:rsid w:val="00CE05F2"/>
    <w:rsid w:val="00CE09FC"/>
    <w:rsid w:val="00CE0A8D"/>
    <w:rsid w:val="00CE0AD8"/>
    <w:rsid w:val="00CE0B45"/>
    <w:rsid w:val="00CE0C33"/>
    <w:rsid w:val="00CE0CBF"/>
    <w:rsid w:val="00CE0D92"/>
    <w:rsid w:val="00CE112E"/>
    <w:rsid w:val="00CE1162"/>
    <w:rsid w:val="00CE1225"/>
    <w:rsid w:val="00CE1284"/>
    <w:rsid w:val="00CE132D"/>
    <w:rsid w:val="00CE152F"/>
    <w:rsid w:val="00CE15D9"/>
    <w:rsid w:val="00CE15E3"/>
    <w:rsid w:val="00CE163C"/>
    <w:rsid w:val="00CE1E81"/>
    <w:rsid w:val="00CE2124"/>
    <w:rsid w:val="00CE212D"/>
    <w:rsid w:val="00CE22B8"/>
    <w:rsid w:val="00CE242A"/>
    <w:rsid w:val="00CE253D"/>
    <w:rsid w:val="00CE2561"/>
    <w:rsid w:val="00CE282C"/>
    <w:rsid w:val="00CE2866"/>
    <w:rsid w:val="00CE2A7D"/>
    <w:rsid w:val="00CE2C1E"/>
    <w:rsid w:val="00CE2C7A"/>
    <w:rsid w:val="00CE2D55"/>
    <w:rsid w:val="00CE2EA2"/>
    <w:rsid w:val="00CE2FE1"/>
    <w:rsid w:val="00CE3257"/>
    <w:rsid w:val="00CE35B7"/>
    <w:rsid w:val="00CE37F6"/>
    <w:rsid w:val="00CE3A80"/>
    <w:rsid w:val="00CE3BE5"/>
    <w:rsid w:val="00CE3F22"/>
    <w:rsid w:val="00CE3F25"/>
    <w:rsid w:val="00CE3F8F"/>
    <w:rsid w:val="00CE40BC"/>
    <w:rsid w:val="00CE40C3"/>
    <w:rsid w:val="00CE4229"/>
    <w:rsid w:val="00CE43E4"/>
    <w:rsid w:val="00CE4479"/>
    <w:rsid w:val="00CE44B1"/>
    <w:rsid w:val="00CE46A3"/>
    <w:rsid w:val="00CE47C6"/>
    <w:rsid w:val="00CE4B2B"/>
    <w:rsid w:val="00CE4B47"/>
    <w:rsid w:val="00CE4BD3"/>
    <w:rsid w:val="00CE4C40"/>
    <w:rsid w:val="00CE5120"/>
    <w:rsid w:val="00CE55E3"/>
    <w:rsid w:val="00CE56F8"/>
    <w:rsid w:val="00CE57D8"/>
    <w:rsid w:val="00CE59AB"/>
    <w:rsid w:val="00CE5AB2"/>
    <w:rsid w:val="00CE5AC8"/>
    <w:rsid w:val="00CE5E08"/>
    <w:rsid w:val="00CE5E50"/>
    <w:rsid w:val="00CE5E7D"/>
    <w:rsid w:val="00CE5F76"/>
    <w:rsid w:val="00CE63CE"/>
    <w:rsid w:val="00CE6656"/>
    <w:rsid w:val="00CE6705"/>
    <w:rsid w:val="00CE67BB"/>
    <w:rsid w:val="00CE697C"/>
    <w:rsid w:val="00CE69F3"/>
    <w:rsid w:val="00CE6AD5"/>
    <w:rsid w:val="00CE6AE6"/>
    <w:rsid w:val="00CE6C1F"/>
    <w:rsid w:val="00CE6D40"/>
    <w:rsid w:val="00CE6E24"/>
    <w:rsid w:val="00CE6EEA"/>
    <w:rsid w:val="00CE6EF7"/>
    <w:rsid w:val="00CE6FB6"/>
    <w:rsid w:val="00CE74FF"/>
    <w:rsid w:val="00CE75F5"/>
    <w:rsid w:val="00CE76BD"/>
    <w:rsid w:val="00CE79BC"/>
    <w:rsid w:val="00CE7A73"/>
    <w:rsid w:val="00CE7BC8"/>
    <w:rsid w:val="00CE7D51"/>
    <w:rsid w:val="00CE7F2A"/>
    <w:rsid w:val="00CE7F7E"/>
    <w:rsid w:val="00CF002B"/>
    <w:rsid w:val="00CF02AC"/>
    <w:rsid w:val="00CF057C"/>
    <w:rsid w:val="00CF06E6"/>
    <w:rsid w:val="00CF092A"/>
    <w:rsid w:val="00CF09AF"/>
    <w:rsid w:val="00CF0AAB"/>
    <w:rsid w:val="00CF0CE3"/>
    <w:rsid w:val="00CF0E85"/>
    <w:rsid w:val="00CF129F"/>
    <w:rsid w:val="00CF14AB"/>
    <w:rsid w:val="00CF1669"/>
    <w:rsid w:val="00CF167A"/>
    <w:rsid w:val="00CF18AB"/>
    <w:rsid w:val="00CF1AA6"/>
    <w:rsid w:val="00CF1B40"/>
    <w:rsid w:val="00CF1EF2"/>
    <w:rsid w:val="00CF207C"/>
    <w:rsid w:val="00CF20C8"/>
    <w:rsid w:val="00CF233B"/>
    <w:rsid w:val="00CF23D5"/>
    <w:rsid w:val="00CF24F2"/>
    <w:rsid w:val="00CF2639"/>
    <w:rsid w:val="00CF266D"/>
    <w:rsid w:val="00CF2757"/>
    <w:rsid w:val="00CF277A"/>
    <w:rsid w:val="00CF2911"/>
    <w:rsid w:val="00CF2DB0"/>
    <w:rsid w:val="00CF2DD0"/>
    <w:rsid w:val="00CF2E11"/>
    <w:rsid w:val="00CF2E29"/>
    <w:rsid w:val="00CF2FBF"/>
    <w:rsid w:val="00CF33BA"/>
    <w:rsid w:val="00CF344C"/>
    <w:rsid w:val="00CF3523"/>
    <w:rsid w:val="00CF3816"/>
    <w:rsid w:val="00CF3BBC"/>
    <w:rsid w:val="00CF3CD4"/>
    <w:rsid w:val="00CF3F01"/>
    <w:rsid w:val="00CF4167"/>
    <w:rsid w:val="00CF41A0"/>
    <w:rsid w:val="00CF4281"/>
    <w:rsid w:val="00CF4428"/>
    <w:rsid w:val="00CF4528"/>
    <w:rsid w:val="00CF46E1"/>
    <w:rsid w:val="00CF4A0B"/>
    <w:rsid w:val="00CF4ECB"/>
    <w:rsid w:val="00CF50A9"/>
    <w:rsid w:val="00CF53FF"/>
    <w:rsid w:val="00CF56B5"/>
    <w:rsid w:val="00CF56E4"/>
    <w:rsid w:val="00CF5A24"/>
    <w:rsid w:val="00CF5B17"/>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3DE"/>
    <w:rsid w:val="00D00522"/>
    <w:rsid w:val="00D0054D"/>
    <w:rsid w:val="00D007D5"/>
    <w:rsid w:val="00D0084D"/>
    <w:rsid w:val="00D00B22"/>
    <w:rsid w:val="00D00B71"/>
    <w:rsid w:val="00D00F79"/>
    <w:rsid w:val="00D01056"/>
    <w:rsid w:val="00D0142C"/>
    <w:rsid w:val="00D014B4"/>
    <w:rsid w:val="00D015CF"/>
    <w:rsid w:val="00D017EE"/>
    <w:rsid w:val="00D0182B"/>
    <w:rsid w:val="00D0186E"/>
    <w:rsid w:val="00D01B38"/>
    <w:rsid w:val="00D01B68"/>
    <w:rsid w:val="00D01C45"/>
    <w:rsid w:val="00D01C73"/>
    <w:rsid w:val="00D01F49"/>
    <w:rsid w:val="00D02014"/>
    <w:rsid w:val="00D02220"/>
    <w:rsid w:val="00D02369"/>
    <w:rsid w:val="00D02428"/>
    <w:rsid w:val="00D028A7"/>
    <w:rsid w:val="00D02915"/>
    <w:rsid w:val="00D02A2C"/>
    <w:rsid w:val="00D02C36"/>
    <w:rsid w:val="00D02CCC"/>
    <w:rsid w:val="00D02CFC"/>
    <w:rsid w:val="00D02D5A"/>
    <w:rsid w:val="00D02E15"/>
    <w:rsid w:val="00D02E17"/>
    <w:rsid w:val="00D02F1A"/>
    <w:rsid w:val="00D0317B"/>
    <w:rsid w:val="00D0318A"/>
    <w:rsid w:val="00D0319D"/>
    <w:rsid w:val="00D03322"/>
    <w:rsid w:val="00D03390"/>
    <w:rsid w:val="00D03498"/>
    <w:rsid w:val="00D034C4"/>
    <w:rsid w:val="00D03657"/>
    <w:rsid w:val="00D0372E"/>
    <w:rsid w:val="00D03853"/>
    <w:rsid w:val="00D03DF4"/>
    <w:rsid w:val="00D04394"/>
    <w:rsid w:val="00D0482E"/>
    <w:rsid w:val="00D04830"/>
    <w:rsid w:val="00D04FC8"/>
    <w:rsid w:val="00D051E2"/>
    <w:rsid w:val="00D052FF"/>
    <w:rsid w:val="00D05393"/>
    <w:rsid w:val="00D054C9"/>
    <w:rsid w:val="00D05793"/>
    <w:rsid w:val="00D05D50"/>
    <w:rsid w:val="00D05EE2"/>
    <w:rsid w:val="00D05FD4"/>
    <w:rsid w:val="00D06088"/>
    <w:rsid w:val="00D060FD"/>
    <w:rsid w:val="00D061C1"/>
    <w:rsid w:val="00D064B0"/>
    <w:rsid w:val="00D0669F"/>
    <w:rsid w:val="00D06738"/>
    <w:rsid w:val="00D0675C"/>
    <w:rsid w:val="00D06800"/>
    <w:rsid w:val="00D06A2C"/>
    <w:rsid w:val="00D06B22"/>
    <w:rsid w:val="00D06B50"/>
    <w:rsid w:val="00D06B64"/>
    <w:rsid w:val="00D06DDB"/>
    <w:rsid w:val="00D06DDD"/>
    <w:rsid w:val="00D06DED"/>
    <w:rsid w:val="00D06F3C"/>
    <w:rsid w:val="00D0735B"/>
    <w:rsid w:val="00D073D3"/>
    <w:rsid w:val="00D07556"/>
    <w:rsid w:val="00D07599"/>
    <w:rsid w:val="00D0777F"/>
    <w:rsid w:val="00D078A9"/>
    <w:rsid w:val="00D078C9"/>
    <w:rsid w:val="00D07B59"/>
    <w:rsid w:val="00D07D3B"/>
    <w:rsid w:val="00D07DCA"/>
    <w:rsid w:val="00D07E0F"/>
    <w:rsid w:val="00D07EF7"/>
    <w:rsid w:val="00D07F16"/>
    <w:rsid w:val="00D10318"/>
    <w:rsid w:val="00D1034D"/>
    <w:rsid w:val="00D10499"/>
    <w:rsid w:val="00D105EB"/>
    <w:rsid w:val="00D10721"/>
    <w:rsid w:val="00D10901"/>
    <w:rsid w:val="00D10A49"/>
    <w:rsid w:val="00D10A83"/>
    <w:rsid w:val="00D10F48"/>
    <w:rsid w:val="00D11077"/>
    <w:rsid w:val="00D1114D"/>
    <w:rsid w:val="00D1137C"/>
    <w:rsid w:val="00D113FC"/>
    <w:rsid w:val="00D115F3"/>
    <w:rsid w:val="00D117D0"/>
    <w:rsid w:val="00D1181C"/>
    <w:rsid w:val="00D11857"/>
    <w:rsid w:val="00D11873"/>
    <w:rsid w:val="00D11AC5"/>
    <w:rsid w:val="00D11C0F"/>
    <w:rsid w:val="00D11C73"/>
    <w:rsid w:val="00D11CA1"/>
    <w:rsid w:val="00D11D50"/>
    <w:rsid w:val="00D11E3F"/>
    <w:rsid w:val="00D11EEE"/>
    <w:rsid w:val="00D11FAE"/>
    <w:rsid w:val="00D12044"/>
    <w:rsid w:val="00D12103"/>
    <w:rsid w:val="00D123A2"/>
    <w:rsid w:val="00D12440"/>
    <w:rsid w:val="00D12487"/>
    <w:rsid w:val="00D12687"/>
    <w:rsid w:val="00D126E6"/>
    <w:rsid w:val="00D12A97"/>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636"/>
    <w:rsid w:val="00D149D2"/>
    <w:rsid w:val="00D14A81"/>
    <w:rsid w:val="00D14B73"/>
    <w:rsid w:val="00D14D4D"/>
    <w:rsid w:val="00D14F9D"/>
    <w:rsid w:val="00D150A7"/>
    <w:rsid w:val="00D15442"/>
    <w:rsid w:val="00D154B9"/>
    <w:rsid w:val="00D15514"/>
    <w:rsid w:val="00D15577"/>
    <w:rsid w:val="00D15B1D"/>
    <w:rsid w:val="00D15B8C"/>
    <w:rsid w:val="00D15C5E"/>
    <w:rsid w:val="00D15D5B"/>
    <w:rsid w:val="00D15D9D"/>
    <w:rsid w:val="00D15EA4"/>
    <w:rsid w:val="00D15EAF"/>
    <w:rsid w:val="00D15FCB"/>
    <w:rsid w:val="00D16002"/>
    <w:rsid w:val="00D16077"/>
    <w:rsid w:val="00D16158"/>
    <w:rsid w:val="00D16205"/>
    <w:rsid w:val="00D1624D"/>
    <w:rsid w:val="00D1643D"/>
    <w:rsid w:val="00D16545"/>
    <w:rsid w:val="00D169B3"/>
    <w:rsid w:val="00D16BA8"/>
    <w:rsid w:val="00D16C8F"/>
    <w:rsid w:val="00D16FBB"/>
    <w:rsid w:val="00D17072"/>
    <w:rsid w:val="00D174E5"/>
    <w:rsid w:val="00D17BCB"/>
    <w:rsid w:val="00D17F37"/>
    <w:rsid w:val="00D17F52"/>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8E6"/>
    <w:rsid w:val="00D218EF"/>
    <w:rsid w:val="00D219E0"/>
    <w:rsid w:val="00D21AC7"/>
    <w:rsid w:val="00D21B15"/>
    <w:rsid w:val="00D21F5C"/>
    <w:rsid w:val="00D22024"/>
    <w:rsid w:val="00D22148"/>
    <w:rsid w:val="00D222A3"/>
    <w:rsid w:val="00D222E9"/>
    <w:rsid w:val="00D222F0"/>
    <w:rsid w:val="00D22B75"/>
    <w:rsid w:val="00D22CC1"/>
    <w:rsid w:val="00D22CC8"/>
    <w:rsid w:val="00D22D2B"/>
    <w:rsid w:val="00D22FC9"/>
    <w:rsid w:val="00D232C8"/>
    <w:rsid w:val="00D234A3"/>
    <w:rsid w:val="00D23556"/>
    <w:rsid w:val="00D23660"/>
    <w:rsid w:val="00D23899"/>
    <w:rsid w:val="00D2390D"/>
    <w:rsid w:val="00D23A34"/>
    <w:rsid w:val="00D23AE0"/>
    <w:rsid w:val="00D23B89"/>
    <w:rsid w:val="00D23CE2"/>
    <w:rsid w:val="00D23EAA"/>
    <w:rsid w:val="00D240ED"/>
    <w:rsid w:val="00D2416E"/>
    <w:rsid w:val="00D24A77"/>
    <w:rsid w:val="00D25077"/>
    <w:rsid w:val="00D25160"/>
    <w:rsid w:val="00D25315"/>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C5A"/>
    <w:rsid w:val="00D27DD4"/>
    <w:rsid w:val="00D27DF8"/>
    <w:rsid w:val="00D27F01"/>
    <w:rsid w:val="00D300EF"/>
    <w:rsid w:val="00D301AE"/>
    <w:rsid w:val="00D3064A"/>
    <w:rsid w:val="00D30A71"/>
    <w:rsid w:val="00D30C46"/>
    <w:rsid w:val="00D30FC7"/>
    <w:rsid w:val="00D313BF"/>
    <w:rsid w:val="00D31427"/>
    <w:rsid w:val="00D314CF"/>
    <w:rsid w:val="00D3178A"/>
    <w:rsid w:val="00D31A52"/>
    <w:rsid w:val="00D31B2B"/>
    <w:rsid w:val="00D31B69"/>
    <w:rsid w:val="00D31B73"/>
    <w:rsid w:val="00D31B9F"/>
    <w:rsid w:val="00D31BD9"/>
    <w:rsid w:val="00D31BEA"/>
    <w:rsid w:val="00D31C84"/>
    <w:rsid w:val="00D31DC4"/>
    <w:rsid w:val="00D31F14"/>
    <w:rsid w:val="00D3211C"/>
    <w:rsid w:val="00D32218"/>
    <w:rsid w:val="00D323D9"/>
    <w:rsid w:val="00D3241F"/>
    <w:rsid w:val="00D32582"/>
    <w:rsid w:val="00D32696"/>
    <w:rsid w:val="00D326BD"/>
    <w:rsid w:val="00D327E4"/>
    <w:rsid w:val="00D328D0"/>
    <w:rsid w:val="00D32B6E"/>
    <w:rsid w:val="00D33313"/>
    <w:rsid w:val="00D33410"/>
    <w:rsid w:val="00D33527"/>
    <w:rsid w:val="00D33AB3"/>
    <w:rsid w:val="00D33AFC"/>
    <w:rsid w:val="00D33B7F"/>
    <w:rsid w:val="00D3410B"/>
    <w:rsid w:val="00D341A3"/>
    <w:rsid w:val="00D344C9"/>
    <w:rsid w:val="00D346D7"/>
    <w:rsid w:val="00D34714"/>
    <w:rsid w:val="00D34C49"/>
    <w:rsid w:val="00D34C53"/>
    <w:rsid w:val="00D34DFF"/>
    <w:rsid w:val="00D35089"/>
    <w:rsid w:val="00D350B6"/>
    <w:rsid w:val="00D350C0"/>
    <w:rsid w:val="00D35102"/>
    <w:rsid w:val="00D3514E"/>
    <w:rsid w:val="00D352C3"/>
    <w:rsid w:val="00D353FF"/>
    <w:rsid w:val="00D358F9"/>
    <w:rsid w:val="00D35C45"/>
    <w:rsid w:val="00D35EE9"/>
    <w:rsid w:val="00D35F42"/>
    <w:rsid w:val="00D3609F"/>
    <w:rsid w:val="00D3610A"/>
    <w:rsid w:val="00D361C5"/>
    <w:rsid w:val="00D36405"/>
    <w:rsid w:val="00D3646C"/>
    <w:rsid w:val="00D36512"/>
    <w:rsid w:val="00D36579"/>
    <w:rsid w:val="00D3668C"/>
    <w:rsid w:val="00D3695E"/>
    <w:rsid w:val="00D369EA"/>
    <w:rsid w:val="00D36AF8"/>
    <w:rsid w:val="00D36BD8"/>
    <w:rsid w:val="00D36C46"/>
    <w:rsid w:val="00D36C8E"/>
    <w:rsid w:val="00D36CBE"/>
    <w:rsid w:val="00D3719D"/>
    <w:rsid w:val="00D371BF"/>
    <w:rsid w:val="00D373AF"/>
    <w:rsid w:val="00D37994"/>
    <w:rsid w:val="00D37B95"/>
    <w:rsid w:val="00D37C2D"/>
    <w:rsid w:val="00D37C92"/>
    <w:rsid w:val="00D40409"/>
    <w:rsid w:val="00D404CE"/>
    <w:rsid w:val="00D4053F"/>
    <w:rsid w:val="00D40552"/>
    <w:rsid w:val="00D406D1"/>
    <w:rsid w:val="00D40E25"/>
    <w:rsid w:val="00D40E73"/>
    <w:rsid w:val="00D40E78"/>
    <w:rsid w:val="00D41009"/>
    <w:rsid w:val="00D4110C"/>
    <w:rsid w:val="00D41492"/>
    <w:rsid w:val="00D41901"/>
    <w:rsid w:val="00D41AC9"/>
    <w:rsid w:val="00D41B9F"/>
    <w:rsid w:val="00D41CD0"/>
    <w:rsid w:val="00D42161"/>
    <w:rsid w:val="00D421D9"/>
    <w:rsid w:val="00D42281"/>
    <w:rsid w:val="00D422D9"/>
    <w:rsid w:val="00D422E4"/>
    <w:rsid w:val="00D42433"/>
    <w:rsid w:val="00D425F1"/>
    <w:rsid w:val="00D42772"/>
    <w:rsid w:val="00D42805"/>
    <w:rsid w:val="00D42946"/>
    <w:rsid w:val="00D429DA"/>
    <w:rsid w:val="00D42B13"/>
    <w:rsid w:val="00D42B4A"/>
    <w:rsid w:val="00D42B71"/>
    <w:rsid w:val="00D42D94"/>
    <w:rsid w:val="00D42EB5"/>
    <w:rsid w:val="00D43188"/>
    <w:rsid w:val="00D43548"/>
    <w:rsid w:val="00D435FC"/>
    <w:rsid w:val="00D43785"/>
    <w:rsid w:val="00D43888"/>
    <w:rsid w:val="00D43950"/>
    <w:rsid w:val="00D43988"/>
    <w:rsid w:val="00D43A50"/>
    <w:rsid w:val="00D43A8A"/>
    <w:rsid w:val="00D43D75"/>
    <w:rsid w:val="00D43D82"/>
    <w:rsid w:val="00D440D2"/>
    <w:rsid w:val="00D4429F"/>
    <w:rsid w:val="00D44336"/>
    <w:rsid w:val="00D44685"/>
    <w:rsid w:val="00D446D9"/>
    <w:rsid w:val="00D447E0"/>
    <w:rsid w:val="00D448BD"/>
    <w:rsid w:val="00D44A5C"/>
    <w:rsid w:val="00D44B3B"/>
    <w:rsid w:val="00D44B99"/>
    <w:rsid w:val="00D44D36"/>
    <w:rsid w:val="00D44D8D"/>
    <w:rsid w:val="00D44DD4"/>
    <w:rsid w:val="00D45187"/>
    <w:rsid w:val="00D4521C"/>
    <w:rsid w:val="00D454DF"/>
    <w:rsid w:val="00D45581"/>
    <w:rsid w:val="00D455B2"/>
    <w:rsid w:val="00D45618"/>
    <w:rsid w:val="00D45626"/>
    <w:rsid w:val="00D4599C"/>
    <w:rsid w:val="00D45BD0"/>
    <w:rsid w:val="00D45BF7"/>
    <w:rsid w:val="00D45C69"/>
    <w:rsid w:val="00D45D63"/>
    <w:rsid w:val="00D45E82"/>
    <w:rsid w:val="00D4629A"/>
    <w:rsid w:val="00D464E9"/>
    <w:rsid w:val="00D466E5"/>
    <w:rsid w:val="00D467C7"/>
    <w:rsid w:val="00D46811"/>
    <w:rsid w:val="00D46829"/>
    <w:rsid w:val="00D4688E"/>
    <w:rsid w:val="00D46933"/>
    <w:rsid w:val="00D46AD2"/>
    <w:rsid w:val="00D46AF4"/>
    <w:rsid w:val="00D46CA0"/>
    <w:rsid w:val="00D46CB6"/>
    <w:rsid w:val="00D46D18"/>
    <w:rsid w:val="00D46EF7"/>
    <w:rsid w:val="00D46F2D"/>
    <w:rsid w:val="00D46FE7"/>
    <w:rsid w:val="00D47079"/>
    <w:rsid w:val="00D470FE"/>
    <w:rsid w:val="00D471EF"/>
    <w:rsid w:val="00D474E8"/>
    <w:rsid w:val="00D475CC"/>
    <w:rsid w:val="00D477E2"/>
    <w:rsid w:val="00D478B6"/>
    <w:rsid w:val="00D479EA"/>
    <w:rsid w:val="00D50025"/>
    <w:rsid w:val="00D501E1"/>
    <w:rsid w:val="00D501E4"/>
    <w:rsid w:val="00D501F0"/>
    <w:rsid w:val="00D50424"/>
    <w:rsid w:val="00D5044A"/>
    <w:rsid w:val="00D506A6"/>
    <w:rsid w:val="00D50AF0"/>
    <w:rsid w:val="00D50C85"/>
    <w:rsid w:val="00D50F95"/>
    <w:rsid w:val="00D5102A"/>
    <w:rsid w:val="00D51278"/>
    <w:rsid w:val="00D513F0"/>
    <w:rsid w:val="00D51411"/>
    <w:rsid w:val="00D51565"/>
    <w:rsid w:val="00D516D3"/>
    <w:rsid w:val="00D518D3"/>
    <w:rsid w:val="00D518FB"/>
    <w:rsid w:val="00D519D9"/>
    <w:rsid w:val="00D51A56"/>
    <w:rsid w:val="00D51AAF"/>
    <w:rsid w:val="00D51F84"/>
    <w:rsid w:val="00D51FC9"/>
    <w:rsid w:val="00D52116"/>
    <w:rsid w:val="00D52200"/>
    <w:rsid w:val="00D52579"/>
    <w:rsid w:val="00D526A5"/>
    <w:rsid w:val="00D52758"/>
    <w:rsid w:val="00D5294C"/>
    <w:rsid w:val="00D52B6A"/>
    <w:rsid w:val="00D52CCC"/>
    <w:rsid w:val="00D52E94"/>
    <w:rsid w:val="00D53768"/>
    <w:rsid w:val="00D53C63"/>
    <w:rsid w:val="00D53E0D"/>
    <w:rsid w:val="00D54028"/>
    <w:rsid w:val="00D54159"/>
    <w:rsid w:val="00D54363"/>
    <w:rsid w:val="00D543FC"/>
    <w:rsid w:val="00D544E6"/>
    <w:rsid w:val="00D546BA"/>
    <w:rsid w:val="00D54741"/>
    <w:rsid w:val="00D5481A"/>
    <w:rsid w:val="00D5499B"/>
    <w:rsid w:val="00D54C59"/>
    <w:rsid w:val="00D54D50"/>
    <w:rsid w:val="00D54D88"/>
    <w:rsid w:val="00D55115"/>
    <w:rsid w:val="00D551FB"/>
    <w:rsid w:val="00D55218"/>
    <w:rsid w:val="00D5521C"/>
    <w:rsid w:val="00D55234"/>
    <w:rsid w:val="00D552BA"/>
    <w:rsid w:val="00D5530D"/>
    <w:rsid w:val="00D5539F"/>
    <w:rsid w:val="00D554E6"/>
    <w:rsid w:val="00D556BD"/>
    <w:rsid w:val="00D55723"/>
    <w:rsid w:val="00D5581F"/>
    <w:rsid w:val="00D558AC"/>
    <w:rsid w:val="00D558F5"/>
    <w:rsid w:val="00D55B68"/>
    <w:rsid w:val="00D55C37"/>
    <w:rsid w:val="00D55D0C"/>
    <w:rsid w:val="00D55D33"/>
    <w:rsid w:val="00D560E3"/>
    <w:rsid w:val="00D56234"/>
    <w:rsid w:val="00D56330"/>
    <w:rsid w:val="00D56377"/>
    <w:rsid w:val="00D563C2"/>
    <w:rsid w:val="00D56450"/>
    <w:rsid w:val="00D565B6"/>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0E5"/>
    <w:rsid w:val="00D60207"/>
    <w:rsid w:val="00D602BA"/>
    <w:rsid w:val="00D605B5"/>
    <w:rsid w:val="00D6065D"/>
    <w:rsid w:val="00D60693"/>
    <w:rsid w:val="00D609A8"/>
    <w:rsid w:val="00D60AD2"/>
    <w:rsid w:val="00D60B53"/>
    <w:rsid w:val="00D60BCB"/>
    <w:rsid w:val="00D60CB2"/>
    <w:rsid w:val="00D60DD4"/>
    <w:rsid w:val="00D60E21"/>
    <w:rsid w:val="00D60FA7"/>
    <w:rsid w:val="00D61049"/>
    <w:rsid w:val="00D613B8"/>
    <w:rsid w:val="00D613CF"/>
    <w:rsid w:val="00D617F2"/>
    <w:rsid w:val="00D618A1"/>
    <w:rsid w:val="00D61E3D"/>
    <w:rsid w:val="00D62216"/>
    <w:rsid w:val="00D62243"/>
    <w:rsid w:val="00D62297"/>
    <w:rsid w:val="00D62462"/>
    <w:rsid w:val="00D626C4"/>
    <w:rsid w:val="00D62730"/>
    <w:rsid w:val="00D6278F"/>
    <w:rsid w:val="00D62949"/>
    <w:rsid w:val="00D62DEB"/>
    <w:rsid w:val="00D62DEC"/>
    <w:rsid w:val="00D6302F"/>
    <w:rsid w:val="00D6321B"/>
    <w:rsid w:val="00D632DD"/>
    <w:rsid w:val="00D63939"/>
    <w:rsid w:val="00D639EC"/>
    <w:rsid w:val="00D63BAD"/>
    <w:rsid w:val="00D63C5F"/>
    <w:rsid w:val="00D6410E"/>
    <w:rsid w:val="00D64123"/>
    <w:rsid w:val="00D6420E"/>
    <w:rsid w:val="00D6422D"/>
    <w:rsid w:val="00D64324"/>
    <w:rsid w:val="00D6433E"/>
    <w:rsid w:val="00D64346"/>
    <w:rsid w:val="00D6447E"/>
    <w:rsid w:val="00D645AA"/>
    <w:rsid w:val="00D647F9"/>
    <w:rsid w:val="00D6485C"/>
    <w:rsid w:val="00D6495B"/>
    <w:rsid w:val="00D64CB8"/>
    <w:rsid w:val="00D64D19"/>
    <w:rsid w:val="00D65041"/>
    <w:rsid w:val="00D65404"/>
    <w:rsid w:val="00D65550"/>
    <w:rsid w:val="00D656E8"/>
    <w:rsid w:val="00D6575A"/>
    <w:rsid w:val="00D65837"/>
    <w:rsid w:val="00D658B2"/>
    <w:rsid w:val="00D65A2F"/>
    <w:rsid w:val="00D65A76"/>
    <w:rsid w:val="00D65AAD"/>
    <w:rsid w:val="00D65E2F"/>
    <w:rsid w:val="00D66022"/>
    <w:rsid w:val="00D66065"/>
    <w:rsid w:val="00D662E2"/>
    <w:rsid w:val="00D66818"/>
    <w:rsid w:val="00D6681D"/>
    <w:rsid w:val="00D66DAA"/>
    <w:rsid w:val="00D66DF5"/>
    <w:rsid w:val="00D66ECD"/>
    <w:rsid w:val="00D6705F"/>
    <w:rsid w:val="00D67356"/>
    <w:rsid w:val="00D67545"/>
    <w:rsid w:val="00D67B67"/>
    <w:rsid w:val="00D67CFA"/>
    <w:rsid w:val="00D67DF6"/>
    <w:rsid w:val="00D67ECB"/>
    <w:rsid w:val="00D700AB"/>
    <w:rsid w:val="00D7010A"/>
    <w:rsid w:val="00D70197"/>
    <w:rsid w:val="00D703E9"/>
    <w:rsid w:val="00D7040B"/>
    <w:rsid w:val="00D7065D"/>
    <w:rsid w:val="00D7076F"/>
    <w:rsid w:val="00D7090F"/>
    <w:rsid w:val="00D70C78"/>
    <w:rsid w:val="00D70E83"/>
    <w:rsid w:val="00D70F5E"/>
    <w:rsid w:val="00D70F87"/>
    <w:rsid w:val="00D7123A"/>
    <w:rsid w:val="00D71554"/>
    <w:rsid w:val="00D7170B"/>
    <w:rsid w:val="00D71BC6"/>
    <w:rsid w:val="00D71CE0"/>
    <w:rsid w:val="00D71DC6"/>
    <w:rsid w:val="00D721E1"/>
    <w:rsid w:val="00D722B3"/>
    <w:rsid w:val="00D723CE"/>
    <w:rsid w:val="00D7269D"/>
    <w:rsid w:val="00D72B6D"/>
    <w:rsid w:val="00D72C73"/>
    <w:rsid w:val="00D72E80"/>
    <w:rsid w:val="00D73019"/>
    <w:rsid w:val="00D73347"/>
    <w:rsid w:val="00D73604"/>
    <w:rsid w:val="00D73682"/>
    <w:rsid w:val="00D73788"/>
    <w:rsid w:val="00D73A3C"/>
    <w:rsid w:val="00D73A6B"/>
    <w:rsid w:val="00D73B8A"/>
    <w:rsid w:val="00D73C60"/>
    <w:rsid w:val="00D73D30"/>
    <w:rsid w:val="00D73DAD"/>
    <w:rsid w:val="00D73E0D"/>
    <w:rsid w:val="00D73E0E"/>
    <w:rsid w:val="00D74007"/>
    <w:rsid w:val="00D7440E"/>
    <w:rsid w:val="00D74461"/>
    <w:rsid w:val="00D7480B"/>
    <w:rsid w:val="00D748B6"/>
    <w:rsid w:val="00D74AF7"/>
    <w:rsid w:val="00D74B46"/>
    <w:rsid w:val="00D74EA0"/>
    <w:rsid w:val="00D7505F"/>
    <w:rsid w:val="00D7568F"/>
    <w:rsid w:val="00D757F0"/>
    <w:rsid w:val="00D75843"/>
    <w:rsid w:val="00D75856"/>
    <w:rsid w:val="00D758A0"/>
    <w:rsid w:val="00D758A1"/>
    <w:rsid w:val="00D7591A"/>
    <w:rsid w:val="00D75AA8"/>
    <w:rsid w:val="00D75CD8"/>
    <w:rsid w:val="00D75CEC"/>
    <w:rsid w:val="00D75D87"/>
    <w:rsid w:val="00D75DE8"/>
    <w:rsid w:val="00D75E85"/>
    <w:rsid w:val="00D75FD9"/>
    <w:rsid w:val="00D76025"/>
    <w:rsid w:val="00D761CB"/>
    <w:rsid w:val="00D76371"/>
    <w:rsid w:val="00D767EE"/>
    <w:rsid w:val="00D76878"/>
    <w:rsid w:val="00D76933"/>
    <w:rsid w:val="00D7695E"/>
    <w:rsid w:val="00D76A4B"/>
    <w:rsid w:val="00D76AF1"/>
    <w:rsid w:val="00D76B55"/>
    <w:rsid w:val="00D76DDA"/>
    <w:rsid w:val="00D76DEE"/>
    <w:rsid w:val="00D76E83"/>
    <w:rsid w:val="00D771C9"/>
    <w:rsid w:val="00D77274"/>
    <w:rsid w:val="00D7747A"/>
    <w:rsid w:val="00D77585"/>
    <w:rsid w:val="00D7772B"/>
    <w:rsid w:val="00D77B0A"/>
    <w:rsid w:val="00D77B6A"/>
    <w:rsid w:val="00D77BF1"/>
    <w:rsid w:val="00D77C8D"/>
    <w:rsid w:val="00D77E25"/>
    <w:rsid w:val="00D8000E"/>
    <w:rsid w:val="00D8002F"/>
    <w:rsid w:val="00D800A1"/>
    <w:rsid w:val="00D8036A"/>
    <w:rsid w:val="00D804A7"/>
    <w:rsid w:val="00D806C9"/>
    <w:rsid w:val="00D80A2E"/>
    <w:rsid w:val="00D80AB8"/>
    <w:rsid w:val="00D80C93"/>
    <w:rsid w:val="00D80CCB"/>
    <w:rsid w:val="00D80D82"/>
    <w:rsid w:val="00D80F48"/>
    <w:rsid w:val="00D812E6"/>
    <w:rsid w:val="00D81307"/>
    <w:rsid w:val="00D8137D"/>
    <w:rsid w:val="00D813E0"/>
    <w:rsid w:val="00D817A8"/>
    <w:rsid w:val="00D817FD"/>
    <w:rsid w:val="00D81B3E"/>
    <w:rsid w:val="00D81E49"/>
    <w:rsid w:val="00D81E9C"/>
    <w:rsid w:val="00D81F99"/>
    <w:rsid w:val="00D820F3"/>
    <w:rsid w:val="00D827DA"/>
    <w:rsid w:val="00D829AC"/>
    <w:rsid w:val="00D82C02"/>
    <w:rsid w:val="00D82C31"/>
    <w:rsid w:val="00D82E00"/>
    <w:rsid w:val="00D83048"/>
    <w:rsid w:val="00D83401"/>
    <w:rsid w:val="00D835F4"/>
    <w:rsid w:val="00D8385D"/>
    <w:rsid w:val="00D838AE"/>
    <w:rsid w:val="00D838B7"/>
    <w:rsid w:val="00D839EE"/>
    <w:rsid w:val="00D83C81"/>
    <w:rsid w:val="00D83E4D"/>
    <w:rsid w:val="00D83EFA"/>
    <w:rsid w:val="00D8405A"/>
    <w:rsid w:val="00D84098"/>
    <w:rsid w:val="00D84125"/>
    <w:rsid w:val="00D84268"/>
    <w:rsid w:val="00D84352"/>
    <w:rsid w:val="00D84438"/>
    <w:rsid w:val="00D8446B"/>
    <w:rsid w:val="00D846C5"/>
    <w:rsid w:val="00D84A26"/>
    <w:rsid w:val="00D84C40"/>
    <w:rsid w:val="00D84EDC"/>
    <w:rsid w:val="00D84EF3"/>
    <w:rsid w:val="00D8519C"/>
    <w:rsid w:val="00D85292"/>
    <w:rsid w:val="00D852BD"/>
    <w:rsid w:val="00D85758"/>
    <w:rsid w:val="00D85869"/>
    <w:rsid w:val="00D85C25"/>
    <w:rsid w:val="00D85D71"/>
    <w:rsid w:val="00D85E10"/>
    <w:rsid w:val="00D85E69"/>
    <w:rsid w:val="00D85FE3"/>
    <w:rsid w:val="00D86242"/>
    <w:rsid w:val="00D8669F"/>
    <w:rsid w:val="00D86746"/>
    <w:rsid w:val="00D86A40"/>
    <w:rsid w:val="00D86B37"/>
    <w:rsid w:val="00D86B57"/>
    <w:rsid w:val="00D86C05"/>
    <w:rsid w:val="00D86C73"/>
    <w:rsid w:val="00D86CBB"/>
    <w:rsid w:val="00D86ED1"/>
    <w:rsid w:val="00D870A2"/>
    <w:rsid w:val="00D87154"/>
    <w:rsid w:val="00D8731C"/>
    <w:rsid w:val="00D87643"/>
    <w:rsid w:val="00D8778A"/>
    <w:rsid w:val="00D879C8"/>
    <w:rsid w:val="00D87DA3"/>
    <w:rsid w:val="00D9014A"/>
    <w:rsid w:val="00D902B7"/>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6B"/>
    <w:rsid w:val="00D91F8C"/>
    <w:rsid w:val="00D920E2"/>
    <w:rsid w:val="00D92265"/>
    <w:rsid w:val="00D9230B"/>
    <w:rsid w:val="00D923B9"/>
    <w:rsid w:val="00D92558"/>
    <w:rsid w:val="00D92633"/>
    <w:rsid w:val="00D9265D"/>
    <w:rsid w:val="00D927B4"/>
    <w:rsid w:val="00D92819"/>
    <w:rsid w:val="00D92CB4"/>
    <w:rsid w:val="00D92CBC"/>
    <w:rsid w:val="00D92DB9"/>
    <w:rsid w:val="00D92FD3"/>
    <w:rsid w:val="00D93112"/>
    <w:rsid w:val="00D931CD"/>
    <w:rsid w:val="00D931F2"/>
    <w:rsid w:val="00D93702"/>
    <w:rsid w:val="00D93A62"/>
    <w:rsid w:val="00D944C0"/>
    <w:rsid w:val="00D948A0"/>
    <w:rsid w:val="00D94BB0"/>
    <w:rsid w:val="00D94BEF"/>
    <w:rsid w:val="00D94D5D"/>
    <w:rsid w:val="00D94FF3"/>
    <w:rsid w:val="00D950FD"/>
    <w:rsid w:val="00D957C0"/>
    <w:rsid w:val="00D95936"/>
    <w:rsid w:val="00D95BF0"/>
    <w:rsid w:val="00D95BFF"/>
    <w:rsid w:val="00D96193"/>
    <w:rsid w:val="00D96617"/>
    <w:rsid w:val="00D966BA"/>
    <w:rsid w:val="00D9680A"/>
    <w:rsid w:val="00D96821"/>
    <w:rsid w:val="00D96A4F"/>
    <w:rsid w:val="00D96D84"/>
    <w:rsid w:val="00D96DD2"/>
    <w:rsid w:val="00D96E57"/>
    <w:rsid w:val="00D97552"/>
    <w:rsid w:val="00D97923"/>
    <w:rsid w:val="00D9792C"/>
    <w:rsid w:val="00D97BBB"/>
    <w:rsid w:val="00D97DC1"/>
    <w:rsid w:val="00D97E86"/>
    <w:rsid w:val="00DA0085"/>
    <w:rsid w:val="00DA0276"/>
    <w:rsid w:val="00DA02D6"/>
    <w:rsid w:val="00DA06EF"/>
    <w:rsid w:val="00DA072D"/>
    <w:rsid w:val="00DA0839"/>
    <w:rsid w:val="00DA0B85"/>
    <w:rsid w:val="00DA0C77"/>
    <w:rsid w:val="00DA0FC0"/>
    <w:rsid w:val="00DA10CE"/>
    <w:rsid w:val="00DA11CB"/>
    <w:rsid w:val="00DA12DD"/>
    <w:rsid w:val="00DA1595"/>
    <w:rsid w:val="00DA17C7"/>
    <w:rsid w:val="00DA18D6"/>
    <w:rsid w:val="00DA18F6"/>
    <w:rsid w:val="00DA1ADD"/>
    <w:rsid w:val="00DA1C4C"/>
    <w:rsid w:val="00DA1D80"/>
    <w:rsid w:val="00DA1D9D"/>
    <w:rsid w:val="00DA1F1B"/>
    <w:rsid w:val="00DA1FE6"/>
    <w:rsid w:val="00DA2046"/>
    <w:rsid w:val="00DA225C"/>
    <w:rsid w:val="00DA22F3"/>
    <w:rsid w:val="00DA23D2"/>
    <w:rsid w:val="00DA2408"/>
    <w:rsid w:val="00DA25EA"/>
    <w:rsid w:val="00DA28A8"/>
    <w:rsid w:val="00DA29C4"/>
    <w:rsid w:val="00DA2CD7"/>
    <w:rsid w:val="00DA2D90"/>
    <w:rsid w:val="00DA2E9D"/>
    <w:rsid w:val="00DA3041"/>
    <w:rsid w:val="00DA30D8"/>
    <w:rsid w:val="00DA31E8"/>
    <w:rsid w:val="00DA3379"/>
    <w:rsid w:val="00DA35B4"/>
    <w:rsid w:val="00DA3AB8"/>
    <w:rsid w:val="00DA3B04"/>
    <w:rsid w:val="00DA3B43"/>
    <w:rsid w:val="00DA3BE7"/>
    <w:rsid w:val="00DA3F00"/>
    <w:rsid w:val="00DA3F2D"/>
    <w:rsid w:val="00DA3FF5"/>
    <w:rsid w:val="00DA40A2"/>
    <w:rsid w:val="00DA40C4"/>
    <w:rsid w:val="00DA43CA"/>
    <w:rsid w:val="00DA471E"/>
    <w:rsid w:val="00DA490B"/>
    <w:rsid w:val="00DA492A"/>
    <w:rsid w:val="00DA492C"/>
    <w:rsid w:val="00DA4981"/>
    <w:rsid w:val="00DA4AB5"/>
    <w:rsid w:val="00DA4D11"/>
    <w:rsid w:val="00DA4D3C"/>
    <w:rsid w:val="00DA5791"/>
    <w:rsid w:val="00DA5792"/>
    <w:rsid w:val="00DA5821"/>
    <w:rsid w:val="00DA5873"/>
    <w:rsid w:val="00DA5A53"/>
    <w:rsid w:val="00DA5B96"/>
    <w:rsid w:val="00DA5CA9"/>
    <w:rsid w:val="00DA5CB1"/>
    <w:rsid w:val="00DA5E5F"/>
    <w:rsid w:val="00DA5E7E"/>
    <w:rsid w:val="00DA6173"/>
    <w:rsid w:val="00DA6276"/>
    <w:rsid w:val="00DA6278"/>
    <w:rsid w:val="00DA6A80"/>
    <w:rsid w:val="00DA6EB5"/>
    <w:rsid w:val="00DA6F70"/>
    <w:rsid w:val="00DA714A"/>
    <w:rsid w:val="00DA71AF"/>
    <w:rsid w:val="00DA727D"/>
    <w:rsid w:val="00DA73FB"/>
    <w:rsid w:val="00DA79FD"/>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0DB6"/>
    <w:rsid w:val="00DB125D"/>
    <w:rsid w:val="00DB1539"/>
    <w:rsid w:val="00DB158B"/>
    <w:rsid w:val="00DB15A4"/>
    <w:rsid w:val="00DB17DA"/>
    <w:rsid w:val="00DB1A50"/>
    <w:rsid w:val="00DB1D38"/>
    <w:rsid w:val="00DB1F98"/>
    <w:rsid w:val="00DB22F7"/>
    <w:rsid w:val="00DB232C"/>
    <w:rsid w:val="00DB24CB"/>
    <w:rsid w:val="00DB2551"/>
    <w:rsid w:val="00DB2676"/>
    <w:rsid w:val="00DB2D02"/>
    <w:rsid w:val="00DB2D0B"/>
    <w:rsid w:val="00DB2D65"/>
    <w:rsid w:val="00DB2F35"/>
    <w:rsid w:val="00DB32E5"/>
    <w:rsid w:val="00DB34C7"/>
    <w:rsid w:val="00DB35C7"/>
    <w:rsid w:val="00DB37D8"/>
    <w:rsid w:val="00DB39DE"/>
    <w:rsid w:val="00DB3A6B"/>
    <w:rsid w:val="00DB3AD2"/>
    <w:rsid w:val="00DB3ADF"/>
    <w:rsid w:val="00DB3D52"/>
    <w:rsid w:val="00DB3DA8"/>
    <w:rsid w:val="00DB3DC5"/>
    <w:rsid w:val="00DB3FBA"/>
    <w:rsid w:val="00DB4164"/>
    <w:rsid w:val="00DB42C3"/>
    <w:rsid w:val="00DB42C9"/>
    <w:rsid w:val="00DB431E"/>
    <w:rsid w:val="00DB4322"/>
    <w:rsid w:val="00DB4560"/>
    <w:rsid w:val="00DB4744"/>
    <w:rsid w:val="00DB477C"/>
    <w:rsid w:val="00DB4BC7"/>
    <w:rsid w:val="00DB4D30"/>
    <w:rsid w:val="00DB4F9D"/>
    <w:rsid w:val="00DB4FAA"/>
    <w:rsid w:val="00DB51D0"/>
    <w:rsid w:val="00DB5487"/>
    <w:rsid w:val="00DB5570"/>
    <w:rsid w:val="00DB5612"/>
    <w:rsid w:val="00DB59FA"/>
    <w:rsid w:val="00DB5A21"/>
    <w:rsid w:val="00DB5BEA"/>
    <w:rsid w:val="00DB5DEB"/>
    <w:rsid w:val="00DB5EE5"/>
    <w:rsid w:val="00DB601E"/>
    <w:rsid w:val="00DB622F"/>
    <w:rsid w:val="00DB62A6"/>
    <w:rsid w:val="00DB64BB"/>
    <w:rsid w:val="00DB64CC"/>
    <w:rsid w:val="00DB6500"/>
    <w:rsid w:val="00DB6598"/>
    <w:rsid w:val="00DB6844"/>
    <w:rsid w:val="00DB68FF"/>
    <w:rsid w:val="00DB69B1"/>
    <w:rsid w:val="00DB6A91"/>
    <w:rsid w:val="00DB6F70"/>
    <w:rsid w:val="00DB6FA9"/>
    <w:rsid w:val="00DB6FD9"/>
    <w:rsid w:val="00DB6FE5"/>
    <w:rsid w:val="00DB7055"/>
    <w:rsid w:val="00DB705C"/>
    <w:rsid w:val="00DB71E9"/>
    <w:rsid w:val="00DB71FD"/>
    <w:rsid w:val="00DB7308"/>
    <w:rsid w:val="00DB7427"/>
    <w:rsid w:val="00DB749A"/>
    <w:rsid w:val="00DB749C"/>
    <w:rsid w:val="00DB798F"/>
    <w:rsid w:val="00DB79D9"/>
    <w:rsid w:val="00DB7AFD"/>
    <w:rsid w:val="00DB7BA1"/>
    <w:rsid w:val="00DB7E8C"/>
    <w:rsid w:val="00DB7ED1"/>
    <w:rsid w:val="00DB7F53"/>
    <w:rsid w:val="00DB7FD8"/>
    <w:rsid w:val="00DC00EB"/>
    <w:rsid w:val="00DC0127"/>
    <w:rsid w:val="00DC0302"/>
    <w:rsid w:val="00DC04B3"/>
    <w:rsid w:val="00DC059C"/>
    <w:rsid w:val="00DC0709"/>
    <w:rsid w:val="00DC0715"/>
    <w:rsid w:val="00DC092D"/>
    <w:rsid w:val="00DC0A3C"/>
    <w:rsid w:val="00DC0E44"/>
    <w:rsid w:val="00DC0E87"/>
    <w:rsid w:val="00DC0F93"/>
    <w:rsid w:val="00DC11B7"/>
    <w:rsid w:val="00DC129A"/>
    <w:rsid w:val="00DC1384"/>
    <w:rsid w:val="00DC13BB"/>
    <w:rsid w:val="00DC13D4"/>
    <w:rsid w:val="00DC1479"/>
    <w:rsid w:val="00DC1624"/>
    <w:rsid w:val="00DC1763"/>
    <w:rsid w:val="00DC17E4"/>
    <w:rsid w:val="00DC1804"/>
    <w:rsid w:val="00DC2028"/>
    <w:rsid w:val="00DC2105"/>
    <w:rsid w:val="00DC22B7"/>
    <w:rsid w:val="00DC24E6"/>
    <w:rsid w:val="00DC257F"/>
    <w:rsid w:val="00DC274C"/>
    <w:rsid w:val="00DC2898"/>
    <w:rsid w:val="00DC28A6"/>
    <w:rsid w:val="00DC28EC"/>
    <w:rsid w:val="00DC2B9D"/>
    <w:rsid w:val="00DC2BFC"/>
    <w:rsid w:val="00DC2C81"/>
    <w:rsid w:val="00DC3079"/>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6DB"/>
    <w:rsid w:val="00DC588E"/>
    <w:rsid w:val="00DC5AE7"/>
    <w:rsid w:val="00DC5C46"/>
    <w:rsid w:val="00DC5C5B"/>
    <w:rsid w:val="00DC5CF8"/>
    <w:rsid w:val="00DC5D73"/>
    <w:rsid w:val="00DC60AE"/>
    <w:rsid w:val="00DC61B4"/>
    <w:rsid w:val="00DC65D8"/>
    <w:rsid w:val="00DC6A94"/>
    <w:rsid w:val="00DC6C02"/>
    <w:rsid w:val="00DC6CC7"/>
    <w:rsid w:val="00DC6D21"/>
    <w:rsid w:val="00DC7073"/>
    <w:rsid w:val="00DC722C"/>
    <w:rsid w:val="00DC749A"/>
    <w:rsid w:val="00DC765F"/>
    <w:rsid w:val="00DC7722"/>
    <w:rsid w:val="00DC7890"/>
    <w:rsid w:val="00DC7BBD"/>
    <w:rsid w:val="00DC7C14"/>
    <w:rsid w:val="00DC7CE1"/>
    <w:rsid w:val="00DC7D92"/>
    <w:rsid w:val="00DC7EE1"/>
    <w:rsid w:val="00DD0060"/>
    <w:rsid w:val="00DD02C4"/>
    <w:rsid w:val="00DD03F2"/>
    <w:rsid w:val="00DD06B4"/>
    <w:rsid w:val="00DD0721"/>
    <w:rsid w:val="00DD07F9"/>
    <w:rsid w:val="00DD0913"/>
    <w:rsid w:val="00DD0926"/>
    <w:rsid w:val="00DD0C93"/>
    <w:rsid w:val="00DD0E89"/>
    <w:rsid w:val="00DD0FFE"/>
    <w:rsid w:val="00DD11CF"/>
    <w:rsid w:val="00DD128A"/>
    <w:rsid w:val="00DD12B1"/>
    <w:rsid w:val="00DD12B5"/>
    <w:rsid w:val="00DD132A"/>
    <w:rsid w:val="00DD137F"/>
    <w:rsid w:val="00DD1422"/>
    <w:rsid w:val="00DD14A5"/>
    <w:rsid w:val="00DD14C7"/>
    <w:rsid w:val="00DD1527"/>
    <w:rsid w:val="00DD16CA"/>
    <w:rsid w:val="00DD18F0"/>
    <w:rsid w:val="00DD1947"/>
    <w:rsid w:val="00DD19F3"/>
    <w:rsid w:val="00DD1A59"/>
    <w:rsid w:val="00DD1B43"/>
    <w:rsid w:val="00DD1D04"/>
    <w:rsid w:val="00DD1ED7"/>
    <w:rsid w:val="00DD2121"/>
    <w:rsid w:val="00DD2314"/>
    <w:rsid w:val="00DD2376"/>
    <w:rsid w:val="00DD23AB"/>
    <w:rsid w:val="00DD242B"/>
    <w:rsid w:val="00DD24F6"/>
    <w:rsid w:val="00DD25BD"/>
    <w:rsid w:val="00DD25ED"/>
    <w:rsid w:val="00DD2733"/>
    <w:rsid w:val="00DD27BB"/>
    <w:rsid w:val="00DD2A5B"/>
    <w:rsid w:val="00DD2AE0"/>
    <w:rsid w:val="00DD2CBB"/>
    <w:rsid w:val="00DD2FE5"/>
    <w:rsid w:val="00DD3401"/>
    <w:rsid w:val="00DD3430"/>
    <w:rsid w:val="00DD3480"/>
    <w:rsid w:val="00DD34FD"/>
    <w:rsid w:val="00DD3508"/>
    <w:rsid w:val="00DD3565"/>
    <w:rsid w:val="00DD394A"/>
    <w:rsid w:val="00DD39F5"/>
    <w:rsid w:val="00DD3CF2"/>
    <w:rsid w:val="00DD3D5F"/>
    <w:rsid w:val="00DD3DAD"/>
    <w:rsid w:val="00DD3F58"/>
    <w:rsid w:val="00DD3FD8"/>
    <w:rsid w:val="00DD4003"/>
    <w:rsid w:val="00DD41EE"/>
    <w:rsid w:val="00DD443F"/>
    <w:rsid w:val="00DD49D3"/>
    <w:rsid w:val="00DD4ABF"/>
    <w:rsid w:val="00DD4C55"/>
    <w:rsid w:val="00DD4F62"/>
    <w:rsid w:val="00DD56F7"/>
    <w:rsid w:val="00DD57BD"/>
    <w:rsid w:val="00DD6241"/>
    <w:rsid w:val="00DD634C"/>
    <w:rsid w:val="00DD6396"/>
    <w:rsid w:val="00DD6544"/>
    <w:rsid w:val="00DD6607"/>
    <w:rsid w:val="00DD6AAE"/>
    <w:rsid w:val="00DD6C70"/>
    <w:rsid w:val="00DD6C7F"/>
    <w:rsid w:val="00DD6CED"/>
    <w:rsid w:val="00DD6DA2"/>
    <w:rsid w:val="00DD6E2B"/>
    <w:rsid w:val="00DD6ED6"/>
    <w:rsid w:val="00DD6FB2"/>
    <w:rsid w:val="00DD70BF"/>
    <w:rsid w:val="00DD73B8"/>
    <w:rsid w:val="00DD73D1"/>
    <w:rsid w:val="00DD761C"/>
    <w:rsid w:val="00DD766A"/>
    <w:rsid w:val="00DD7829"/>
    <w:rsid w:val="00DD7C58"/>
    <w:rsid w:val="00DD7DF3"/>
    <w:rsid w:val="00DE0171"/>
    <w:rsid w:val="00DE0180"/>
    <w:rsid w:val="00DE02A0"/>
    <w:rsid w:val="00DE0333"/>
    <w:rsid w:val="00DE03D8"/>
    <w:rsid w:val="00DE0455"/>
    <w:rsid w:val="00DE04C9"/>
    <w:rsid w:val="00DE0558"/>
    <w:rsid w:val="00DE06BE"/>
    <w:rsid w:val="00DE0CAC"/>
    <w:rsid w:val="00DE0F16"/>
    <w:rsid w:val="00DE0FA1"/>
    <w:rsid w:val="00DE10C6"/>
    <w:rsid w:val="00DE10E0"/>
    <w:rsid w:val="00DE1450"/>
    <w:rsid w:val="00DE153F"/>
    <w:rsid w:val="00DE15D3"/>
    <w:rsid w:val="00DE17EF"/>
    <w:rsid w:val="00DE18E5"/>
    <w:rsid w:val="00DE1B7B"/>
    <w:rsid w:val="00DE2065"/>
    <w:rsid w:val="00DE21CF"/>
    <w:rsid w:val="00DE2646"/>
    <w:rsid w:val="00DE279F"/>
    <w:rsid w:val="00DE27F7"/>
    <w:rsid w:val="00DE2962"/>
    <w:rsid w:val="00DE29D3"/>
    <w:rsid w:val="00DE2D49"/>
    <w:rsid w:val="00DE2D4B"/>
    <w:rsid w:val="00DE2DCC"/>
    <w:rsid w:val="00DE2DDD"/>
    <w:rsid w:val="00DE3083"/>
    <w:rsid w:val="00DE3117"/>
    <w:rsid w:val="00DE34C4"/>
    <w:rsid w:val="00DE363A"/>
    <w:rsid w:val="00DE3682"/>
    <w:rsid w:val="00DE36B5"/>
    <w:rsid w:val="00DE3840"/>
    <w:rsid w:val="00DE3C85"/>
    <w:rsid w:val="00DE3D19"/>
    <w:rsid w:val="00DE3E0E"/>
    <w:rsid w:val="00DE3E7C"/>
    <w:rsid w:val="00DE3FBF"/>
    <w:rsid w:val="00DE4003"/>
    <w:rsid w:val="00DE40AA"/>
    <w:rsid w:val="00DE43E5"/>
    <w:rsid w:val="00DE4642"/>
    <w:rsid w:val="00DE464E"/>
    <w:rsid w:val="00DE4664"/>
    <w:rsid w:val="00DE47CE"/>
    <w:rsid w:val="00DE480D"/>
    <w:rsid w:val="00DE4A9D"/>
    <w:rsid w:val="00DE4AC7"/>
    <w:rsid w:val="00DE4B0C"/>
    <w:rsid w:val="00DE4BBF"/>
    <w:rsid w:val="00DE4D74"/>
    <w:rsid w:val="00DE50ED"/>
    <w:rsid w:val="00DE516B"/>
    <w:rsid w:val="00DE52DA"/>
    <w:rsid w:val="00DE549E"/>
    <w:rsid w:val="00DE54B6"/>
    <w:rsid w:val="00DE5543"/>
    <w:rsid w:val="00DE588B"/>
    <w:rsid w:val="00DE5B74"/>
    <w:rsid w:val="00DE5E0E"/>
    <w:rsid w:val="00DE6079"/>
    <w:rsid w:val="00DE61AA"/>
    <w:rsid w:val="00DE62AA"/>
    <w:rsid w:val="00DE672B"/>
    <w:rsid w:val="00DE6884"/>
    <w:rsid w:val="00DE6BEA"/>
    <w:rsid w:val="00DE6F2F"/>
    <w:rsid w:val="00DE6F7C"/>
    <w:rsid w:val="00DE7012"/>
    <w:rsid w:val="00DE7028"/>
    <w:rsid w:val="00DE7294"/>
    <w:rsid w:val="00DE744B"/>
    <w:rsid w:val="00DE77D4"/>
    <w:rsid w:val="00DE79F6"/>
    <w:rsid w:val="00DE7A94"/>
    <w:rsid w:val="00DE7C3C"/>
    <w:rsid w:val="00DE7D03"/>
    <w:rsid w:val="00DE8B26"/>
    <w:rsid w:val="00DF02EC"/>
    <w:rsid w:val="00DF050C"/>
    <w:rsid w:val="00DF0AA8"/>
    <w:rsid w:val="00DF0BB6"/>
    <w:rsid w:val="00DF0C1E"/>
    <w:rsid w:val="00DF0C88"/>
    <w:rsid w:val="00DF0D33"/>
    <w:rsid w:val="00DF0E63"/>
    <w:rsid w:val="00DF1300"/>
    <w:rsid w:val="00DF142B"/>
    <w:rsid w:val="00DF1537"/>
    <w:rsid w:val="00DF1605"/>
    <w:rsid w:val="00DF1640"/>
    <w:rsid w:val="00DF1756"/>
    <w:rsid w:val="00DF18A3"/>
    <w:rsid w:val="00DF18FD"/>
    <w:rsid w:val="00DF19F6"/>
    <w:rsid w:val="00DF1AAB"/>
    <w:rsid w:val="00DF1ADA"/>
    <w:rsid w:val="00DF1B68"/>
    <w:rsid w:val="00DF1DE2"/>
    <w:rsid w:val="00DF1E89"/>
    <w:rsid w:val="00DF1F47"/>
    <w:rsid w:val="00DF1FD6"/>
    <w:rsid w:val="00DF23F3"/>
    <w:rsid w:val="00DF25B0"/>
    <w:rsid w:val="00DF2A52"/>
    <w:rsid w:val="00DF2ACC"/>
    <w:rsid w:val="00DF2DDB"/>
    <w:rsid w:val="00DF2DDE"/>
    <w:rsid w:val="00DF2E6D"/>
    <w:rsid w:val="00DF3195"/>
    <w:rsid w:val="00DF32AF"/>
    <w:rsid w:val="00DF3307"/>
    <w:rsid w:val="00DF336D"/>
    <w:rsid w:val="00DF3406"/>
    <w:rsid w:val="00DF3440"/>
    <w:rsid w:val="00DF3492"/>
    <w:rsid w:val="00DF35B7"/>
    <w:rsid w:val="00DF37F7"/>
    <w:rsid w:val="00DF3839"/>
    <w:rsid w:val="00DF3997"/>
    <w:rsid w:val="00DF3A17"/>
    <w:rsid w:val="00DF3A6C"/>
    <w:rsid w:val="00DF3AA8"/>
    <w:rsid w:val="00DF3AE8"/>
    <w:rsid w:val="00DF3B23"/>
    <w:rsid w:val="00DF3C56"/>
    <w:rsid w:val="00DF3E28"/>
    <w:rsid w:val="00DF410C"/>
    <w:rsid w:val="00DF4158"/>
    <w:rsid w:val="00DF43A4"/>
    <w:rsid w:val="00DF43E8"/>
    <w:rsid w:val="00DF4430"/>
    <w:rsid w:val="00DF4537"/>
    <w:rsid w:val="00DF4640"/>
    <w:rsid w:val="00DF4730"/>
    <w:rsid w:val="00DF4802"/>
    <w:rsid w:val="00DF48A4"/>
    <w:rsid w:val="00DF4920"/>
    <w:rsid w:val="00DF495B"/>
    <w:rsid w:val="00DF4A05"/>
    <w:rsid w:val="00DF4A18"/>
    <w:rsid w:val="00DF4C07"/>
    <w:rsid w:val="00DF4DEA"/>
    <w:rsid w:val="00DF4E4E"/>
    <w:rsid w:val="00DF4F19"/>
    <w:rsid w:val="00DF4FD3"/>
    <w:rsid w:val="00DF5049"/>
    <w:rsid w:val="00DF505D"/>
    <w:rsid w:val="00DF5270"/>
    <w:rsid w:val="00DF55E7"/>
    <w:rsid w:val="00DF59FF"/>
    <w:rsid w:val="00DF5AB6"/>
    <w:rsid w:val="00DF5C45"/>
    <w:rsid w:val="00DF5E7D"/>
    <w:rsid w:val="00DF6014"/>
    <w:rsid w:val="00DF61EF"/>
    <w:rsid w:val="00DF623A"/>
    <w:rsid w:val="00DF65B5"/>
    <w:rsid w:val="00DF6824"/>
    <w:rsid w:val="00DF6927"/>
    <w:rsid w:val="00DF69B7"/>
    <w:rsid w:val="00DF6A6E"/>
    <w:rsid w:val="00DF6B3C"/>
    <w:rsid w:val="00DF6B85"/>
    <w:rsid w:val="00DF6BEC"/>
    <w:rsid w:val="00DF6C10"/>
    <w:rsid w:val="00DF6D74"/>
    <w:rsid w:val="00DF6E03"/>
    <w:rsid w:val="00DF6F81"/>
    <w:rsid w:val="00DF71F7"/>
    <w:rsid w:val="00DF7226"/>
    <w:rsid w:val="00DF7436"/>
    <w:rsid w:val="00DF7863"/>
    <w:rsid w:val="00DF7BD5"/>
    <w:rsid w:val="00DF7C8E"/>
    <w:rsid w:val="00DF7D00"/>
    <w:rsid w:val="00E00138"/>
    <w:rsid w:val="00E0026A"/>
    <w:rsid w:val="00E004D1"/>
    <w:rsid w:val="00E0075E"/>
    <w:rsid w:val="00E00885"/>
    <w:rsid w:val="00E0098F"/>
    <w:rsid w:val="00E00997"/>
    <w:rsid w:val="00E00A07"/>
    <w:rsid w:val="00E00A93"/>
    <w:rsid w:val="00E00EFF"/>
    <w:rsid w:val="00E00F7F"/>
    <w:rsid w:val="00E01175"/>
    <w:rsid w:val="00E01321"/>
    <w:rsid w:val="00E01369"/>
    <w:rsid w:val="00E0138C"/>
    <w:rsid w:val="00E013F2"/>
    <w:rsid w:val="00E0140C"/>
    <w:rsid w:val="00E014BF"/>
    <w:rsid w:val="00E01572"/>
    <w:rsid w:val="00E01643"/>
    <w:rsid w:val="00E016DE"/>
    <w:rsid w:val="00E019EA"/>
    <w:rsid w:val="00E01A53"/>
    <w:rsid w:val="00E01A90"/>
    <w:rsid w:val="00E01B57"/>
    <w:rsid w:val="00E01C84"/>
    <w:rsid w:val="00E01D45"/>
    <w:rsid w:val="00E01FCB"/>
    <w:rsid w:val="00E021A3"/>
    <w:rsid w:val="00E02263"/>
    <w:rsid w:val="00E023A2"/>
    <w:rsid w:val="00E027E6"/>
    <w:rsid w:val="00E0287E"/>
    <w:rsid w:val="00E028E6"/>
    <w:rsid w:val="00E029F1"/>
    <w:rsid w:val="00E02C20"/>
    <w:rsid w:val="00E02DF8"/>
    <w:rsid w:val="00E031E3"/>
    <w:rsid w:val="00E032C1"/>
    <w:rsid w:val="00E0344C"/>
    <w:rsid w:val="00E034CF"/>
    <w:rsid w:val="00E03506"/>
    <w:rsid w:val="00E0356A"/>
    <w:rsid w:val="00E037A8"/>
    <w:rsid w:val="00E03806"/>
    <w:rsid w:val="00E03867"/>
    <w:rsid w:val="00E039C0"/>
    <w:rsid w:val="00E03A21"/>
    <w:rsid w:val="00E03A33"/>
    <w:rsid w:val="00E03A93"/>
    <w:rsid w:val="00E03A9D"/>
    <w:rsid w:val="00E03C78"/>
    <w:rsid w:val="00E03D6C"/>
    <w:rsid w:val="00E03DCC"/>
    <w:rsid w:val="00E041B7"/>
    <w:rsid w:val="00E0444C"/>
    <w:rsid w:val="00E046C1"/>
    <w:rsid w:val="00E049EC"/>
    <w:rsid w:val="00E04E08"/>
    <w:rsid w:val="00E04E92"/>
    <w:rsid w:val="00E04ED9"/>
    <w:rsid w:val="00E04EE6"/>
    <w:rsid w:val="00E04FDD"/>
    <w:rsid w:val="00E055E6"/>
    <w:rsid w:val="00E057AB"/>
    <w:rsid w:val="00E05A43"/>
    <w:rsid w:val="00E05B03"/>
    <w:rsid w:val="00E05C65"/>
    <w:rsid w:val="00E05C88"/>
    <w:rsid w:val="00E0640C"/>
    <w:rsid w:val="00E064F9"/>
    <w:rsid w:val="00E0673F"/>
    <w:rsid w:val="00E0683A"/>
    <w:rsid w:val="00E06AF4"/>
    <w:rsid w:val="00E06BA7"/>
    <w:rsid w:val="00E06BB8"/>
    <w:rsid w:val="00E06E12"/>
    <w:rsid w:val="00E06E4D"/>
    <w:rsid w:val="00E07391"/>
    <w:rsid w:val="00E07481"/>
    <w:rsid w:val="00E07623"/>
    <w:rsid w:val="00E07686"/>
    <w:rsid w:val="00E07856"/>
    <w:rsid w:val="00E079A8"/>
    <w:rsid w:val="00E07AA5"/>
    <w:rsid w:val="00E07E45"/>
    <w:rsid w:val="00E07EB0"/>
    <w:rsid w:val="00E1007C"/>
    <w:rsid w:val="00E102BD"/>
    <w:rsid w:val="00E102F2"/>
    <w:rsid w:val="00E1039D"/>
    <w:rsid w:val="00E103E3"/>
    <w:rsid w:val="00E103F8"/>
    <w:rsid w:val="00E104DE"/>
    <w:rsid w:val="00E1069F"/>
    <w:rsid w:val="00E1074E"/>
    <w:rsid w:val="00E10D4A"/>
    <w:rsid w:val="00E10E45"/>
    <w:rsid w:val="00E10F62"/>
    <w:rsid w:val="00E10F9E"/>
    <w:rsid w:val="00E11070"/>
    <w:rsid w:val="00E11089"/>
    <w:rsid w:val="00E1125B"/>
    <w:rsid w:val="00E1140D"/>
    <w:rsid w:val="00E1150B"/>
    <w:rsid w:val="00E117A0"/>
    <w:rsid w:val="00E11C75"/>
    <w:rsid w:val="00E11DAF"/>
    <w:rsid w:val="00E11EB5"/>
    <w:rsid w:val="00E11EB8"/>
    <w:rsid w:val="00E11FA5"/>
    <w:rsid w:val="00E12338"/>
    <w:rsid w:val="00E1239E"/>
    <w:rsid w:val="00E123CC"/>
    <w:rsid w:val="00E125EE"/>
    <w:rsid w:val="00E12775"/>
    <w:rsid w:val="00E12A5A"/>
    <w:rsid w:val="00E12B8C"/>
    <w:rsid w:val="00E12C62"/>
    <w:rsid w:val="00E12DAD"/>
    <w:rsid w:val="00E12E5D"/>
    <w:rsid w:val="00E13260"/>
    <w:rsid w:val="00E13428"/>
    <w:rsid w:val="00E134F4"/>
    <w:rsid w:val="00E136AE"/>
    <w:rsid w:val="00E139D0"/>
    <w:rsid w:val="00E13CAE"/>
    <w:rsid w:val="00E13D18"/>
    <w:rsid w:val="00E13D55"/>
    <w:rsid w:val="00E1411C"/>
    <w:rsid w:val="00E141B3"/>
    <w:rsid w:val="00E14271"/>
    <w:rsid w:val="00E142C7"/>
    <w:rsid w:val="00E143F1"/>
    <w:rsid w:val="00E14519"/>
    <w:rsid w:val="00E14532"/>
    <w:rsid w:val="00E1459A"/>
    <w:rsid w:val="00E145E0"/>
    <w:rsid w:val="00E14650"/>
    <w:rsid w:val="00E14861"/>
    <w:rsid w:val="00E14913"/>
    <w:rsid w:val="00E14952"/>
    <w:rsid w:val="00E14AE9"/>
    <w:rsid w:val="00E150B1"/>
    <w:rsid w:val="00E1530F"/>
    <w:rsid w:val="00E15352"/>
    <w:rsid w:val="00E154A1"/>
    <w:rsid w:val="00E15D19"/>
    <w:rsid w:val="00E15D98"/>
    <w:rsid w:val="00E15E44"/>
    <w:rsid w:val="00E15EA9"/>
    <w:rsid w:val="00E1614E"/>
    <w:rsid w:val="00E1626E"/>
    <w:rsid w:val="00E163CB"/>
    <w:rsid w:val="00E164E8"/>
    <w:rsid w:val="00E1654E"/>
    <w:rsid w:val="00E16566"/>
    <w:rsid w:val="00E166AC"/>
    <w:rsid w:val="00E167D4"/>
    <w:rsid w:val="00E16A10"/>
    <w:rsid w:val="00E16C41"/>
    <w:rsid w:val="00E16CC5"/>
    <w:rsid w:val="00E17203"/>
    <w:rsid w:val="00E1731C"/>
    <w:rsid w:val="00E174C9"/>
    <w:rsid w:val="00E175FF"/>
    <w:rsid w:val="00E17680"/>
    <w:rsid w:val="00E17720"/>
    <w:rsid w:val="00E1778C"/>
    <w:rsid w:val="00E179AA"/>
    <w:rsid w:val="00E17B81"/>
    <w:rsid w:val="00E17C3F"/>
    <w:rsid w:val="00E17CFB"/>
    <w:rsid w:val="00E17D79"/>
    <w:rsid w:val="00E17E40"/>
    <w:rsid w:val="00E17F35"/>
    <w:rsid w:val="00E200A8"/>
    <w:rsid w:val="00E202F9"/>
    <w:rsid w:val="00E203AC"/>
    <w:rsid w:val="00E2040A"/>
    <w:rsid w:val="00E204B7"/>
    <w:rsid w:val="00E20661"/>
    <w:rsid w:val="00E2075A"/>
    <w:rsid w:val="00E20862"/>
    <w:rsid w:val="00E2097E"/>
    <w:rsid w:val="00E20AD1"/>
    <w:rsid w:val="00E20C90"/>
    <w:rsid w:val="00E20D02"/>
    <w:rsid w:val="00E20E6F"/>
    <w:rsid w:val="00E20E8C"/>
    <w:rsid w:val="00E20FB0"/>
    <w:rsid w:val="00E21431"/>
    <w:rsid w:val="00E21479"/>
    <w:rsid w:val="00E214FB"/>
    <w:rsid w:val="00E21569"/>
    <w:rsid w:val="00E216A5"/>
    <w:rsid w:val="00E21733"/>
    <w:rsid w:val="00E21930"/>
    <w:rsid w:val="00E21941"/>
    <w:rsid w:val="00E21CCC"/>
    <w:rsid w:val="00E21DAA"/>
    <w:rsid w:val="00E21F70"/>
    <w:rsid w:val="00E21FD8"/>
    <w:rsid w:val="00E22052"/>
    <w:rsid w:val="00E2217F"/>
    <w:rsid w:val="00E22485"/>
    <w:rsid w:val="00E224C9"/>
    <w:rsid w:val="00E22559"/>
    <w:rsid w:val="00E22658"/>
    <w:rsid w:val="00E226D4"/>
    <w:rsid w:val="00E2275E"/>
    <w:rsid w:val="00E229F7"/>
    <w:rsid w:val="00E22A10"/>
    <w:rsid w:val="00E22BB9"/>
    <w:rsid w:val="00E22D6C"/>
    <w:rsid w:val="00E22EE3"/>
    <w:rsid w:val="00E22F47"/>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56B"/>
    <w:rsid w:val="00E24717"/>
    <w:rsid w:val="00E248B5"/>
    <w:rsid w:val="00E24955"/>
    <w:rsid w:val="00E24A1C"/>
    <w:rsid w:val="00E24B68"/>
    <w:rsid w:val="00E24B86"/>
    <w:rsid w:val="00E24BEB"/>
    <w:rsid w:val="00E24CE9"/>
    <w:rsid w:val="00E250DB"/>
    <w:rsid w:val="00E256D6"/>
    <w:rsid w:val="00E259C2"/>
    <w:rsid w:val="00E25C93"/>
    <w:rsid w:val="00E25ED0"/>
    <w:rsid w:val="00E25F49"/>
    <w:rsid w:val="00E2614A"/>
    <w:rsid w:val="00E2617B"/>
    <w:rsid w:val="00E261C8"/>
    <w:rsid w:val="00E26281"/>
    <w:rsid w:val="00E2646D"/>
    <w:rsid w:val="00E2690E"/>
    <w:rsid w:val="00E26A6F"/>
    <w:rsid w:val="00E26F48"/>
    <w:rsid w:val="00E26FBF"/>
    <w:rsid w:val="00E2701D"/>
    <w:rsid w:val="00E2726A"/>
    <w:rsid w:val="00E272FE"/>
    <w:rsid w:val="00E27830"/>
    <w:rsid w:val="00E27CB8"/>
    <w:rsid w:val="00E27DE0"/>
    <w:rsid w:val="00E301E2"/>
    <w:rsid w:val="00E3020D"/>
    <w:rsid w:val="00E30309"/>
    <w:rsid w:val="00E3043E"/>
    <w:rsid w:val="00E30517"/>
    <w:rsid w:val="00E3070A"/>
    <w:rsid w:val="00E3079A"/>
    <w:rsid w:val="00E30A72"/>
    <w:rsid w:val="00E30B5C"/>
    <w:rsid w:val="00E30BDE"/>
    <w:rsid w:val="00E30C5F"/>
    <w:rsid w:val="00E30DD2"/>
    <w:rsid w:val="00E30F7F"/>
    <w:rsid w:val="00E31371"/>
    <w:rsid w:val="00E314FE"/>
    <w:rsid w:val="00E31506"/>
    <w:rsid w:val="00E3167A"/>
    <w:rsid w:val="00E317EC"/>
    <w:rsid w:val="00E31986"/>
    <w:rsid w:val="00E31C6C"/>
    <w:rsid w:val="00E31DCF"/>
    <w:rsid w:val="00E31E19"/>
    <w:rsid w:val="00E3226A"/>
    <w:rsid w:val="00E3231C"/>
    <w:rsid w:val="00E32556"/>
    <w:rsid w:val="00E32705"/>
    <w:rsid w:val="00E327EE"/>
    <w:rsid w:val="00E32A45"/>
    <w:rsid w:val="00E32B66"/>
    <w:rsid w:val="00E32CF4"/>
    <w:rsid w:val="00E32E0E"/>
    <w:rsid w:val="00E33032"/>
    <w:rsid w:val="00E33052"/>
    <w:rsid w:val="00E33087"/>
    <w:rsid w:val="00E330E9"/>
    <w:rsid w:val="00E3310B"/>
    <w:rsid w:val="00E3325A"/>
    <w:rsid w:val="00E332FC"/>
    <w:rsid w:val="00E33802"/>
    <w:rsid w:val="00E33814"/>
    <w:rsid w:val="00E33940"/>
    <w:rsid w:val="00E339C6"/>
    <w:rsid w:val="00E33A45"/>
    <w:rsid w:val="00E33B8A"/>
    <w:rsid w:val="00E33BB9"/>
    <w:rsid w:val="00E33E4D"/>
    <w:rsid w:val="00E34253"/>
    <w:rsid w:val="00E3436F"/>
    <w:rsid w:val="00E34472"/>
    <w:rsid w:val="00E3457A"/>
    <w:rsid w:val="00E348A3"/>
    <w:rsid w:val="00E34A51"/>
    <w:rsid w:val="00E34B8B"/>
    <w:rsid w:val="00E34F08"/>
    <w:rsid w:val="00E35113"/>
    <w:rsid w:val="00E355D2"/>
    <w:rsid w:val="00E35A1F"/>
    <w:rsid w:val="00E35D10"/>
    <w:rsid w:val="00E35DFD"/>
    <w:rsid w:val="00E35F47"/>
    <w:rsid w:val="00E362BC"/>
    <w:rsid w:val="00E3645D"/>
    <w:rsid w:val="00E364D3"/>
    <w:rsid w:val="00E3656D"/>
    <w:rsid w:val="00E3658B"/>
    <w:rsid w:val="00E368EF"/>
    <w:rsid w:val="00E36977"/>
    <w:rsid w:val="00E36D0F"/>
    <w:rsid w:val="00E36E49"/>
    <w:rsid w:val="00E37208"/>
    <w:rsid w:val="00E37505"/>
    <w:rsid w:val="00E375F4"/>
    <w:rsid w:val="00E377BF"/>
    <w:rsid w:val="00E37C25"/>
    <w:rsid w:val="00E37CD4"/>
    <w:rsid w:val="00E40013"/>
    <w:rsid w:val="00E40362"/>
    <w:rsid w:val="00E406B3"/>
    <w:rsid w:val="00E408E8"/>
    <w:rsid w:val="00E40CEB"/>
    <w:rsid w:val="00E40DAE"/>
    <w:rsid w:val="00E40E5C"/>
    <w:rsid w:val="00E4146C"/>
    <w:rsid w:val="00E4163A"/>
    <w:rsid w:val="00E4166C"/>
    <w:rsid w:val="00E41840"/>
    <w:rsid w:val="00E41884"/>
    <w:rsid w:val="00E41A33"/>
    <w:rsid w:val="00E41A3E"/>
    <w:rsid w:val="00E41BEE"/>
    <w:rsid w:val="00E41D2F"/>
    <w:rsid w:val="00E41F68"/>
    <w:rsid w:val="00E42000"/>
    <w:rsid w:val="00E420CB"/>
    <w:rsid w:val="00E42114"/>
    <w:rsid w:val="00E42203"/>
    <w:rsid w:val="00E42765"/>
    <w:rsid w:val="00E42A25"/>
    <w:rsid w:val="00E42FF3"/>
    <w:rsid w:val="00E430B5"/>
    <w:rsid w:val="00E431D2"/>
    <w:rsid w:val="00E432AE"/>
    <w:rsid w:val="00E43375"/>
    <w:rsid w:val="00E4342A"/>
    <w:rsid w:val="00E4349A"/>
    <w:rsid w:val="00E4356E"/>
    <w:rsid w:val="00E43731"/>
    <w:rsid w:val="00E43847"/>
    <w:rsid w:val="00E43A1E"/>
    <w:rsid w:val="00E43D43"/>
    <w:rsid w:val="00E43F1E"/>
    <w:rsid w:val="00E43FBE"/>
    <w:rsid w:val="00E44077"/>
    <w:rsid w:val="00E4414E"/>
    <w:rsid w:val="00E44355"/>
    <w:rsid w:val="00E44725"/>
    <w:rsid w:val="00E4484D"/>
    <w:rsid w:val="00E44BC5"/>
    <w:rsid w:val="00E44C33"/>
    <w:rsid w:val="00E450C4"/>
    <w:rsid w:val="00E452D0"/>
    <w:rsid w:val="00E455AD"/>
    <w:rsid w:val="00E455D5"/>
    <w:rsid w:val="00E455F3"/>
    <w:rsid w:val="00E45648"/>
    <w:rsid w:val="00E45785"/>
    <w:rsid w:val="00E457E6"/>
    <w:rsid w:val="00E45902"/>
    <w:rsid w:val="00E45A8F"/>
    <w:rsid w:val="00E45A9D"/>
    <w:rsid w:val="00E45BF8"/>
    <w:rsid w:val="00E45FDE"/>
    <w:rsid w:val="00E460A1"/>
    <w:rsid w:val="00E46149"/>
    <w:rsid w:val="00E462A9"/>
    <w:rsid w:val="00E46809"/>
    <w:rsid w:val="00E46814"/>
    <w:rsid w:val="00E46833"/>
    <w:rsid w:val="00E4683C"/>
    <w:rsid w:val="00E4697D"/>
    <w:rsid w:val="00E46CC9"/>
    <w:rsid w:val="00E46E01"/>
    <w:rsid w:val="00E470E2"/>
    <w:rsid w:val="00E4720D"/>
    <w:rsid w:val="00E472D3"/>
    <w:rsid w:val="00E47861"/>
    <w:rsid w:val="00E47878"/>
    <w:rsid w:val="00E47AA0"/>
    <w:rsid w:val="00E47AB4"/>
    <w:rsid w:val="00E47B39"/>
    <w:rsid w:val="00E47B8B"/>
    <w:rsid w:val="00E47D5F"/>
    <w:rsid w:val="00E47D95"/>
    <w:rsid w:val="00E47D96"/>
    <w:rsid w:val="00E47E6F"/>
    <w:rsid w:val="00E47EFB"/>
    <w:rsid w:val="00E47FED"/>
    <w:rsid w:val="00E4EFAD"/>
    <w:rsid w:val="00E50256"/>
    <w:rsid w:val="00E50357"/>
    <w:rsid w:val="00E5045A"/>
    <w:rsid w:val="00E507ED"/>
    <w:rsid w:val="00E50A49"/>
    <w:rsid w:val="00E50BCC"/>
    <w:rsid w:val="00E50C6B"/>
    <w:rsid w:val="00E51028"/>
    <w:rsid w:val="00E511F1"/>
    <w:rsid w:val="00E51548"/>
    <w:rsid w:val="00E51568"/>
    <w:rsid w:val="00E5157A"/>
    <w:rsid w:val="00E515A3"/>
    <w:rsid w:val="00E5184A"/>
    <w:rsid w:val="00E51B4A"/>
    <w:rsid w:val="00E51C94"/>
    <w:rsid w:val="00E51D61"/>
    <w:rsid w:val="00E51DA3"/>
    <w:rsid w:val="00E51E23"/>
    <w:rsid w:val="00E5210E"/>
    <w:rsid w:val="00E52122"/>
    <w:rsid w:val="00E52327"/>
    <w:rsid w:val="00E5238D"/>
    <w:rsid w:val="00E52654"/>
    <w:rsid w:val="00E52CCE"/>
    <w:rsid w:val="00E52F76"/>
    <w:rsid w:val="00E5315C"/>
    <w:rsid w:val="00E53184"/>
    <w:rsid w:val="00E53274"/>
    <w:rsid w:val="00E5342E"/>
    <w:rsid w:val="00E536FC"/>
    <w:rsid w:val="00E53791"/>
    <w:rsid w:val="00E538E0"/>
    <w:rsid w:val="00E53AA5"/>
    <w:rsid w:val="00E53C64"/>
    <w:rsid w:val="00E53D19"/>
    <w:rsid w:val="00E53E9F"/>
    <w:rsid w:val="00E540E9"/>
    <w:rsid w:val="00E549F7"/>
    <w:rsid w:val="00E54A79"/>
    <w:rsid w:val="00E54D33"/>
    <w:rsid w:val="00E55174"/>
    <w:rsid w:val="00E55230"/>
    <w:rsid w:val="00E553B9"/>
    <w:rsid w:val="00E554A4"/>
    <w:rsid w:val="00E554F9"/>
    <w:rsid w:val="00E5573F"/>
    <w:rsid w:val="00E55E21"/>
    <w:rsid w:val="00E560FC"/>
    <w:rsid w:val="00E562E3"/>
    <w:rsid w:val="00E5643F"/>
    <w:rsid w:val="00E564F0"/>
    <w:rsid w:val="00E56528"/>
    <w:rsid w:val="00E565B0"/>
    <w:rsid w:val="00E56CD5"/>
    <w:rsid w:val="00E56CFB"/>
    <w:rsid w:val="00E56E8E"/>
    <w:rsid w:val="00E56EA1"/>
    <w:rsid w:val="00E56F4D"/>
    <w:rsid w:val="00E57002"/>
    <w:rsid w:val="00E570CE"/>
    <w:rsid w:val="00E5711F"/>
    <w:rsid w:val="00E5717F"/>
    <w:rsid w:val="00E57482"/>
    <w:rsid w:val="00E5762B"/>
    <w:rsid w:val="00E5765B"/>
    <w:rsid w:val="00E57895"/>
    <w:rsid w:val="00E578A1"/>
    <w:rsid w:val="00E57A78"/>
    <w:rsid w:val="00E57A9F"/>
    <w:rsid w:val="00E57C6A"/>
    <w:rsid w:val="00E57CAA"/>
    <w:rsid w:val="00E57D5A"/>
    <w:rsid w:val="00E57D73"/>
    <w:rsid w:val="00E6000E"/>
    <w:rsid w:val="00E602C9"/>
    <w:rsid w:val="00E60401"/>
    <w:rsid w:val="00E6062B"/>
    <w:rsid w:val="00E608B7"/>
    <w:rsid w:val="00E60C81"/>
    <w:rsid w:val="00E60D01"/>
    <w:rsid w:val="00E60F80"/>
    <w:rsid w:val="00E61004"/>
    <w:rsid w:val="00E61068"/>
    <w:rsid w:val="00E610CB"/>
    <w:rsid w:val="00E61163"/>
    <w:rsid w:val="00E6117D"/>
    <w:rsid w:val="00E618DA"/>
    <w:rsid w:val="00E619AD"/>
    <w:rsid w:val="00E61DAC"/>
    <w:rsid w:val="00E622F3"/>
    <w:rsid w:val="00E6239A"/>
    <w:rsid w:val="00E624DA"/>
    <w:rsid w:val="00E62856"/>
    <w:rsid w:val="00E629F9"/>
    <w:rsid w:val="00E62AF2"/>
    <w:rsid w:val="00E62B63"/>
    <w:rsid w:val="00E62D18"/>
    <w:rsid w:val="00E630F7"/>
    <w:rsid w:val="00E6352D"/>
    <w:rsid w:val="00E63563"/>
    <w:rsid w:val="00E63A6B"/>
    <w:rsid w:val="00E63E74"/>
    <w:rsid w:val="00E64054"/>
    <w:rsid w:val="00E6412A"/>
    <w:rsid w:val="00E64286"/>
    <w:rsid w:val="00E64763"/>
    <w:rsid w:val="00E647A4"/>
    <w:rsid w:val="00E64D0C"/>
    <w:rsid w:val="00E64E85"/>
    <w:rsid w:val="00E65544"/>
    <w:rsid w:val="00E657A1"/>
    <w:rsid w:val="00E65930"/>
    <w:rsid w:val="00E65AEB"/>
    <w:rsid w:val="00E65B8E"/>
    <w:rsid w:val="00E65BF7"/>
    <w:rsid w:val="00E65CE9"/>
    <w:rsid w:val="00E65E6B"/>
    <w:rsid w:val="00E65EFD"/>
    <w:rsid w:val="00E66108"/>
    <w:rsid w:val="00E661D2"/>
    <w:rsid w:val="00E6625C"/>
    <w:rsid w:val="00E66262"/>
    <w:rsid w:val="00E663F0"/>
    <w:rsid w:val="00E6640D"/>
    <w:rsid w:val="00E66422"/>
    <w:rsid w:val="00E6682F"/>
    <w:rsid w:val="00E668E7"/>
    <w:rsid w:val="00E669AD"/>
    <w:rsid w:val="00E669D9"/>
    <w:rsid w:val="00E66C03"/>
    <w:rsid w:val="00E66E59"/>
    <w:rsid w:val="00E66F25"/>
    <w:rsid w:val="00E67125"/>
    <w:rsid w:val="00E67309"/>
    <w:rsid w:val="00E67867"/>
    <w:rsid w:val="00E70342"/>
    <w:rsid w:val="00E704A7"/>
    <w:rsid w:val="00E705D8"/>
    <w:rsid w:val="00E705E5"/>
    <w:rsid w:val="00E70882"/>
    <w:rsid w:val="00E7090A"/>
    <w:rsid w:val="00E709FA"/>
    <w:rsid w:val="00E70B0C"/>
    <w:rsid w:val="00E70B46"/>
    <w:rsid w:val="00E70B4C"/>
    <w:rsid w:val="00E70D06"/>
    <w:rsid w:val="00E70DE2"/>
    <w:rsid w:val="00E70F6F"/>
    <w:rsid w:val="00E7116C"/>
    <w:rsid w:val="00E71263"/>
    <w:rsid w:val="00E713F2"/>
    <w:rsid w:val="00E71418"/>
    <w:rsid w:val="00E71437"/>
    <w:rsid w:val="00E71455"/>
    <w:rsid w:val="00E71DF1"/>
    <w:rsid w:val="00E71E13"/>
    <w:rsid w:val="00E721B2"/>
    <w:rsid w:val="00E722EF"/>
    <w:rsid w:val="00E723D3"/>
    <w:rsid w:val="00E7242A"/>
    <w:rsid w:val="00E7245A"/>
    <w:rsid w:val="00E726B6"/>
    <w:rsid w:val="00E72847"/>
    <w:rsid w:val="00E729FA"/>
    <w:rsid w:val="00E72A03"/>
    <w:rsid w:val="00E72ABE"/>
    <w:rsid w:val="00E72BB6"/>
    <w:rsid w:val="00E72BCC"/>
    <w:rsid w:val="00E72C05"/>
    <w:rsid w:val="00E73065"/>
    <w:rsid w:val="00E7306F"/>
    <w:rsid w:val="00E734BC"/>
    <w:rsid w:val="00E738E8"/>
    <w:rsid w:val="00E73BD4"/>
    <w:rsid w:val="00E73C27"/>
    <w:rsid w:val="00E73E01"/>
    <w:rsid w:val="00E73E97"/>
    <w:rsid w:val="00E741C0"/>
    <w:rsid w:val="00E74428"/>
    <w:rsid w:val="00E744E0"/>
    <w:rsid w:val="00E7476B"/>
    <w:rsid w:val="00E7478C"/>
    <w:rsid w:val="00E749C0"/>
    <w:rsid w:val="00E74A0E"/>
    <w:rsid w:val="00E74B58"/>
    <w:rsid w:val="00E74B5A"/>
    <w:rsid w:val="00E74C02"/>
    <w:rsid w:val="00E74C05"/>
    <w:rsid w:val="00E74DDD"/>
    <w:rsid w:val="00E74DFA"/>
    <w:rsid w:val="00E7509B"/>
    <w:rsid w:val="00E7524F"/>
    <w:rsid w:val="00E75283"/>
    <w:rsid w:val="00E75506"/>
    <w:rsid w:val="00E7556D"/>
    <w:rsid w:val="00E756FB"/>
    <w:rsid w:val="00E7571F"/>
    <w:rsid w:val="00E75727"/>
    <w:rsid w:val="00E757A0"/>
    <w:rsid w:val="00E7591D"/>
    <w:rsid w:val="00E7593F"/>
    <w:rsid w:val="00E75C59"/>
    <w:rsid w:val="00E75F9B"/>
    <w:rsid w:val="00E76025"/>
    <w:rsid w:val="00E760E3"/>
    <w:rsid w:val="00E76141"/>
    <w:rsid w:val="00E76270"/>
    <w:rsid w:val="00E76316"/>
    <w:rsid w:val="00E7640A"/>
    <w:rsid w:val="00E76617"/>
    <w:rsid w:val="00E76A48"/>
    <w:rsid w:val="00E76B5A"/>
    <w:rsid w:val="00E76C80"/>
    <w:rsid w:val="00E76E38"/>
    <w:rsid w:val="00E76ED7"/>
    <w:rsid w:val="00E77040"/>
    <w:rsid w:val="00E77143"/>
    <w:rsid w:val="00E77217"/>
    <w:rsid w:val="00E773D4"/>
    <w:rsid w:val="00E776B0"/>
    <w:rsid w:val="00E7797B"/>
    <w:rsid w:val="00E779EF"/>
    <w:rsid w:val="00E77C66"/>
    <w:rsid w:val="00E77E43"/>
    <w:rsid w:val="00E77EB8"/>
    <w:rsid w:val="00E77FBA"/>
    <w:rsid w:val="00E8004C"/>
    <w:rsid w:val="00E8016D"/>
    <w:rsid w:val="00E804BC"/>
    <w:rsid w:val="00E804DC"/>
    <w:rsid w:val="00E80566"/>
    <w:rsid w:val="00E80B75"/>
    <w:rsid w:val="00E80DC5"/>
    <w:rsid w:val="00E810D1"/>
    <w:rsid w:val="00E810EC"/>
    <w:rsid w:val="00E8117B"/>
    <w:rsid w:val="00E81490"/>
    <w:rsid w:val="00E81CFB"/>
    <w:rsid w:val="00E81F9F"/>
    <w:rsid w:val="00E81FFC"/>
    <w:rsid w:val="00E82013"/>
    <w:rsid w:val="00E82392"/>
    <w:rsid w:val="00E82697"/>
    <w:rsid w:val="00E82699"/>
    <w:rsid w:val="00E826C8"/>
    <w:rsid w:val="00E827EA"/>
    <w:rsid w:val="00E828DA"/>
    <w:rsid w:val="00E82A54"/>
    <w:rsid w:val="00E82D7F"/>
    <w:rsid w:val="00E82FC3"/>
    <w:rsid w:val="00E83125"/>
    <w:rsid w:val="00E83280"/>
    <w:rsid w:val="00E832C9"/>
    <w:rsid w:val="00E83469"/>
    <w:rsid w:val="00E83599"/>
    <w:rsid w:val="00E83A5C"/>
    <w:rsid w:val="00E83B86"/>
    <w:rsid w:val="00E83E23"/>
    <w:rsid w:val="00E83E6E"/>
    <w:rsid w:val="00E84081"/>
    <w:rsid w:val="00E840E3"/>
    <w:rsid w:val="00E842C3"/>
    <w:rsid w:val="00E845AE"/>
    <w:rsid w:val="00E84A54"/>
    <w:rsid w:val="00E84ACD"/>
    <w:rsid w:val="00E84BFA"/>
    <w:rsid w:val="00E84DBD"/>
    <w:rsid w:val="00E84E7D"/>
    <w:rsid w:val="00E850B0"/>
    <w:rsid w:val="00E850F7"/>
    <w:rsid w:val="00E8512E"/>
    <w:rsid w:val="00E85483"/>
    <w:rsid w:val="00E854E8"/>
    <w:rsid w:val="00E856D6"/>
    <w:rsid w:val="00E85843"/>
    <w:rsid w:val="00E858AB"/>
    <w:rsid w:val="00E859CA"/>
    <w:rsid w:val="00E859F7"/>
    <w:rsid w:val="00E85D20"/>
    <w:rsid w:val="00E85DA5"/>
    <w:rsid w:val="00E85EA7"/>
    <w:rsid w:val="00E85FED"/>
    <w:rsid w:val="00E86057"/>
    <w:rsid w:val="00E861E1"/>
    <w:rsid w:val="00E861F7"/>
    <w:rsid w:val="00E8663B"/>
    <w:rsid w:val="00E86647"/>
    <w:rsid w:val="00E869C0"/>
    <w:rsid w:val="00E86BA9"/>
    <w:rsid w:val="00E86C6F"/>
    <w:rsid w:val="00E86F39"/>
    <w:rsid w:val="00E874FB"/>
    <w:rsid w:val="00E87565"/>
    <w:rsid w:val="00E87569"/>
    <w:rsid w:val="00E87656"/>
    <w:rsid w:val="00E87933"/>
    <w:rsid w:val="00E879F0"/>
    <w:rsid w:val="00E87AE6"/>
    <w:rsid w:val="00E87CB3"/>
    <w:rsid w:val="00E87DCE"/>
    <w:rsid w:val="00E87E18"/>
    <w:rsid w:val="00E87E8F"/>
    <w:rsid w:val="00E87FA2"/>
    <w:rsid w:val="00E90007"/>
    <w:rsid w:val="00E90199"/>
    <w:rsid w:val="00E90206"/>
    <w:rsid w:val="00E90283"/>
    <w:rsid w:val="00E906E8"/>
    <w:rsid w:val="00E907B2"/>
    <w:rsid w:val="00E909FF"/>
    <w:rsid w:val="00E90B6E"/>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29"/>
    <w:rsid w:val="00E92936"/>
    <w:rsid w:val="00E92A62"/>
    <w:rsid w:val="00E92B9D"/>
    <w:rsid w:val="00E92C38"/>
    <w:rsid w:val="00E92E24"/>
    <w:rsid w:val="00E92E29"/>
    <w:rsid w:val="00E92F0A"/>
    <w:rsid w:val="00E93168"/>
    <w:rsid w:val="00E93173"/>
    <w:rsid w:val="00E9346A"/>
    <w:rsid w:val="00E93795"/>
    <w:rsid w:val="00E937A1"/>
    <w:rsid w:val="00E93A4B"/>
    <w:rsid w:val="00E93A7A"/>
    <w:rsid w:val="00E93B3D"/>
    <w:rsid w:val="00E93CC7"/>
    <w:rsid w:val="00E93D5D"/>
    <w:rsid w:val="00E93D80"/>
    <w:rsid w:val="00E93FFD"/>
    <w:rsid w:val="00E9427D"/>
    <w:rsid w:val="00E942A2"/>
    <w:rsid w:val="00E94307"/>
    <w:rsid w:val="00E94401"/>
    <w:rsid w:val="00E944C2"/>
    <w:rsid w:val="00E94762"/>
    <w:rsid w:val="00E94C2A"/>
    <w:rsid w:val="00E94CE0"/>
    <w:rsid w:val="00E952FE"/>
    <w:rsid w:val="00E95309"/>
    <w:rsid w:val="00E953E2"/>
    <w:rsid w:val="00E954DF"/>
    <w:rsid w:val="00E95611"/>
    <w:rsid w:val="00E95754"/>
    <w:rsid w:val="00E9577F"/>
    <w:rsid w:val="00E95891"/>
    <w:rsid w:val="00E959D0"/>
    <w:rsid w:val="00E95B52"/>
    <w:rsid w:val="00E95D01"/>
    <w:rsid w:val="00E95E14"/>
    <w:rsid w:val="00E96215"/>
    <w:rsid w:val="00E9627E"/>
    <w:rsid w:val="00E963A1"/>
    <w:rsid w:val="00E9642C"/>
    <w:rsid w:val="00E964B8"/>
    <w:rsid w:val="00E966AD"/>
    <w:rsid w:val="00E96786"/>
    <w:rsid w:val="00E968D6"/>
    <w:rsid w:val="00E9694A"/>
    <w:rsid w:val="00E9694B"/>
    <w:rsid w:val="00E96A60"/>
    <w:rsid w:val="00E96B84"/>
    <w:rsid w:val="00E96C84"/>
    <w:rsid w:val="00E96F7D"/>
    <w:rsid w:val="00E96F87"/>
    <w:rsid w:val="00E96FBC"/>
    <w:rsid w:val="00E9718E"/>
    <w:rsid w:val="00E9738B"/>
    <w:rsid w:val="00E9739A"/>
    <w:rsid w:val="00E97403"/>
    <w:rsid w:val="00E97460"/>
    <w:rsid w:val="00E97507"/>
    <w:rsid w:val="00E97526"/>
    <w:rsid w:val="00E97563"/>
    <w:rsid w:val="00E9763A"/>
    <w:rsid w:val="00E9792C"/>
    <w:rsid w:val="00E97D31"/>
    <w:rsid w:val="00EA00EC"/>
    <w:rsid w:val="00EA0281"/>
    <w:rsid w:val="00EA02F7"/>
    <w:rsid w:val="00EA0875"/>
    <w:rsid w:val="00EA0AA7"/>
    <w:rsid w:val="00EA0AE5"/>
    <w:rsid w:val="00EA0BD3"/>
    <w:rsid w:val="00EA0BFA"/>
    <w:rsid w:val="00EA0D56"/>
    <w:rsid w:val="00EA0E05"/>
    <w:rsid w:val="00EA0E10"/>
    <w:rsid w:val="00EA10D9"/>
    <w:rsid w:val="00EA10F6"/>
    <w:rsid w:val="00EA11F0"/>
    <w:rsid w:val="00EA12B7"/>
    <w:rsid w:val="00EA12D0"/>
    <w:rsid w:val="00EA1610"/>
    <w:rsid w:val="00EA1863"/>
    <w:rsid w:val="00EA1912"/>
    <w:rsid w:val="00EA196A"/>
    <w:rsid w:val="00EA1AAF"/>
    <w:rsid w:val="00EA1B4A"/>
    <w:rsid w:val="00EA1B90"/>
    <w:rsid w:val="00EA1C87"/>
    <w:rsid w:val="00EA1CE7"/>
    <w:rsid w:val="00EA1E8E"/>
    <w:rsid w:val="00EA2271"/>
    <w:rsid w:val="00EA2364"/>
    <w:rsid w:val="00EA257E"/>
    <w:rsid w:val="00EA2730"/>
    <w:rsid w:val="00EA2E67"/>
    <w:rsid w:val="00EA2F62"/>
    <w:rsid w:val="00EA30AD"/>
    <w:rsid w:val="00EA339A"/>
    <w:rsid w:val="00EA3400"/>
    <w:rsid w:val="00EA37BE"/>
    <w:rsid w:val="00EA3847"/>
    <w:rsid w:val="00EA390C"/>
    <w:rsid w:val="00EA3D52"/>
    <w:rsid w:val="00EA3D67"/>
    <w:rsid w:val="00EA3D9E"/>
    <w:rsid w:val="00EA3DB9"/>
    <w:rsid w:val="00EA3F78"/>
    <w:rsid w:val="00EA4449"/>
    <w:rsid w:val="00EA44D3"/>
    <w:rsid w:val="00EA4651"/>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5B2"/>
    <w:rsid w:val="00EA58F3"/>
    <w:rsid w:val="00EA5A92"/>
    <w:rsid w:val="00EA5C9D"/>
    <w:rsid w:val="00EA5FF7"/>
    <w:rsid w:val="00EA60D3"/>
    <w:rsid w:val="00EA613B"/>
    <w:rsid w:val="00EA6506"/>
    <w:rsid w:val="00EA66B4"/>
    <w:rsid w:val="00EA6707"/>
    <w:rsid w:val="00EA6722"/>
    <w:rsid w:val="00EA69A6"/>
    <w:rsid w:val="00EA6A41"/>
    <w:rsid w:val="00EA6C0A"/>
    <w:rsid w:val="00EA6DA3"/>
    <w:rsid w:val="00EA6E32"/>
    <w:rsid w:val="00EA6F8A"/>
    <w:rsid w:val="00EA7084"/>
    <w:rsid w:val="00EA708C"/>
    <w:rsid w:val="00EA7423"/>
    <w:rsid w:val="00EA7504"/>
    <w:rsid w:val="00EA7789"/>
    <w:rsid w:val="00EA7A7E"/>
    <w:rsid w:val="00EA7AF2"/>
    <w:rsid w:val="00EA7C2F"/>
    <w:rsid w:val="00EA7CE6"/>
    <w:rsid w:val="00EA7DAB"/>
    <w:rsid w:val="00EA7E15"/>
    <w:rsid w:val="00EA7E9E"/>
    <w:rsid w:val="00EA7EF5"/>
    <w:rsid w:val="00EA7F1F"/>
    <w:rsid w:val="00EA7FEF"/>
    <w:rsid w:val="00EB0073"/>
    <w:rsid w:val="00EB0453"/>
    <w:rsid w:val="00EB05DC"/>
    <w:rsid w:val="00EB0A94"/>
    <w:rsid w:val="00EB0D7F"/>
    <w:rsid w:val="00EB0EC7"/>
    <w:rsid w:val="00EB1705"/>
    <w:rsid w:val="00EB170C"/>
    <w:rsid w:val="00EB17E8"/>
    <w:rsid w:val="00EB1812"/>
    <w:rsid w:val="00EB1CBC"/>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59"/>
    <w:rsid w:val="00EB42B1"/>
    <w:rsid w:val="00EB42C8"/>
    <w:rsid w:val="00EB4779"/>
    <w:rsid w:val="00EB4A13"/>
    <w:rsid w:val="00EB4DEF"/>
    <w:rsid w:val="00EB4F89"/>
    <w:rsid w:val="00EB5254"/>
    <w:rsid w:val="00EB5306"/>
    <w:rsid w:val="00EB534C"/>
    <w:rsid w:val="00EB5551"/>
    <w:rsid w:val="00EB55D2"/>
    <w:rsid w:val="00EB57E7"/>
    <w:rsid w:val="00EB5879"/>
    <w:rsid w:val="00EB58F6"/>
    <w:rsid w:val="00EB5CC3"/>
    <w:rsid w:val="00EB6440"/>
    <w:rsid w:val="00EB6625"/>
    <w:rsid w:val="00EB6698"/>
    <w:rsid w:val="00EB6A89"/>
    <w:rsid w:val="00EB6C27"/>
    <w:rsid w:val="00EB6C53"/>
    <w:rsid w:val="00EB6D40"/>
    <w:rsid w:val="00EB7045"/>
    <w:rsid w:val="00EB739A"/>
    <w:rsid w:val="00EB7759"/>
    <w:rsid w:val="00EB7832"/>
    <w:rsid w:val="00EB78AB"/>
    <w:rsid w:val="00EB794E"/>
    <w:rsid w:val="00EB7A3F"/>
    <w:rsid w:val="00EB7B45"/>
    <w:rsid w:val="00EB7C50"/>
    <w:rsid w:val="00EB7D37"/>
    <w:rsid w:val="00EB7E4D"/>
    <w:rsid w:val="00EB7FE8"/>
    <w:rsid w:val="00EC0438"/>
    <w:rsid w:val="00EC0679"/>
    <w:rsid w:val="00EC07C1"/>
    <w:rsid w:val="00EC0AF9"/>
    <w:rsid w:val="00EC0CE7"/>
    <w:rsid w:val="00EC0EE7"/>
    <w:rsid w:val="00EC0F59"/>
    <w:rsid w:val="00EC117E"/>
    <w:rsid w:val="00EC12D9"/>
    <w:rsid w:val="00EC141F"/>
    <w:rsid w:val="00EC150B"/>
    <w:rsid w:val="00EC1585"/>
    <w:rsid w:val="00EC16A5"/>
    <w:rsid w:val="00EC1827"/>
    <w:rsid w:val="00EC183D"/>
    <w:rsid w:val="00EC196A"/>
    <w:rsid w:val="00EC1B78"/>
    <w:rsid w:val="00EC1D83"/>
    <w:rsid w:val="00EC1E17"/>
    <w:rsid w:val="00EC2017"/>
    <w:rsid w:val="00EC2185"/>
    <w:rsid w:val="00EC23DC"/>
    <w:rsid w:val="00EC243C"/>
    <w:rsid w:val="00EC283D"/>
    <w:rsid w:val="00EC2E21"/>
    <w:rsid w:val="00EC310B"/>
    <w:rsid w:val="00EC331F"/>
    <w:rsid w:val="00EC36DD"/>
    <w:rsid w:val="00EC36E5"/>
    <w:rsid w:val="00EC384B"/>
    <w:rsid w:val="00EC3AB4"/>
    <w:rsid w:val="00EC3B89"/>
    <w:rsid w:val="00EC3E72"/>
    <w:rsid w:val="00EC3F0F"/>
    <w:rsid w:val="00EC4003"/>
    <w:rsid w:val="00EC42A3"/>
    <w:rsid w:val="00EC451C"/>
    <w:rsid w:val="00EC4702"/>
    <w:rsid w:val="00EC4B4E"/>
    <w:rsid w:val="00EC4D47"/>
    <w:rsid w:val="00EC4D77"/>
    <w:rsid w:val="00EC4D7B"/>
    <w:rsid w:val="00EC4E2E"/>
    <w:rsid w:val="00EC4F70"/>
    <w:rsid w:val="00EC526A"/>
    <w:rsid w:val="00EC5291"/>
    <w:rsid w:val="00EC555C"/>
    <w:rsid w:val="00EC558B"/>
    <w:rsid w:val="00EC5916"/>
    <w:rsid w:val="00EC5A0B"/>
    <w:rsid w:val="00EC5A47"/>
    <w:rsid w:val="00EC5F1A"/>
    <w:rsid w:val="00EC6130"/>
    <w:rsid w:val="00EC6337"/>
    <w:rsid w:val="00EC6847"/>
    <w:rsid w:val="00EC68BB"/>
    <w:rsid w:val="00EC6D68"/>
    <w:rsid w:val="00EC717B"/>
    <w:rsid w:val="00EC7183"/>
    <w:rsid w:val="00EC71AB"/>
    <w:rsid w:val="00EC76CE"/>
    <w:rsid w:val="00EC7AE4"/>
    <w:rsid w:val="00EC7AEB"/>
    <w:rsid w:val="00EC7B46"/>
    <w:rsid w:val="00EC7CB0"/>
    <w:rsid w:val="00EC7E28"/>
    <w:rsid w:val="00EC7F73"/>
    <w:rsid w:val="00ED022F"/>
    <w:rsid w:val="00ED04CE"/>
    <w:rsid w:val="00ED05E6"/>
    <w:rsid w:val="00ED0699"/>
    <w:rsid w:val="00ED0730"/>
    <w:rsid w:val="00ED0DE8"/>
    <w:rsid w:val="00ED0EB9"/>
    <w:rsid w:val="00ED13D4"/>
    <w:rsid w:val="00ED1447"/>
    <w:rsid w:val="00ED14C5"/>
    <w:rsid w:val="00ED15B2"/>
    <w:rsid w:val="00ED18D1"/>
    <w:rsid w:val="00ED19B6"/>
    <w:rsid w:val="00ED1A39"/>
    <w:rsid w:val="00ED1B18"/>
    <w:rsid w:val="00ED1DE5"/>
    <w:rsid w:val="00ED24AE"/>
    <w:rsid w:val="00ED24FC"/>
    <w:rsid w:val="00ED2BCB"/>
    <w:rsid w:val="00ED2E6D"/>
    <w:rsid w:val="00ED2F85"/>
    <w:rsid w:val="00ED2FF1"/>
    <w:rsid w:val="00ED3207"/>
    <w:rsid w:val="00ED32E7"/>
    <w:rsid w:val="00ED3534"/>
    <w:rsid w:val="00ED3583"/>
    <w:rsid w:val="00ED35B9"/>
    <w:rsid w:val="00ED38D7"/>
    <w:rsid w:val="00ED3AE0"/>
    <w:rsid w:val="00ED3B6F"/>
    <w:rsid w:val="00ED3B7D"/>
    <w:rsid w:val="00ED3C1C"/>
    <w:rsid w:val="00ED3CFE"/>
    <w:rsid w:val="00ED3E11"/>
    <w:rsid w:val="00ED3F84"/>
    <w:rsid w:val="00ED41C1"/>
    <w:rsid w:val="00ED44D7"/>
    <w:rsid w:val="00ED4781"/>
    <w:rsid w:val="00ED4919"/>
    <w:rsid w:val="00ED4A60"/>
    <w:rsid w:val="00ED4C71"/>
    <w:rsid w:val="00ED4E64"/>
    <w:rsid w:val="00ED4E6A"/>
    <w:rsid w:val="00ED4F87"/>
    <w:rsid w:val="00ED5122"/>
    <w:rsid w:val="00ED5152"/>
    <w:rsid w:val="00ED53DC"/>
    <w:rsid w:val="00ED53E4"/>
    <w:rsid w:val="00ED54F7"/>
    <w:rsid w:val="00ED5500"/>
    <w:rsid w:val="00ED567A"/>
    <w:rsid w:val="00ED58F2"/>
    <w:rsid w:val="00ED5928"/>
    <w:rsid w:val="00ED5ED2"/>
    <w:rsid w:val="00ED612D"/>
    <w:rsid w:val="00ED6498"/>
    <w:rsid w:val="00ED66D6"/>
    <w:rsid w:val="00ED6A6C"/>
    <w:rsid w:val="00ED6C51"/>
    <w:rsid w:val="00ED6DB2"/>
    <w:rsid w:val="00ED6F65"/>
    <w:rsid w:val="00ED716C"/>
    <w:rsid w:val="00ED7195"/>
    <w:rsid w:val="00ED73E1"/>
    <w:rsid w:val="00ED7473"/>
    <w:rsid w:val="00ED769D"/>
    <w:rsid w:val="00ED76C7"/>
    <w:rsid w:val="00ED7865"/>
    <w:rsid w:val="00ED7E72"/>
    <w:rsid w:val="00ED7ED0"/>
    <w:rsid w:val="00ED7EDC"/>
    <w:rsid w:val="00ED7F60"/>
    <w:rsid w:val="00EE0077"/>
    <w:rsid w:val="00EE0862"/>
    <w:rsid w:val="00EE08BC"/>
    <w:rsid w:val="00EE09EA"/>
    <w:rsid w:val="00EE0A3C"/>
    <w:rsid w:val="00EE0A49"/>
    <w:rsid w:val="00EE0B1A"/>
    <w:rsid w:val="00EE0B39"/>
    <w:rsid w:val="00EE0E09"/>
    <w:rsid w:val="00EE0E11"/>
    <w:rsid w:val="00EE0F34"/>
    <w:rsid w:val="00EE0F6F"/>
    <w:rsid w:val="00EE111A"/>
    <w:rsid w:val="00EE12DA"/>
    <w:rsid w:val="00EE13FB"/>
    <w:rsid w:val="00EE14F5"/>
    <w:rsid w:val="00EE15CA"/>
    <w:rsid w:val="00EE15D2"/>
    <w:rsid w:val="00EE169B"/>
    <w:rsid w:val="00EE1757"/>
    <w:rsid w:val="00EE18BB"/>
    <w:rsid w:val="00EE1ADA"/>
    <w:rsid w:val="00EE1BBF"/>
    <w:rsid w:val="00EE1CDA"/>
    <w:rsid w:val="00EE1D0F"/>
    <w:rsid w:val="00EE1F60"/>
    <w:rsid w:val="00EE2102"/>
    <w:rsid w:val="00EE22B9"/>
    <w:rsid w:val="00EE24B7"/>
    <w:rsid w:val="00EE263C"/>
    <w:rsid w:val="00EE2728"/>
    <w:rsid w:val="00EE28A1"/>
    <w:rsid w:val="00EE2A42"/>
    <w:rsid w:val="00EE2AAB"/>
    <w:rsid w:val="00EE2F35"/>
    <w:rsid w:val="00EE30E3"/>
    <w:rsid w:val="00EE312B"/>
    <w:rsid w:val="00EE3203"/>
    <w:rsid w:val="00EE3222"/>
    <w:rsid w:val="00EE32E2"/>
    <w:rsid w:val="00EE33A6"/>
    <w:rsid w:val="00EE35EE"/>
    <w:rsid w:val="00EE3996"/>
    <w:rsid w:val="00EE3ABF"/>
    <w:rsid w:val="00EE3B06"/>
    <w:rsid w:val="00EE3DCB"/>
    <w:rsid w:val="00EE3F60"/>
    <w:rsid w:val="00EE433E"/>
    <w:rsid w:val="00EE43F7"/>
    <w:rsid w:val="00EE4400"/>
    <w:rsid w:val="00EE4AB6"/>
    <w:rsid w:val="00EE5062"/>
    <w:rsid w:val="00EE5112"/>
    <w:rsid w:val="00EE52EA"/>
    <w:rsid w:val="00EE5501"/>
    <w:rsid w:val="00EE5542"/>
    <w:rsid w:val="00EE588A"/>
    <w:rsid w:val="00EE5AF6"/>
    <w:rsid w:val="00EE5E6D"/>
    <w:rsid w:val="00EE5F15"/>
    <w:rsid w:val="00EE620F"/>
    <w:rsid w:val="00EE62B4"/>
    <w:rsid w:val="00EE62D1"/>
    <w:rsid w:val="00EE636D"/>
    <w:rsid w:val="00EE64A6"/>
    <w:rsid w:val="00EE64B7"/>
    <w:rsid w:val="00EE651C"/>
    <w:rsid w:val="00EE664A"/>
    <w:rsid w:val="00EE66B1"/>
    <w:rsid w:val="00EE6853"/>
    <w:rsid w:val="00EE6881"/>
    <w:rsid w:val="00EE6A59"/>
    <w:rsid w:val="00EE6EE9"/>
    <w:rsid w:val="00EE719C"/>
    <w:rsid w:val="00EE7449"/>
    <w:rsid w:val="00EE78B0"/>
    <w:rsid w:val="00EE7BD3"/>
    <w:rsid w:val="00EE7D91"/>
    <w:rsid w:val="00EE7EBD"/>
    <w:rsid w:val="00EE7ECE"/>
    <w:rsid w:val="00EE7FA3"/>
    <w:rsid w:val="00EF0225"/>
    <w:rsid w:val="00EF038D"/>
    <w:rsid w:val="00EF04A1"/>
    <w:rsid w:val="00EF0529"/>
    <w:rsid w:val="00EF064F"/>
    <w:rsid w:val="00EF07A3"/>
    <w:rsid w:val="00EF082A"/>
    <w:rsid w:val="00EF0A79"/>
    <w:rsid w:val="00EF0D80"/>
    <w:rsid w:val="00EF0E50"/>
    <w:rsid w:val="00EF0F79"/>
    <w:rsid w:val="00EF118F"/>
    <w:rsid w:val="00EF1336"/>
    <w:rsid w:val="00EF13AA"/>
    <w:rsid w:val="00EF13E6"/>
    <w:rsid w:val="00EF165B"/>
    <w:rsid w:val="00EF1889"/>
    <w:rsid w:val="00EF1B64"/>
    <w:rsid w:val="00EF1EF3"/>
    <w:rsid w:val="00EF1F89"/>
    <w:rsid w:val="00EF20FD"/>
    <w:rsid w:val="00EF237F"/>
    <w:rsid w:val="00EF238D"/>
    <w:rsid w:val="00EF2786"/>
    <w:rsid w:val="00EF2A1F"/>
    <w:rsid w:val="00EF2A42"/>
    <w:rsid w:val="00EF2C28"/>
    <w:rsid w:val="00EF2C3D"/>
    <w:rsid w:val="00EF2D79"/>
    <w:rsid w:val="00EF2E86"/>
    <w:rsid w:val="00EF2F47"/>
    <w:rsid w:val="00EF2F8C"/>
    <w:rsid w:val="00EF3326"/>
    <w:rsid w:val="00EF3362"/>
    <w:rsid w:val="00EF3456"/>
    <w:rsid w:val="00EF34CD"/>
    <w:rsid w:val="00EF35D6"/>
    <w:rsid w:val="00EF3A28"/>
    <w:rsid w:val="00EF3A3D"/>
    <w:rsid w:val="00EF3A4A"/>
    <w:rsid w:val="00EF3B0C"/>
    <w:rsid w:val="00EF3B37"/>
    <w:rsid w:val="00EF3BCA"/>
    <w:rsid w:val="00EF3D43"/>
    <w:rsid w:val="00EF3EF2"/>
    <w:rsid w:val="00EF3F1B"/>
    <w:rsid w:val="00EF408D"/>
    <w:rsid w:val="00EF420F"/>
    <w:rsid w:val="00EF42E7"/>
    <w:rsid w:val="00EF4358"/>
    <w:rsid w:val="00EF447D"/>
    <w:rsid w:val="00EF459C"/>
    <w:rsid w:val="00EF493B"/>
    <w:rsid w:val="00EF4CBE"/>
    <w:rsid w:val="00EF4D31"/>
    <w:rsid w:val="00EF4E5D"/>
    <w:rsid w:val="00EF4F32"/>
    <w:rsid w:val="00EF4FF2"/>
    <w:rsid w:val="00EF5005"/>
    <w:rsid w:val="00EF5326"/>
    <w:rsid w:val="00EF534D"/>
    <w:rsid w:val="00EF544E"/>
    <w:rsid w:val="00EF54CB"/>
    <w:rsid w:val="00EF55D7"/>
    <w:rsid w:val="00EF5846"/>
    <w:rsid w:val="00EF5861"/>
    <w:rsid w:val="00EF59CE"/>
    <w:rsid w:val="00EF5CAA"/>
    <w:rsid w:val="00EF5F0E"/>
    <w:rsid w:val="00EF5F41"/>
    <w:rsid w:val="00EF5FA2"/>
    <w:rsid w:val="00EF6141"/>
    <w:rsid w:val="00EF61E1"/>
    <w:rsid w:val="00EF63B9"/>
    <w:rsid w:val="00EF63E3"/>
    <w:rsid w:val="00EF6423"/>
    <w:rsid w:val="00EF6513"/>
    <w:rsid w:val="00EF65CE"/>
    <w:rsid w:val="00EF6645"/>
    <w:rsid w:val="00EF6929"/>
    <w:rsid w:val="00EF697B"/>
    <w:rsid w:val="00EF6A07"/>
    <w:rsid w:val="00EF6C31"/>
    <w:rsid w:val="00EF6E38"/>
    <w:rsid w:val="00EF6EBD"/>
    <w:rsid w:val="00EF6ECC"/>
    <w:rsid w:val="00EF6EF5"/>
    <w:rsid w:val="00EF70B5"/>
    <w:rsid w:val="00EF71E3"/>
    <w:rsid w:val="00EF71F8"/>
    <w:rsid w:val="00EF743F"/>
    <w:rsid w:val="00EF7614"/>
    <w:rsid w:val="00EF7644"/>
    <w:rsid w:val="00EF7878"/>
    <w:rsid w:val="00EF7A76"/>
    <w:rsid w:val="00EF7ACC"/>
    <w:rsid w:val="00EF7C70"/>
    <w:rsid w:val="00EF7D22"/>
    <w:rsid w:val="00F000F0"/>
    <w:rsid w:val="00F00180"/>
    <w:rsid w:val="00F00278"/>
    <w:rsid w:val="00F004C8"/>
    <w:rsid w:val="00F0054C"/>
    <w:rsid w:val="00F0055E"/>
    <w:rsid w:val="00F00639"/>
    <w:rsid w:val="00F0066A"/>
    <w:rsid w:val="00F006E4"/>
    <w:rsid w:val="00F0071B"/>
    <w:rsid w:val="00F0085A"/>
    <w:rsid w:val="00F008C7"/>
    <w:rsid w:val="00F00909"/>
    <w:rsid w:val="00F00923"/>
    <w:rsid w:val="00F00956"/>
    <w:rsid w:val="00F00A5F"/>
    <w:rsid w:val="00F00A69"/>
    <w:rsid w:val="00F00C9D"/>
    <w:rsid w:val="00F00CCB"/>
    <w:rsid w:val="00F01176"/>
    <w:rsid w:val="00F0131B"/>
    <w:rsid w:val="00F017CB"/>
    <w:rsid w:val="00F0197D"/>
    <w:rsid w:val="00F01A58"/>
    <w:rsid w:val="00F01EBD"/>
    <w:rsid w:val="00F01F69"/>
    <w:rsid w:val="00F02069"/>
    <w:rsid w:val="00F0220A"/>
    <w:rsid w:val="00F023A1"/>
    <w:rsid w:val="00F024E9"/>
    <w:rsid w:val="00F026AE"/>
    <w:rsid w:val="00F026EF"/>
    <w:rsid w:val="00F0279F"/>
    <w:rsid w:val="00F027FF"/>
    <w:rsid w:val="00F02B74"/>
    <w:rsid w:val="00F02F1F"/>
    <w:rsid w:val="00F0301D"/>
    <w:rsid w:val="00F032DF"/>
    <w:rsid w:val="00F03466"/>
    <w:rsid w:val="00F0348B"/>
    <w:rsid w:val="00F0388F"/>
    <w:rsid w:val="00F03891"/>
    <w:rsid w:val="00F0395D"/>
    <w:rsid w:val="00F03B81"/>
    <w:rsid w:val="00F03BE2"/>
    <w:rsid w:val="00F03E81"/>
    <w:rsid w:val="00F03EEC"/>
    <w:rsid w:val="00F04106"/>
    <w:rsid w:val="00F04129"/>
    <w:rsid w:val="00F04150"/>
    <w:rsid w:val="00F0417C"/>
    <w:rsid w:val="00F043CA"/>
    <w:rsid w:val="00F04551"/>
    <w:rsid w:val="00F045BA"/>
    <w:rsid w:val="00F046AE"/>
    <w:rsid w:val="00F046D8"/>
    <w:rsid w:val="00F046F0"/>
    <w:rsid w:val="00F04745"/>
    <w:rsid w:val="00F04A6D"/>
    <w:rsid w:val="00F04CB2"/>
    <w:rsid w:val="00F04CCB"/>
    <w:rsid w:val="00F04D51"/>
    <w:rsid w:val="00F04DB0"/>
    <w:rsid w:val="00F04F3E"/>
    <w:rsid w:val="00F0522E"/>
    <w:rsid w:val="00F054C2"/>
    <w:rsid w:val="00F056E3"/>
    <w:rsid w:val="00F05A23"/>
    <w:rsid w:val="00F05C95"/>
    <w:rsid w:val="00F05EED"/>
    <w:rsid w:val="00F060DE"/>
    <w:rsid w:val="00F06129"/>
    <w:rsid w:val="00F0619F"/>
    <w:rsid w:val="00F06778"/>
    <w:rsid w:val="00F06B2D"/>
    <w:rsid w:val="00F06C19"/>
    <w:rsid w:val="00F06D58"/>
    <w:rsid w:val="00F06F02"/>
    <w:rsid w:val="00F072A8"/>
    <w:rsid w:val="00F074BC"/>
    <w:rsid w:val="00F07771"/>
    <w:rsid w:val="00F078A9"/>
    <w:rsid w:val="00F07BB6"/>
    <w:rsid w:val="00F07C5E"/>
    <w:rsid w:val="00F07DE2"/>
    <w:rsid w:val="00F10437"/>
    <w:rsid w:val="00F10465"/>
    <w:rsid w:val="00F1049A"/>
    <w:rsid w:val="00F10864"/>
    <w:rsid w:val="00F108F5"/>
    <w:rsid w:val="00F10C57"/>
    <w:rsid w:val="00F10FB1"/>
    <w:rsid w:val="00F1123F"/>
    <w:rsid w:val="00F11451"/>
    <w:rsid w:val="00F11644"/>
    <w:rsid w:val="00F1165E"/>
    <w:rsid w:val="00F11A76"/>
    <w:rsid w:val="00F11A80"/>
    <w:rsid w:val="00F11B01"/>
    <w:rsid w:val="00F11C61"/>
    <w:rsid w:val="00F11CF5"/>
    <w:rsid w:val="00F11E4A"/>
    <w:rsid w:val="00F11F40"/>
    <w:rsid w:val="00F1205E"/>
    <w:rsid w:val="00F123DC"/>
    <w:rsid w:val="00F124CB"/>
    <w:rsid w:val="00F12988"/>
    <w:rsid w:val="00F12B3D"/>
    <w:rsid w:val="00F12C7C"/>
    <w:rsid w:val="00F12D63"/>
    <w:rsid w:val="00F12F3C"/>
    <w:rsid w:val="00F131DB"/>
    <w:rsid w:val="00F136A8"/>
    <w:rsid w:val="00F13865"/>
    <w:rsid w:val="00F13BD0"/>
    <w:rsid w:val="00F13BF3"/>
    <w:rsid w:val="00F1403E"/>
    <w:rsid w:val="00F1415B"/>
    <w:rsid w:val="00F14179"/>
    <w:rsid w:val="00F141DA"/>
    <w:rsid w:val="00F142A0"/>
    <w:rsid w:val="00F145EC"/>
    <w:rsid w:val="00F1476B"/>
    <w:rsid w:val="00F14899"/>
    <w:rsid w:val="00F149F8"/>
    <w:rsid w:val="00F14C54"/>
    <w:rsid w:val="00F14DFE"/>
    <w:rsid w:val="00F1505C"/>
    <w:rsid w:val="00F15499"/>
    <w:rsid w:val="00F15686"/>
    <w:rsid w:val="00F157A3"/>
    <w:rsid w:val="00F15860"/>
    <w:rsid w:val="00F15DC1"/>
    <w:rsid w:val="00F15DF5"/>
    <w:rsid w:val="00F15E47"/>
    <w:rsid w:val="00F160A3"/>
    <w:rsid w:val="00F16714"/>
    <w:rsid w:val="00F16859"/>
    <w:rsid w:val="00F168D5"/>
    <w:rsid w:val="00F16BB1"/>
    <w:rsid w:val="00F16F41"/>
    <w:rsid w:val="00F170FA"/>
    <w:rsid w:val="00F171BB"/>
    <w:rsid w:val="00F1799E"/>
    <w:rsid w:val="00F179DB"/>
    <w:rsid w:val="00F17A8F"/>
    <w:rsid w:val="00F17D2E"/>
    <w:rsid w:val="00F20046"/>
    <w:rsid w:val="00F204AA"/>
    <w:rsid w:val="00F206FE"/>
    <w:rsid w:val="00F20828"/>
    <w:rsid w:val="00F20E26"/>
    <w:rsid w:val="00F20F5B"/>
    <w:rsid w:val="00F21048"/>
    <w:rsid w:val="00F210AB"/>
    <w:rsid w:val="00F211D0"/>
    <w:rsid w:val="00F21270"/>
    <w:rsid w:val="00F215C3"/>
    <w:rsid w:val="00F21857"/>
    <w:rsid w:val="00F218C6"/>
    <w:rsid w:val="00F218EF"/>
    <w:rsid w:val="00F218F8"/>
    <w:rsid w:val="00F21A0B"/>
    <w:rsid w:val="00F21A12"/>
    <w:rsid w:val="00F21A6F"/>
    <w:rsid w:val="00F21DE7"/>
    <w:rsid w:val="00F21F1A"/>
    <w:rsid w:val="00F21F9E"/>
    <w:rsid w:val="00F222CE"/>
    <w:rsid w:val="00F22444"/>
    <w:rsid w:val="00F225C5"/>
    <w:rsid w:val="00F22787"/>
    <w:rsid w:val="00F227B6"/>
    <w:rsid w:val="00F22830"/>
    <w:rsid w:val="00F22954"/>
    <w:rsid w:val="00F22C96"/>
    <w:rsid w:val="00F233C3"/>
    <w:rsid w:val="00F23455"/>
    <w:rsid w:val="00F2357F"/>
    <w:rsid w:val="00F2378B"/>
    <w:rsid w:val="00F23BD0"/>
    <w:rsid w:val="00F23C2A"/>
    <w:rsid w:val="00F23F46"/>
    <w:rsid w:val="00F23FCA"/>
    <w:rsid w:val="00F23FD9"/>
    <w:rsid w:val="00F240A4"/>
    <w:rsid w:val="00F240B5"/>
    <w:rsid w:val="00F242A7"/>
    <w:rsid w:val="00F24451"/>
    <w:rsid w:val="00F244C0"/>
    <w:rsid w:val="00F2456B"/>
    <w:rsid w:val="00F249F0"/>
    <w:rsid w:val="00F24A57"/>
    <w:rsid w:val="00F24C90"/>
    <w:rsid w:val="00F24CF7"/>
    <w:rsid w:val="00F24F1B"/>
    <w:rsid w:val="00F24F4D"/>
    <w:rsid w:val="00F24FA0"/>
    <w:rsid w:val="00F250A3"/>
    <w:rsid w:val="00F250CE"/>
    <w:rsid w:val="00F25157"/>
    <w:rsid w:val="00F25343"/>
    <w:rsid w:val="00F2556A"/>
    <w:rsid w:val="00F2580A"/>
    <w:rsid w:val="00F25BEA"/>
    <w:rsid w:val="00F25BFE"/>
    <w:rsid w:val="00F25C86"/>
    <w:rsid w:val="00F25E87"/>
    <w:rsid w:val="00F25EB4"/>
    <w:rsid w:val="00F2617C"/>
    <w:rsid w:val="00F261D9"/>
    <w:rsid w:val="00F2635D"/>
    <w:rsid w:val="00F2643A"/>
    <w:rsid w:val="00F26886"/>
    <w:rsid w:val="00F2699C"/>
    <w:rsid w:val="00F26AF5"/>
    <w:rsid w:val="00F26C74"/>
    <w:rsid w:val="00F26C98"/>
    <w:rsid w:val="00F26D1C"/>
    <w:rsid w:val="00F26E9E"/>
    <w:rsid w:val="00F26FF9"/>
    <w:rsid w:val="00F2719E"/>
    <w:rsid w:val="00F271CE"/>
    <w:rsid w:val="00F2757E"/>
    <w:rsid w:val="00F2770D"/>
    <w:rsid w:val="00F2775E"/>
    <w:rsid w:val="00F278F7"/>
    <w:rsid w:val="00F27E0C"/>
    <w:rsid w:val="00F3002F"/>
    <w:rsid w:val="00F30031"/>
    <w:rsid w:val="00F300CA"/>
    <w:rsid w:val="00F30353"/>
    <w:rsid w:val="00F306F8"/>
    <w:rsid w:val="00F308C0"/>
    <w:rsid w:val="00F309CE"/>
    <w:rsid w:val="00F30AD5"/>
    <w:rsid w:val="00F30DF7"/>
    <w:rsid w:val="00F30ED3"/>
    <w:rsid w:val="00F30F37"/>
    <w:rsid w:val="00F311F0"/>
    <w:rsid w:val="00F31344"/>
    <w:rsid w:val="00F31357"/>
    <w:rsid w:val="00F3140A"/>
    <w:rsid w:val="00F318E7"/>
    <w:rsid w:val="00F31AB2"/>
    <w:rsid w:val="00F31C5F"/>
    <w:rsid w:val="00F31F17"/>
    <w:rsid w:val="00F321E2"/>
    <w:rsid w:val="00F3236F"/>
    <w:rsid w:val="00F32374"/>
    <w:rsid w:val="00F32608"/>
    <w:rsid w:val="00F326B7"/>
    <w:rsid w:val="00F32A49"/>
    <w:rsid w:val="00F32A5B"/>
    <w:rsid w:val="00F32F0E"/>
    <w:rsid w:val="00F32F3E"/>
    <w:rsid w:val="00F33021"/>
    <w:rsid w:val="00F330CF"/>
    <w:rsid w:val="00F3318D"/>
    <w:rsid w:val="00F335A4"/>
    <w:rsid w:val="00F33688"/>
    <w:rsid w:val="00F3383E"/>
    <w:rsid w:val="00F33CDA"/>
    <w:rsid w:val="00F33F62"/>
    <w:rsid w:val="00F34058"/>
    <w:rsid w:val="00F34286"/>
    <w:rsid w:val="00F342E5"/>
    <w:rsid w:val="00F346AF"/>
    <w:rsid w:val="00F346BC"/>
    <w:rsid w:val="00F349E6"/>
    <w:rsid w:val="00F34A58"/>
    <w:rsid w:val="00F34BB9"/>
    <w:rsid w:val="00F34EAB"/>
    <w:rsid w:val="00F35213"/>
    <w:rsid w:val="00F3521B"/>
    <w:rsid w:val="00F35561"/>
    <w:rsid w:val="00F3562E"/>
    <w:rsid w:val="00F356B6"/>
    <w:rsid w:val="00F35771"/>
    <w:rsid w:val="00F35865"/>
    <w:rsid w:val="00F358B6"/>
    <w:rsid w:val="00F359DB"/>
    <w:rsid w:val="00F35BEE"/>
    <w:rsid w:val="00F35D03"/>
    <w:rsid w:val="00F35E08"/>
    <w:rsid w:val="00F35E92"/>
    <w:rsid w:val="00F3609A"/>
    <w:rsid w:val="00F36125"/>
    <w:rsid w:val="00F3651B"/>
    <w:rsid w:val="00F366A4"/>
    <w:rsid w:val="00F367F2"/>
    <w:rsid w:val="00F369F3"/>
    <w:rsid w:val="00F36A5A"/>
    <w:rsid w:val="00F36AC9"/>
    <w:rsid w:val="00F36D41"/>
    <w:rsid w:val="00F36EA8"/>
    <w:rsid w:val="00F37057"/>
    <w:rsid w:val="00F37098"/>
    <w:rsid w:val="00F370CB"/>
    <w:rsid w:val="00F372E9"/>
    <w:rsid w:val="00F37300"/>
    <w:rsid w:val="00F3752B"/>
    <w:rsid w:val="00F377A2"/>
    <w:rsid w:val="00F378E0"/>
    <w:rsid w:val="00F37922"/>
    <w:rsid w:val="00F37AEF"/>
    <w:rsid w:val="00F37B50"/>
    <w:rsid w:val="00F37EB8"/>
    <w:rsid w:val="00F400CB"/>
    <w:rsid w:val="00F40579"/>
    <w:rsid w:val="00F409C3"/>
    <w:rsid w:val="00F409D5"/>
    <w:rsid w:val="00F4125D"/>
    <w:rsid w:val="00F412EE"/>
    <w:rsid w:val="00F414F7"/>
    <w:rsid w:val="00F417CD"/>
    <w:rsid w:val="00F418E9"/>
    <w:rsid w:val="00F41997"/>
    <w:rsid w:val="00F41A8E"/>
    <w:rsid w:val="00F41C14"/>
    <w:rsid w:val="00F41CF7"/>
    <w:rsid w:val="00F41F4D"/>
    <w:rsid w:val="00F41FF0"/>
    <w:rsid w:val="00F420E0"/>
    <w:rsid w:val="00F426D4"/>
    <w:rsid w:val="00F42758"/>
    <w:rsid w:val="00F42910"/>
    <w:rsid w:val="00F42B3A"/>
    <w:rsid w:val="00F42C2B"/>
    <w:rsid w:val="00F42E0A"/>
    <w:rsid w:val="00F42F43"/>
    <w:rsid w:val="00F4319A"/>
    <w:rsid w:val="00F433A6"/>
    <w:rsid w:val="00F434CD"/>
    <w:rsid w:val="00F435B3"/>
    <w:rsid w:val="00F43787"/>
    <w:rsid w:val="00F43950"/>
    <w:rsid w:val="00F439C5"/>
    <w:rsid w:val="00F43A17"/>
    <w:rsid w:val="00F43B82"/>
    <w:rsid w:val="00F43D6F"/>
    <w:rsid w:val="00F43E0D"/>
    <w:rsid w:val="00F4400E"/>
    <w:rsid w:val="00F4424C"/>
    <w:rsid w:val="00F446E1"/>
    <w:rsid w:val="00F44740"/>
    <w:rsid w:val="00F4477A"/>
    <w:rsid w:val="00F447A5"/>
    <w:rsid w:val="00F447E5"/>
    <w:rsid w:val="00F44833"/>
    <w:rsid w:val="00F44BAE"/>
    <w:rsid w:val="00F44C1B"/>
    <w:rsid w:val="00F44E4E"/>
    <w:rsid w:val="00F44E57"/>
    <w:rsid w:val="00F4553A"/>
    <w:rsid w:val="00F45580"/>
    <w:rsid w:val="00F45693"/>
    <w:rsid w:val="00F4572D"/>
    <w:rsid w:val="00F45B0D"/>
    <w:rsid w:val="00F45FD0"/>
    <w:rsid w:val="00F461A0"/>
    <w:rsid w:val="00F461B3"/>
    <w:rsid w:val="00F461CF"/>
    <w:rsid w:val="00F465C1"/>
    <w:rsid w:val="00F46767"/>
    <w:rsid w:val="00F4678D"/>
    <w:rsid w:val="00F467B0"/>
    <w:rsid w:val="00F46869"/>
    <w:rsid w:val="00F4698A"/>
    <w:rsid w:val="00F46DF3"/>
    <w:rsid w:val="00F46E40"/>
    <w:rsid w:val="00F46F8B"/>
    <w:rsid w:val="00F470C5"/>
    <w:rsid w:val="00F470FC"/>
    <w:rsid w:val="00F47132"/>
    <w:rsid w:val="00F47262"/>
    <w:rsid w:val="00F47338"/>
    <w:rsid w:val="00F47346"/>
    <w:rsid w:val="00F47467"/>
    <w:rsid w:val="00F47524"/>
    <w:rsid w:val="00F47728"/>
    <w:rsid w:val="00F47808"/>
    <w:rsid w:val="00F47824"/>
    <w:rsid w:val="00F4795C"/>
    <w:rsid w:val="00F47A4B"/>
    <w:rsid w:val="00F47AFE"/>
    <w:rsid w:val="00F47BAE"/>
    <w:rsid w:val="00F47CBA"/>
    <w:rsid w:val="00F47D1E"/>
    <w:rsid w:val="00F50020"/>
    <w:rsid w:val="00F50295"/>
    <w:rsid w:val="00F50671"/>
    <w:rsid w:val="00F50780"/>
    <w:rsid w:val="00F50849"/>
    <w:rsid w:val="00F50A88"/>
    <w:rsid w:val="00F50AD2"/>
    <w:rsid w:val="00F51161"/>
    <w:rsid w:val="00F513BA"/>
    <w:rsid w:val="00F51447"/>
    <w:rsid w:val="00F514EF"/>
    <w:rsid w:val="00F515F5"/>
    <w:rsid w:val="00F516F4"/>
    <w:rsid w:val="00F51975"/>
    <w:rsid w:val="00F51A5F"/>
    <w:rsid w:val="00F51AD6"/>
    <w:rsid w:val="00F51B36"/>
    <w:rsid w:val="00F51D50"/>
    <w:rsid w:val="00F51D5C"/>
    <w:rsid w:val="00F51F44"/>
    <w:rsid w:val="00F52360"/>
    <w:rsid w:val="00F5273D"/>
    <w:rsid w:val="00F52756"/>
    <w:rsid w:val="00F527FE"/>
    <w:rsid w:val="00F52A47"/>
    <w:rsid w:val="00F52A4B"/>
    <w:rsid w:val="00F52A79"/>
    <w:rsid w:val="00F52ACA"/>
    <w:rsid w:val="00F52C6C"/>
    <w:rsid w:val="00F52E1F"/>
    <w:rsid w:val="00F52F35"/>
    <w:rsid w:val="00F52FA8"/>
    <w:rsid w:val="00F53116"/>
    <w:rsid w:val="00F5331E"/>
    <w:rsid w:val="00F53640"/>
    <w:rsid w:val="00F5379C"/>
    <w:rsid w:val="00F538CD"/>
    <w:rsid w:val="00F53D53"/>
    <w:rsid w:val="00F53FB6"/>
    <w:rsid w:val="00F54192"/>
    <w:rsid w:val="00F542D8"/>
    <w:rsid w:val="00F54516"/>
    <w:rsid w:val="00F545A6"/>
    <w:rsid w:val="00F546E7"/>
    <w:rsid w:val="00F548C8"/>
    <w:rsid w:val="00F548EA"/>
    <w:rsid w:val="00F54AA0"/>
    <w:rsid w:val="00F54AE2"/>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8E7"/>
    <w:rsid w:val="00F568FF"/>
    <w:rsid w:val="00F56918"/>
    <w:rsid w:val="00F56921"/>
    <w:rsid w:val="00F56976"/>
    <w:rsid w:val="00F56B25"/>
    <w:rsid w:val="00F56D4C"/>
    <w:rsid w:val="00F56E91"/>
    <w:rsid w:val="00F56FB9"/>
    <w:rsid w:val="00F5707C"/>
    <w:rsid w:val="00F570D0"/>
    <w:rsid w:val="00F571A2"/>
    <w:rsid w:val="00F575AE"/>
    <w:rsid w:val="00F57631"/>
    <w:rsid w:val="00F5765A"/>
    <w:rsid w:val="00F57704"/>
    <w:rsid w:val="00F577F9"/>
    <w:rsid w:val="00F57938"/>
    <w:rsid w:val="00F5797A"/>
    <w:rsid w:val="00F57C10"/>
    <w:rsid w:val="00F57C72"/>
    <w:rsid w:val="00F57CE1"/>
    <w:rsid w:val="00F57D09"/>
    <w:rsid w:val="00F57D8B"/>
    <w:rsid w:val="00F57D9A"/>
    <w:rsid w:val="00F5FF19"/>
    <w:rsid w:val="00F6021A"/>
    <w:rsid w:val="00F60542"/>
    <w:rsid w:val="00F6083E"/>
    <w:rsid w:val="00F60845"/>
    <w:rsid w:val="00F6084B"/>
    <w:rsid w:val="00F60A21"/>
    <w:rsid w:val="00F60D13"/>
    <w:rsid w:val="00F60DC1"/>
    <w:rsid w:val="00F610C9"/>
    <w:rsid w:val="00F61158"/>
    <w:rsid w:val="00F611AA"/>
    <w:rsid w:val="00F6146E"/>
    <w:rsid w:val="00F61497"/>
    <w:rsid w:val="00F61564"/>
    <w:rsid w:val="00F616EF"/>
    <w:rsid w:val="00F61701"/>
    <w:rsid w:val="00F61902"/>
    <w:rsid w:val="00F619FE"/>
    <w:rsid w:val="00F61C1D"/>
    <w:rsid w:val="00F61D69"/>
    <w:rsid w:val="00F61D78"/>
    <w:rsid w:val="00F61ED3"/>
    <w:rsid w:val="00F61F47"/>
    <w:rsid w:val="00F61FDE"/>
    <w:rsid w:val="00F622E3"/>
    <w:rsid w:val="00F62325"/>
    <w:rsid w:val="00F62377"/>
    <w:rsid w:val="00F624A8"/>
    <w:rsid w:val="00F624E3"/>
    <w:rsid w:val="00F6264D"/>
    <w:rsid w:val="00F626B5"/>
    <w:rsid w:val="00F6277F"/>
    <w:rsid w:val="00F62AE7"/>
    <w:rsid w:val="00F62D29"/>
    <w:rsid w:val="00F63289"/>
    <w:rsid w:val="00F6367F"/>
    <w:rsid w:val="00F63864"/>
    <w:rsid w:val="00F63C0A"/>
    <w:rsid w:val="00F63C7B"/>
    <w:rsid w:val="00F6403B"/>
    <w:rsid w:val="00F6404E"/>
    <w:rsid w:val="00F64240"/>
    <w:rsid w:val="00F6433C"/>
    <w:rsid w:val="00F6443E"/>
    <w:rsid w:val="00F6454D"/>
    <w:rsid w:val="00F6474A"/>
    <w:rsid w:val="00F6475F"/>
    <w:rsid w:val="00F64788"/>
    <w:rsid w:val="00F647BC"/>
    <w:rsid w:val="00F647DF"/>
    <w:rsid w:val="00F648C8"/>
    <w:rsid w:val="00F64966"/>
    <w:rsid w:val="00F64C2F"/>
    <w:rsid w:val="00F64E5A"/>
    <w:rsid w:val="00F64F9F"/>
    <w:rsid w:val="00F650ED"/>
    <w:rsid w:val="00F654FA"/>
    <w:rsid w:val="00F65506"/>
    <w:rsid w:val="00F65519"/>
    <w:rsid w:val="00F656BB"/>
    <w:rsid w:val="00F658A6"/>
    <w:rsid w:val="00F65AEF"/>
    <w:rsid w:val="00F65D14"/>
    <w:rsid w:val="00F660B8"/>
    <w:rsid w:val="00F66192"/>
    <w:rsid w:val="00F6623D"/>
    <w:rsid w:val="00F66330"/>
    <w:rsid w:val="00F667E7"/>
    <w:rsid w:val="00F669E3"/>
    <w:rsid w:val="00F66A84"/>
    <w:rsid w:val="00F66ABC"/>
    <w:rsid w:val="00F6776B"/>
    <w:rsid w:val="00F67828"/>
    <w:rsid w:val="00F67A85"/>
    <w:rsid w:val="00F67EC3"/>
    <w:rsid w:val="00F67EEA"/>
    <w:rsid w:val="00F70785"/>
    <w:rsid w:val="00F709EF"/>
    <w:rsid w:val="00F70CC5"/>
    <w:rsid w:val="00F70DB8"/>
    <w:rsid w:val="00F70E33"/>
    <w:rsid w:val="00F70FF9"/>
    <w:rsid w:val="00F71026"/>
    <w:rsid w:val="00F71042"/>
    <w:rsid w:val="00F710A0"/>
    <w:rsid w:val="00F7115E"/>
    <w:rsid w:val="00F712CD"/>
    <w:rsid w:val="00F71976"/>
    <w:rsid w:val="00F7197D"/>
    <w:rsid w:val="00F71A99"/>
    <w:rsid w:val="00F71C4F"/>
    <w:rsid w:val="00F71D6B"/>
    <w:rsid w:val="00F71EF1"/>
    <w:rsid w:val="00F71F62"/>
    <w:rsid w:val="00F71F79"/>
    <w:rsid w:val="00F721A1"/>
    <w:rsid w:val="00F7232B"/>
    <w:rsid w:val="00F724E3"/>
    <w:rsid w:val="00F727AA"/>
    <w:rsid w:val="00F727EB"/>
    <w:rsid w:val="00F7292B"/>
    <w:rsid w:val="00F729CA"/>
    <w:rsid w:val="00F72C94"/>
    <w:rsid w:val="00F72E16"/>
    <w:rsid w:val="00F73042"/>
    <w:rsid w:val="00F732E7"/>
    <w:rsid w:val="00F7337E"/>
    <w:rsid w:val="00F73495"/>
    <w:rsid w:val="00F735DF"/>
    <w:rsid w:val="00F7361E"/>
    <w:rsid w:val="00F7365E"/>
    <w:rsid w:val="00F7390E"/>
    <w:rsid w:val="00F73A5B"/>
    <w:rsid w:val="00F73ACF"/>
    <w:rsid w:val="00F73D87"/>
    <w:rsid w:val="00F73DB4"/>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97E"/>
    <w:rsid w:val="00F74A51"/>
    <w:rsid w:val="00F74A7A"/>
    <w:rsid w:val="00F74B67"/>
    <w:rsid w:val="00F74C51"/>
    <w:rsid w:val="00F74C65"/>
    <w:rsid w:val="00F7539F"/>
    <w:rsid w:val="00F7564B"/>
    <w:rsid w:val="00F758C8"/>
    <w:rsid w:val="00F75B47"/>
    <w:rsid w:val="00F75B78"/>
    <w:rsid w:val="00F75C70"/>
    <w:rsid w:val="00F75C90"/>
    <w:rsid w:val="00F76208"/>
    <w:rsid w:val="00F7629C"/>
    <w:rsid w:val="00F76337"/>
    <w:rsid w:val="00F763DF"/>
    <w:rsid w:val="00F764C0"/>
    <w:rsid w:val="00F76841"/>
    <w:rsid w:val="00F7698F"/>
    <w:rsid w:val="00F769A9"/>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94C"/>
    <w:rsid w:val="00F81956"/>
    <w:rsid w:val="00F81B65"/>
    <w:rsid w:val="00F81C47"/>
    <w:rsid w:val="00F81E0E"/>
    <w:rsid w:val="00F81E87"/>
    <w:rsid w:val="00F81F25"/>
    <w:rsid w:val="00F81F57"/>
    <w:rsid w:val="00F81F9F"/>
    <w:rsid w:val="00F824B3"/>
    <w:rsid w:val="00F82504"/>
    <w:rsid w:val="00F82709"/>
    <w:rsid w:val="00F828B4"/>
    <w:rsid w:val="00F82A14"/>
    <w:rsid w:val="00F82B49"/>
    <w:rsid w:val="00F82B69"/>
    <w:rsid w:val="00F82CD8"/>
    <w:rsid w:val="00F82DF1"/>
    <w:rsid w:val="00F82E28"/>
    <w:rsid w:val="00F82ED6"/>
    <w:rsid w:val="00F82F1A"/>
    <w:rsid w:val="00F83301"/>
    <w:rsid w:val="00F836E7"/>
    <w:rsid w:val="00F837A7"/>
    <w:rsid w:val="00F837DD"/>
    <w:rsid w:val="00F83A73"/>
    <w:rsid w:val="00F83AC2"/>
    <w:rsid w:val="00F83F53"/>
    <w:rsid w:val="00F8428D"/>
    <w:rsid w:val="00F84479"/>
    <w:rsid w:val="00F8463C"/>
    <w:rsid w:val="00F84849"/>
    <w:rsid w:val="00F849D7"/>
    <w:rsid w:val="00F84A2F"/>
    <w:rsid w:val="00F84AB1"/>
    <w:rsid w:val="00F84BAB"/>
    <w:rsid w:val="00F84CF0"/>
    <w:rsid w:val="00F84E45"/>
    <w:rsid w:val="00F850EB"/>
    <w:rsid w:val="00F85184"/>
    <w:rsid w:val="00F851DD"/>
    <w:rsid w:val="00F852D4"/>
    <w:rsid w:val="00F85406"/>
    <w:rsid w:val="00F855CB"/>
    <w:rsid w:val="00F8564A"/>
    <w:rsid w:val="00F856C8"/>
    <w:rsid w:val="00F856F7"/>
    <w:rsid w:val="00F85744"/>
    <w:rsid w:val="00F8587A"/>
    <w:rsid w:val="00F85909"/>
    <w:rsid w:val="00F859A0"/>
    <w:rsid w:val="00F85A10"/>
    <w:rsid w:val="00F85D21"/>
    <w:rsid w:val="00F85EB1"/>
    <w:rsid w:val="00F85F4B"/>
    <w:rsid w:val="00F85F9B"/>
    <w:rsid w:val="00F86273"/>
    <w:rsid w:val="00F863EB"/>
    <w:rsid w:val="00F864A3"/>
    <w:rsid w:val="00F864BD"/>
    <w:rsid w:val="00F86538"/>
    <w:rsid w:val="00F867E7"/>
    <w:rsid w:val="00F867FB"/>
    <w:rsid w:val="00F8683A"/>
    <w:rsid w:val="00F8692F"/>
    <w:rsid w:val="00F86B20"/>
    <w:rsid w:val="00F86B60"/>
    <w:rsid w:val="00F86BC2"/>
    <w:rsid w:val="00F86C43"/>
    <w:rsid w:val="00F86E7C"/>
    <w:rsid w:val="00F87010"/>
    <w:rsid w:val="00F8718E"/>
    <w:rsid w:val="00F87201"/>
    <w:rsid w:val="00F87273"/>
    <w:rsid w:val="00F87317"/>
    <w:rsid w:val="00F87698"/>
    <w:rsid w:val="00F877C9"/>
    <w:rsid w:val="00F879C6"/>
    <w:rsid w:val="00F87CB7"/>
    <w:rsid w:val="00F87D07"/>
    <w:rsid w:val="00F87D7F"/>
    <w:rsid w:val="00F87E13"/>
    <w:rsid w:val="00F87E6E"/>
    <w:rsid w:val="00F87E81"/>
    <w:rsid w:val="00F87E8F"/>
    <w:rsid w:val="00F901EE"/>
    <w:rsid w:val="00F902E6"/>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1D"/>
    <w:rsid w:val="00F91748"/>
    <w:rsid w:val="00F9174D"/>
    <w:rsid w:val="00F91872"/>
    <w:rsid w:val="00F91906"/>
    <w:rsid w:val="00F9197A"/>
    <w:rsid w:val="00F91A53"/>
    <w:rsid w:val="00F91ADE"/>
    <w:rsid w:val="00F91C70"/>
    <w:rsid w:val="00F91CA2"/>
    <w:rsid w:val="00F91CE0"/>
    <w:rsid w:val="00F91DAC"/>
    <w:rsid w:val="00F91DDD"/>
    <w:rsid w:val="00F92174"/>
    <w:rsid w:val="00F923DB"/>
    <w:rsid w:val="00F92497"/>
    <w:rsid w:val="00F92701"/>
    <w:rsid w:val="00F92725"/>
    <w:rsid w:val="00F928B8"/>
    <w:rsid w:val="00F928FE"/>
    <w:rsid w:val="00F92984"/>
    <w:rsid w:val="00F92D0E"/>
    <w:rsid w:val="00F930E5"/>
    <w:rsid w:val="00F9317F"/>
    <w:rsid w:val="00F932AE"/>
    <w:rsid w:val="00F933D9"/>
    <w:rsid w:val="00F938A2"/>
    <w:rsid w:val="00F938B2"/>
    <w:rsid w:val="00F93A3D"/>
    <w:rsid w:val="00F93AEE"/>
    <w:rsid w:val="00F93B24"/>
    <w:rsid w:val="00F93D13"/>
    <w:rsid w:val="00F93EE6"/>
    <w:rsid w:val="00F94003"/>
    <w:rsid w:val="00F9402F"/>
    <w:rsid w:val="00F940CE"/>
    <w:rsid w:val="00F9424C"/>
    <w:rsid w:val="00F94335"/>
    <w:rsid w:val="00F94412"/>
    <w:rsid w:val="00F94571"/>
    <w:rsid w:val="00F945E4"/>
    <w:rsid w:val="00F94737"/>
    <w:rsid w:val="00F9473D"/>
    <w:rsid w:val="00F9495D"/>
    <w:rsid w:val="00F94A3B"/>
    <w:rsid w:val="00F94B03"/>
    <w:rsid w:val="00F94BE1"/>
    <w:rsid w:val="00F94C23"/>
    <w:rsid w:val="00F94DF7"/>
    <w:rsid w:val="00F95013"/>
    <w:rsid w:val="00F951BD"/>
    <w:rsid w:val="00F955CE"/>
    <w:rsid w:val="00F95662"/>
    <w:rsid w:val="00F9567F"/>
    <w:rsid w:val="00F9590B"/>
    <w:rsid w:val="00F9598E"/>
    <w:rsid w:val="00F95AB5"/>
    <w:rsid w:val="00F95ADA"/>
    <w:rsid w:val="00F95CFF"/>
    <w:rsid w:val="00F9632D"/>
    <w:rsid w:val="00F9644F"/>
    <w:rsid w:val="00F965D9"/>
    <w:rsid w:val="00F9663F"/>
    <w:rsid w:val="00F96728"/>
    <w:rsid w:val="00F96793"/>
    <w:rsid w:val="00F967AE"/>
    <w:rsid w:val="00F96C7A"/>
    <w:rsid w:val="00F96E7C"/>
    <w:rsid w:val="00F96E9F"/>
    <w:rsid w:val="00F971E3"/>
    <w:rsid w:val="00F9721E"/>
    <w:rsid w:val="00F972AE"/>
    <w:rsid w:val="00F9732A"/>
    <w:rsid w:val="00F975B5"/>
    <w:rsid w:val="00F97654"/>
    <w:rsid w:val="00F9799C"/>
    <w:rsid w:val="00F97DD9"/>
    <w:rsid w:val="00FA02EC"/>
    <w:rsid w:val="00FA0331"/>
    <w:rsid w:val="00FA0395"/>
    <w:rsid w:val="00FA039E"/>
    <w:rsid w:val="00FA03BB"/>
    <w:rsid w:val="00FA0471"/>
    <w:rsid w:val="00FA04BE"/>
    <w:rsid w:val="00FA04DE"/>
    <w:rsid w:val="00FA0509"/>
    <w:rsid w:val="00FA053A"/>
    <w:rsid w:val="00FA083E"/>
    <w:rsid w:val="00FA0E7C"/>
    <w:rsid w:val="00FA10AE"/>
    <w:rsid w:val="00FA14C5"/>
    <w:rsid w:val="00FA1576"/>
    <w:rsid w:val="00FA16C9"/>
    <w:rsid w:val="00FA1CBF"/>
    <w:rsid w:val="00FA1D8F"/>
    <w:rsid w:val="00FA2002"/>
    <w:rsid w:val="00FA21E1"/>
    <w:rsid w:val="00FA22C4"/>
    <w:rsid w:val="00FA22F9"/>
    <w:rsid w:val="00FA234B"/>
    <w:rsid w:val="00FA2526"/>
    <w:rsid w:val="00FA2872"/>
    <w:rsid w:val="00FA293A"/>
    <w:rsid w:val="00FA2AB0"/>
    <w:rsid w:val="00FA2CCE"/>
    <w:rsid w:val="00FA2D51"/>
    <w:rsid w:val="00FA2E95"/>
    <w:rsid w:val="00FA3659"/>
    <w:rsid w:val="00FA36F5"/>
    <w:rsid w:val="00FA396E"/>
    <w:rsid w:val="00FA3C84"/>
    <w:rsid w:val="00FA408B"/>
    <w:rsid w:val="00FA4367"/>
    <w:rsid w:val="00FA4399"/>
    <w:rsid w:val="00FA45EB"/>
    <w:rsid w:val="00FA46FA"/>
    <w:rsid w:val="00FA4787"/>
    <w:rsid w:val="00FA47F8"/>
    <w:rsid w:val="00FA480D"/>
    <w:rsid w:val="00FA4820"/>
    <w:rsid w:val="00FA4B74"/>
    <w:rsid w:val="00FA4EDE"/>
    <w:rsid w:val="00FA50E8"/>
    <w:rsid w:val="00FA526F"/>
    <w:rsid w:val="00FA5361"/>
    <w:rsid w:val="00FA53C1"/>
    <w:rsid w:val="00FA5473"/>
    <w:rsid w:val="00FA5527"/>
    <w:rsid w:val="00FA5576"/>
    <w:rsid w:val="00FA5871"/>
    <w:rsid w:val="00FA5897"/>
    <w:rsid w:val="00FA589E"/>
    <w:rsid w:val="00FA5962"/>
    <w:rsid w:val="00FA5995"/>
    <w:rsid w:val="00FA5A53"/>
    <w:rsid w:val="00FA5D07"/>
    <w:rsid w:val="00FA5D6B"/>
    <w:rsid w:val="00FA6225"/>
    <w:rsid w:val="00FA6291"/>
    <w:rsid w:val="00FA629B"/>
    <w:rsid w:val="00FA63F2"/>
    <w:rsid w:val="00FA63F6"/>
    <w:rsid w:val="00FA656D"/>
    <w:rsid w:val="00FA6686"/>
    <w:rsid w:val="00FA6A8C"/>
    <w:rsid w:val="00FA6AFF"/>
    <w:rsid w:val="00FA6B44"/>
    <w:rsid w:val="00FA6C35"/>
    <w:rsid w:val="00FA6C60"/>
    <w:rsid w:val="00FA6DD7"/>
    <w:rsid w:val="00FA6E97"/>
    <w:rsid w:val="00FA6ED0"/>
    <w:rsid w:val="00FA70DF"/>
    <w:rsid w:val="00FA7152"/>
    <w:rsid w:val="00FA7525"/>
    <w:rsid w:val="00FA76DE"/>
    <w:rsid w:val="00FA79E0"/>
    <w:rsid w:val="00FA7A20"/>
    <w:rsid w:val="00FA7AA6"/>
    <w:rsid w:val="00FA7B36"/>
    <w:rsid w:val="00FA7C04"/>
    <w:rsid w:val="00FA7CA1"/>
    <w:rsid w:val="00FA7CC4"/>
    <w:rsid w:val="00FB007C"/>
    <w:rsid w:val="00FB0390"/>
    <w:rsid w:val="00FB0443"/>
    <w:rsid w:val="00FB06DD"/>
    <w:rsid w:val="00FB092A"/>
    <w:rsid w:val="00FB09F5"/>
    <w:rsid w:val="00FB0A1A"/>
    <w:rsid w:val="00FB0AC6"/>
    <w:rsid w:val="00FB0B8B"/>
    <w:rsid w:val="00FB0C8C"/>
    <w:rsid w:val="00FB108D"/>
    <w:rsid w:val="00FB11FC"/>
    <w:rsid w:val="00FB1590"/>
    <w:rsid w:val="00FB15D5"/>
    <w:rsid w:val="00FB1694"/>
    <w:rsid w:val="00FB175B"/>
    <w:rsid w:val="00FB18E8"/>
    <w:rsid w:val="00FB1936"/>
    <w:rsid w:val="00FB19D1"/>
    <w:rsid w:val="00FB19D8"/>
    <w:rsid w:val="00FB1B4A"/>
    <w:rsid w:val="00FB1BD6"/>
    <w:rsid w:val="00FB1C18"/>
    <w:rsid w:val="00FB1C44"/>
    <w:rsid w:val="00FB2025"/>
    <w:rsid w:val="00FB208E"/>
    <w:rsid w:val="00FB22E5"/>
    <w:rsid w:val="00FB23CD"/>
    <w:rsid w:val="00FB24E1"/>
    <w:rsid w:val="00FB2864"/>
    <w:rsid w:val="00FB2A42"/>
    <w:rsid w:val="00FB2B67"/>
    <w:rsid w:val="00FB2F94"/>
    <w:rsid w:val="00FB3514"/>
    <w:rsid w:val="00FB35A9"/>
    <w:rsid w:val="00FB37D9"/>
    <w:rsid w:val="00FB3CD6"/>
    <w:rsid w:val="00FB3F1F"/>
    <w:rsid w:val="00FB3F92"/>
    <w:rsid w:val="00FB4065"/>
    <w:rsid w:val="00FB4101"/>
    <w:rsid w:val="00FB4331"/>
    <w:rsid w:val="00FB4343"/>
    <w:rsid w:val="00FB4737"/>
    <w:rsid w:val="00FB4760"/>
    <w:rsid w:val="00FB47B5"/>
    <w:rsid w:val="00FB483F"/>
    <w:rsid w:val="00FB4AA2"/>
    <w:rsid w:val="00FB4CA8"/>
    <w:rsid w:val="00FB5032"/>
    <w:rsid w:val="00FB521C"/>
    <w:rsid w:val="00FB52FD"/>
    <w:rsid w:val="00FB5313"/>
    <w:rsid w:val="00FB531D"/>
    <w:rsid w:val="00FB5401"/>
    <w:rsid w:val="00FB5480"/>
    <w:rsid w:val="00FB5556"/>
    <w:rsid w:val="00FB5622"/>
    <w:rsid w:val="00FB573A"/>
    <w:rsid w:val="00FB575D"/>
    <w:rsid w:val="00FB57A7"/>
    <w:rsid w:val="00FB59A5"/>
    <w:rsid w:val="00FB5A6F"/>
    <w:rsid w:val="00FB5B17"/>
    <w:rsid w:val="00FB5CB3"/>
    <w:rsid w:val="00FB5E4E"/>
    <w:rsid w:val="00FB6072"/>
    <w:rsid w:val="00FB6272"/>
    <w:rsid w:val="00FB6376"/>
    <w:rsid w:val="00FB6401"/>
    <w:rsid w:val="00FB643B"/>
    <w:rsid w:val="00FB6858"/>
    <w:rsid w:val="00FB68CE"/>
    <w:rsid w:val="00FB6A55"/>
    <w:rsid w:val="00FB6B35"/>
    <w:rsid w:val="00FB6B9D"/>
    <w:rsid w:val="00FB6EF3"/>
    <w:rsid w:val="00FB6F83"/>
    <w:rsid w:val="00FB72CB"/>
    <w:rsid w:val="00FB77BB"/>
    <w:rsid w:val="00FB78A2"/>
    <w:rsid w:val="00FB790B"/>
    <w:rsid w:val="00FB7A9C"/>
    <w:rsid w:val="00FB7B1F"/>
    <w:rsid w:val="00FB7B35"/>
    <w:rsid w:val="00FB7C6C"/>
    <w:rsid w:val="00FC0099"/>
    <w:rsid w:val="00FC01CD"/>
    <w:rsid w:val="00FC029E"/>
    <w:rsid w:val="00FC0364"/>
    <w:rsid w:val="00FC0575"/>
    <w:rsid w:val="00FC0670"/>
    <w:rsid w:val="00FC0AB4"/>
    <w:rsid w:val="00FC0B19"/>
    <w:rsid w:val="00FC0B7A"/>
    <w:rsid w:val="00FC0B9B"/>
    <w:rsid w:val="00FC0DFD"/>
    <w:rsid w:val="00FC0E12"/>
    <w:rsid w:val="00FC0E15"/>
    <w:rsid w:val="00FC1766"/>
    <w:rsid w:val="00FC1859"/>
    <w:rsid w:val="00FC1870"/>
    <w:rsid w:val="00FC193F"/>
    <w:rsid w:val="00FC198F"/>
    <w:rsid w:val="00FC19D3"/>
    <w:rsid w:val="00FC1C7A"/>
    <w:rsid w:val="00FC1E21"/>
    <w:rsid w:val="00FC1E8C"/>
    <w:rsid w:val="00FC1EE9"/>
    <w:rsid w:val="00FC2075"/>
    <w:rsid w:val="00FC22FE"/>
    <w:rsid w:val="00FC23FA"/>
    <w:rsid w:val="00FC2544"/>
    <w:rsid w:val="00FC26D8"/>
    <w:rsid w:val="00FC2742"/>
    <w:rsid w:val="00FC27D8"/>
    <w:rsid w:val="00FC2A77"/>
    <w:rsid w:val="00FC2B26"/>
    <w:rsid w:val="00FC2D2D"/>
    <w:rsid w:val="00FC31DE"/>
    <w:rsid w:val="00FC330F"/>
    <w:rsid w:val="00FC37C0"/>
    <w:rsid w:val="00FC37F0"/>
    <w:rsid w:val="00FC384F"/>
    <w:rsid w:val="00FC38C2"/>
    <w:rsid w:val="00FC390C"/>
    <w:rsid w:val="00FC3BBC"/>
    <w:rsid w:val="00FC3D7D"/>
    <w:rsid w:val="00FC3E3F"/>
    <w:rsid w:val="00FC3EEB"/>
    <w:rsid w:val="00FC4049"/>
    <w:rsid w:val="00FC40DD"/>
    <w:rsid w:val="00FC4278"/>
    <w:rsid w:val="00FC4423"/>
    <w:rsid w:val="00FC4491"/>
    <w:rsid w:val="00FC4755"/>
    <w:rsid w:val="00FC47D1"/>
    <w:rsid w:val="00FC4C2A"/>
    <w:rsid w:val="00FC4CA4"/>
    <w:rsid w:val="00FC4EEA"/>
    <w:rsid w:val="00FC50B2"/>
    <w:rsid w:val="00FC529E"/>
    <w:rsid w:val="00FC545C"/>
    <w:rsid w:val="00FC5477"/>
    <w:rsid w:val="00FC553E"/>
    <w:rsid w:val="00FC5800"/>
    <w:rsid w:val="00FC5B55"/>
    <w:rsid w:val="00FC5EA2"/>
    <w:rsid w:val="00FC61CA"/>
    <w:rsid w:val="00FC645D"/>
    <w:rsid w:val="00FC6531"/>
    <w:rsid w:val="00FC6546"/>
    <w:rsid w:val="00FC65A0"/>
    <w:rsid w:val="00FC6676"/>
    <w:rsid w:val="00FC67A2"/>
    <w:rsid w:val="00FC6806"/>
    <w:rsid w:val="00FC6B41"/>
    <w:rsid w:val="00FC6BA7"/>
    <w:rsid w:val="00FC6CC2"/>
    <w:rsid w:val="00FC7192"/>
    <w:rsid w:val="00FC7275"/>
    <w:rsid w:val="00FC7308"/>
    <w:rsid w:val="00FC73D0"/>
    <w:rsid w:val="00FC7401"/>
    <w:rsid w:val="00FC745B"/>
    <w:rsid w:val="00FC74C6"/>
    <w:rsid w:val="00FC77A5"/>
    <w:rsid w:val="00FC7BDA"/>
    <w:rsid w:val="00FC7E34"/>
    <w:rsid w:val="00FC7F93"/>
    <w:rsid w:val="00FD0094"/>
    <w:rsid w:val="00FD03AE"/>
    <w:rsid w:val="00FD04CC"/>
    <w:rsid w:val="00FD04F5"/>
    <w:rsid w:val="00FD0630"/>
    <w:rsid w:val="00FD0678"/>
    <w:rsid w:val="00FD0981"/>
    <w:rsid w:val="00FD0EC5"/>
    <w:rsid w:val="00FD10D2"/>
    <w:rsid w:val="00FD111E"/>
    <w:rsid w:val="00FD1182"/>
    <w:rsid w:val="00FD134F"/>
    <w:rsid w:val="00FD14E4"/>
    <w:rsid w:val="00FD1502"/>
    <w:rsid w:val="00FD15DF"/>
    <w:rsid w:val="00FD1647"/>
    <w:rsid w:val="00FD1672"/>
    <w:rsid w:val="00FD1755"/>
    <w:rsid w:val="00FD20B2"/>
    <w:rsid w:val="00FD20EA"/>
    <w:rsid w:val="00FD2127"/>
    <w:rsid w:val="00FD217E"/>
    <w:rsid w:val="00FD23AC"/>
    <w:rsid w:val="00FD2657"/>
    <w:rsid w:val="00FD2804"/>
    <w:rsid w:val="00FD282A"/>
    <w:rsid w:val="00FD2A71"/>
    <w:rsid w:val="00FD2C10"/>
    <w:rsid w:val="00FD2CAA"/>
    <w:rsid w:val="00FD2D2A"/>
    <w:rsid w:val="00FD2D7C"/>
    <w:rsid w:val="00FD30CE"/>
    <w:rsid w:val="00FD32E8"/>
    <w:rsid w:val="00FD33E6"/>
    <w:rsid w:val="00FD3618"/>
    <w:rsid w:val="00FD3905"/>
    <w:rsid w:val="00FD3951"/>
    <w:rsid w:val="00FD3A22"/>
    <w:rsid w:val="00FD3AF5"/>
    <w:rsid w:val="00FD3C45"/>
    <w:rsid w:val="00FD4085"/>
    <w:rsid w:val="00FD4620"/>
    <w:rsid w:val="00FD48FE"/>
    <w:rsid w:val="00FD4CC0"/>
    <w:rsid w:val="00FD4D83"/>
    <w:rsid w:val="00FD5202"/>
    <w:rsid w:val="00FD5209"/>
    <w:rsid w:val="00FD52F0"/>
    <w:rsid w:val="00FD552E"/>
    <w:rsid w:val="00FD55CE"/>
    <w:rsid w:val="00FD57C5"/>
    <w:rsid w:val="00FD583D"/>
    <w:rsid w:val="00FD5878"/>
    <w:rsid w:val="00FD5BBF"/>
    <w:rsid w:val="00FD5BFD"/>
    <w:rsid w:val="00FD5F51"/>
    <w:rsid w:val="00FD5FDC"/>
    <w:rsid w:val="00FD6318"/>
    <w:rsid w:val="00FD636C"/>
    <w:rsid w:val="00FD641A"/>
    <w:rsid w:val="00FD6884"/>
    <w:rsid w:val="00FD68DB"/>
    <w:rsid w:val="00FD693C"/>
    <w:rsid w:val="00FD6A3D"/>
    <w:rsid w:val="00FD6B00"/>
    <w:rsid w:val="00FD6CA3"/>
    <w:rsid w:val="00FD6D28"/>
    <w:rsid w:val="00FD6D88"/>
    <w:rsid w:val="00FD6F9D"/>
    <w:rsid w:val="00FD7001"/>
    <w:rsid w:val="00FD715A"/>
    <w:rsid w:val="00FD7240"/>
    <w:rsid w:val="00FD72D9"/>
    <w:rsid w:val="00FD73AE"/>
    <w:rsid w:val="00FD7663"/>
    <w:rsid w:val="00FD7677"/>
    <w:rsid w:val="00FD794E"/>
    <w:rsid w:val="00FD79EB"/>
    <w:rsid w:val="00FD7ACE"/>
    <w:rsid w:val="00FD7F6A"/>
    <w:rsid w:val="00FE02AE"/>
    <w:rsid w:val="00FE04B6"/>
    <w:rsid w:val="00FE055F"/>
    <w:rsid w:val="00FE05DD"/>
    <w:rsid w:val="00FE05E5"/>
    <w:rsid w:val="00FE0657"/>
    <w:rsid w:val="00FE0673"/>
    <w:rsid w:val="00FE0719"/>
    <w:rsid w:val="00FE0830"/>
    <w:rsid w:val="00FE09C8"/>
    <w:rsid w:val="00FE0C77"/>
    <w:rsid w:val="00FE125E"/>
    <w:rsid w:val="00FE12FE"/>
    <w:rsid w:val="00FE1468"/>
    <w:rsid w:val="00FE1729"/>
    <w:rsid w:val="00FE1791"/>
    <w:rsid w:val="00FE1A0F"/>
    <w:rsid w:val="00FE1B7F"/>
    <w:rsid w:val="00FE1DEB"/>
    <w:rsid w:val="00FE2001"/>
    <w:rsid w:val="00FE2055"/>
    <w:rsid w:val="00FE20AB"/>
    <w:rsid w:val="00FE22FE"/>
    <w:rsid w:val="00FE256F"/>
    <w:rsid w:val="00FE257D"/>
    <w:rsid w:val="00FE27EF"/>
    <w:rsid w:val="00FE2AC6"/>
    <w:rsid w:val="00FE2B7B"/>
    <w:rsid w:val="00FE2BCC"/>
    <w:rsid w:val="00FE2DB5"/>
    <w:rsid w:val="00FE2EAB"/>
    <w:rsid w:val="00FE2FBC"/>
    <w:rsid w:val="00FE308C"/>
    <w:rsid w:val="00FE3100"/>
    <w:rsid w:val="00FE3271"/>
    <w:rsid w:val="00FE32E5"/>
    <w:rsid w:val="00FE3439"/>
    <w:rsid w:val="00FE3456"/>
    <w:rsid w:val="00FE34D4"/>
    <w:rsid w:val="00FE357E"/>
    <w:rsid w:val="00FE3768"/>
    <w:rsid w:val="00FE3840"/>
    <w:rsid w:val="00FE3A2B"/>
    <w:rsid w:val="00FE3D20"/>
    <w:rsid w:val="00FE3E25"/>
    <w:rsid w:val="00FE4263"/>
    <w:rsid w:val="00FE455B"/>
    <w:rsid w:val="00FE4913"/>
    <w:rsid w:val="00FE49BE"/>
    <w:rsid w:val="00FE4B37"/>
    <w:rsid w:val="00FE4B7F"/>
    <w:rsid w:val="00FE4E09"/>
    <w:rsid w:val="00FE5172"/>
    <w:rsid w:val="00FE5271"/>
    <w:rsid w:val="00FE5280"/>
    <w:rsid w:val="00FE53B8"/>
    <w:rsid w:val="00FE5410"/>
    <w:rsid w:val="00FE5470"/>
    <w:rsid w:val="00FE54F0"/>
    <w:rsid w:val="00FE5642"/>
    <w:rsid w:val="00FE56B2"/>
    <w:rsid w:val="00FE5853"/>
    <w:rsid w:val="00FE5977"/>
    <w:rsid w:val="00FE5B2A"/>
    <w:rsid w:val="00FE5BEC"/>
    <w:rsid w:val="00FE5CE8"/>
    <w:rsid w:val="00FE5F5E"/>
    <w:rsid w:val="00FE605C"/>
    <w:rsid w:val="00FE627C"/>
    <w:rsid w:val="00FE644D"/>
    <w:rsid w:val="00FE66F1"/>
    <w:rsid w:val="00FE699E"/>
    <w:rsid w:val="00FE6DEC"/>
    <w:rsid w:val="00FE70FA"/>
    <w:rsid w:val="00FE74E2"/>
    <w:rsid w:val="00FE74FC"/>
    <w:rsid w:val="00FE751E"/>
    <w:rsid w:val="00FE75C0"/>
    <w:rsid w:val="00FE761D"/>
    <w:rsid w:val="00FE76FA"/>
    <w:rsid w:val="00FE78B9"/>
    <w:rsid w:val="00FE79A8"/>
    <w:rsid w:val="00FE7C3E"/>
    <w:rsid w:val="00FE7CD4"/>
    <w:rsid w:val="00FE7F00"/>
    <w:rsid w:val="00FE7FD1"/>
    <w:rsid w:val="00FF0049"/>
    <w:rsid w:val="00FF01BD"/>
    <w:rsid w:val="00FF01C5"/>
    <w:rsid w:val="00FF0224"/>
    <w:rsid w:val="00FF0474"/>
    <w:rsid w:val="00FF0502"/>
    <w:rsid w:val="00FF06BB"/>
    <w:rsid w:val="00FF08BC"/>
    <w:rsid w:val="00FF096A"/>
    <w:rsid w:val="00FF0B3B"/>
    <w:rsid w:val="00FF0BBB"/>
    <w:rsid w:val="00FF0C0A"/>
    <w:rsid w:val="00FF0F60"/>
    <w:rsid w:val="00FF10CD"/>
    <w:rsid w:val="00FF1207"/>
    <w:rsid w:val="00FF1455"/>
    <w:rsid w:val="00FF1716"/>
    <w:rsid w:val="00FF1862"/>
    <w:rsid w:val="00FF1896"/>
    <w:rsid w:val="00FF1BAF"/>
    <w:rsid w:val="00FF1D92"/>
    <w:rsid w:val="00FF1E5F"/>
    <w:rsid w:val="00FF1F5A"/>
    <w:rsid w:val="00FF1F5F"/>
    <w:rsid w:val="00FF1FA9"/>
    <w:rsid w:val="00FF2077"/>
    <w:rsid w:val="00FF220B"/>
    <w:rsid w:val="00FF25D3"/>
    <w:rsid w:val="00FF26EC"/>
    <w:rsid w:val="00FF27EA"/>
    <w:rsid w:val="00FF2A88"/>
    <w:rsid w:val="00FF2C2E"/>
    <w:rsid w:val="00FF2FD9"/>
    <w:rsid w:val="00FF305B"/>
    <w:rsid w:val="00FF305D"/>
    <w:rsid w:val="00FF3068"/>
    <w:rsid w:val="00FF3418"/>
    <w:rsid w:val="00FF3461"/>
    <w:rsid w:val="00FF37C5"/>
    <w:rsid w:val="00FF3A12"/>
    <w:rsid w:val="00FF3AEE"/>
    <w:rsid w:val="00FF3CFC"/>
    <w:rsid w:val="00FF3DAC"/>
    <w:rsid w:val="00FF3F00"/>
    <w:rsid w:val="00FF42AE"/>
    <w:rsid w:val="00FF43AF"/>
    <w:rsid w:val="00FF4782"/>
    <w:rsid w:val="00FF48E0"/>
    <w:rsid w:val="00FF4BC6"/>
    <w:rsid w:val="00FF4C55"/>
    <w:rsid w:val="00FF4D22"/>
    <w:rsid w:val="00FF4F41"/>
    <w:rsid w:val="00FF4FCD"/>
    <w:rsid w:val="00FF5026"/>
    <w:rsid w:val="00FF5173"/>
    <w:rsid w:val="00FF51D0"/>
    <w:rsid w:val="00FF5238"/>
    <w:rsid w:val="00FF52CC"/>
    <w:rsid w:val="00FF52E3"/>
    <w:rsid w:val="00FF540E"/>
    <w:rsid w:val="00FF556B"/>
    <w:rsid w:val="00FF5591"/>
    <w:rsid w:val="00FF579D"/>
    <w:rsid w:val="00FF591D"/>
    <w:rsid w:val="00FF5B64"/>
    <w:rsid w:val="00FF5EFE"/>
    <w:rsid w:val="00FF609A"/>
    <w:rsid w:val="00FF61BB"/>
    <w:rsid w:val="00FF629B"/>
    <w:rsid w:val="00FF6972"/>
    <w:rsid w:val="00FF6CF6"/>
    <w:rsid w:val="00FF6D0C"/>
    <w:rsid w:val="00FF707C"/>
    <w:rsid w:val="00FF71E3"/>
    <w:rsid w:val="00FF754F"/>
    <w:rsid w:val="00FF78DB"/>
    <w:rsid w:val="00FF7E75"/>
    <w:rsid w:val="010802F5"/>
    <w:rsid w:val="010FCCB8"/>
    <w:rsid w:val="01158F2F"/>
    <w:rsid w:val="0129D62A"/>
    <w:rsid w:val="01413269"/>
    <w:rsid w:val="0156D88B"/>
    <w:rsid w:val="01743A60"/>
    <w:rsid w:val="0177F095"/>
    <w:rsid w:val="017EA1C9"/>
    <w:rsid w:val="019254AE"/>
    <w:rsid w:val="019C0437"/>
    <w:rsid w:val="019D3FE0"/>
    <w:rsid w:val="01BADA16"/>
    <w:rsid w:val="01C93D36"/>
    <w:rsid w:val="01E140EC"/>
    <w:rsid w:val="01F00902"/>
    <w:rsid w:val="022087C4"/>
    <w:rsid w:val="022AA378"/>
    <w:rsid w:val="025817AF"/>
    <w:rsid w:val="02656DAF"/>
    <w:rsid w:val="027A16C1"/>
    <w:rsid w:val="028B80D5"/>
    <w:rsid w:val="0291DBB6"/>
    <w:rsid w:val="02AFFDCF"/>
    <w:rsid w:val="02E1D9D9"/>
    <w:rsid w:val="02EA6568"/>
    <w:rsid w:val="03127EA2"/>
    <w:rsid w:val="03489156"/>
    <w:rsid w:val="0360B349"/>
    <w:rsid w:val="037EEB85"/>
    <w:rsid w:val="0394B0FA"/>
    <w:rsid w:val="039DE91B"/>
    <w:rsid w:val="03A3141A"/>
    <w:rsid w:val="03BC5825"/>
    <w:rsid w:val="03C830C1"/>
    <w:rsid w:val="03C8CE15"/>
    <w:rsid w:val="03D88755"/>
    <w:rsid w:val="03DEA6DB"/>
    <w:rsid w:val="03EAC65C"/>
    <w:rsid w:val="03EFB053"/>
    <w:rsid w:val="04271B27"/>
    <w:rsid w:val="042FDE26"/>
    <w:rsid w:val="04356722"/>
    <w:rsid w:val="04359B75"/>
    <w:rsid w:val="043E6FDC"/>
    <w:rsid w:val="0453CB4B"/>
    <w:rsid w:val="046FB037"/>
    <w:rsid w:val="048E84E0"/>
    <w:rsid w:val="0495F16E"/>
    <w:rsid w:val="04A98879"/>
    <w:rsid w:val="04AA5CBB"/>
    <w:rsid w:val="04ACA6E4"/>
    <w:rsid w:val="04AD95F7"/>
    <w:rsid w:val="04AED1F3"/>
    <w:rsid w:val="04B46358"/>
    <w:rsid w:val="04BBB0BD"/>
    <w:rsid w:val="04C3F6D7"/>
    <w:rsid w:val="04CECBA2"/>
    <w:rsid w:val="04DE6B7D"/>
    <w:rsid w:val="04DE8F88"/>
    <w:rsid w:val="04E21B5D"/>
    <w:rsid w:val="051014FE"/>
    <w:rsid w:val="05113D30"/>
    <w:rsid w:val="05149092"/>
    <w:rsid w:val="056478A3"/>
    <w:rsid w:val="057BE6BB"/>
    <w:rsid w:val="057D4EAA"/>
    <w:rsid w:val="057DBCD0"/>
    <w:rsid w:val="05817F03"/>
    <w:rsid w:val="0582591F"/>
    <w:rsid w:val="0588BC76"/>
    <w:rsid w:val="058FCDE7"/>
    <w:rsid w:val="0593F712"/>
    <w:rsid w:val="059A3CC2"/>
    <w:rsid w:val="059B7A4D"/>
    <w:rsid w:val="05A0DC54"/>
    <w:rsid w:val="05A40FE1"/>
    <w:rsid w:val="05A6A624"/>
    <w:rsid w:val="05AEC69E"/>
    <w:rsid w:val="05BBF2C7"/>
    <w:rsid w:val="05CC6622"/>
    <w:rsid w:val="05CE8E38"/>
    <w:rsid w:val="05D6CFDA"/>
    <w:rsid w:val="05F55D44"/>
    <w:rsid w:val="05FA7624"/>
    <w:rsid w:val="05FD006F"/>
    <w:rsid w:val="0600F3CF"/>
    <w:rsid w:val="0603F447"/>
    <w:rsid w:val="060C4AE1"/>
    <w:rsid w:val="060D4700"/>
    <w:rsid w:val="061EC849"/>
    <w:rsid w:val="06277763"/>
    <w:rsid w:val="062929FB"/>
    <w:rsid w:val="062AE126"/>
    <w:rsid w:val="062CFB22"/>
    <w:rsid w:val="0633AD6A"/>
    <w:rsid w:val="0635BD53"/>
    <w:rsid w:val="063ED8EE"/>
    <w:rsid w:val="0642B4CE"/>
    <w:rsid w:val="064B5793"/>
    <w:rsid w:val="0655B859"/>
    <w:rsid w:val="065BDD2B"/>
    <w:rsid w:val="065CA300"/>
    <w:rsid w:val="0684CB17"/>
    <w:rsid w:val="068A300F"/>
    <w:rsid w:val="06A3265C"/>
    <w:rsid w:val="06A7FAD2"/>
    <w:rsid w:val="06A8A286"/>
    <w:rsid w:val="06AD1FE2"/>
    <w:rsid w:val="06BFE269"/>
    <w:rsid w:val="06E02EB6"/>
    <w:rsid w:val="06E6A435"/>
    <w:rsid w:val="06F15B28"/>
    <w:rsid w:val="07003FAA"/>
    <w:rsid w:val="0715DC32"/>
    <w:rsid w:val="0732C265"/>
    <w:rsid w:val="073B83A6"/>
    <w:rsid w:val="07448F72"/>
    <w:rsid w:val="0772B245"/>
    <w:rsid w:val="077E9AF3"/>
    <w:rsid w:val="07853573"/>
    <w:rsid w:val="0786950B"/>
    <w:rsid w:val="078DA212"/>
    <w:rsid w:val="079890A8"/>
    <w:rsid w:val="0798BA94"/>
    <w:rsid w:val="079CBB70"/>
    <w:rsid w:val="07B54F72"/>
    <w:rsid w:val="07C66DA3"/>
    <w:rsid w:val="07DDAC41"/>
    <w:rsid w:val="07E56F34"/>
    <w:rsid w:val="07EB7FFE"/>
    <w:rsid w:val="080E7DE4"/>
    <w:rsid w:val="0811A98F"/>
    <w:rsid w:val="08170FC3"/>
    <w:rsid w:val="08373324"/>
    <w:rsid w:val="0846BD01"/>
    <w:rsid w:val="085E0A83"/>
    <w:rsid w:val="086FE0E0"/>
    <w:rsid w:val="087AA8AF"/>
    <w:rsid w:val="08804D60"/>
    <w:rsid w:val="0894F8AD"/>
    <w:rsid w:val="089D48E6"/>
    <w:rsid w:val="08B12864"/>
    <w:rsid w:val="08B3D6A7"/>
    <w:rsid w:val="08CDE7E5"/>
    <w:rsid w:val="08E23508"/>
    <w:rsid w:val="08ECB32B"/>
    <w:rsid w:val="08F5BA91"/>
    <w:rsid w:val="08FDEDFD"/>
    <w:rsid w:val="08FE5D3C"/>
    <w:rsid w:val="090A086D"/>
    <w:rsid w:val="091EE0AC"/>
    <w:rsid w:val="0924D577"/>
    <w:rsid w:val="092C781C"/>
    <w:rsid w:val="096D3C8D"/>
    <w:rsid w:val="0970BCD2"/>
    <w:rsid w:val="0997074E"/>
    <w:rsid w:val="099FD3A5"/>
    <w:rsid w:val="09A3F79A"/>
    <w:rsid w:val="09ABB24F"/>
    <w:rsid w:val="09B0E40C"/>
    <w:rsid w:val="09D13285"/>
    <w:rsid w:val="09D9C0AE"/>
    <w:rsid w:val="0A014205"/>
    <w:rsid w:val="0A0376D6"/>
    <w:rsid w:val="0A1B3E48"/>
    <w:rsid w:val="0A1D194B"/>
    <w:rsid w:val="0A1F886E"/>
    <w:rsid w:val="0A1FE7FA"/>
    <w:rsid w:val="0A205D43"/>
    <w:rsid w:val="0A2DE825"/>
    <w:rsid w:val="0A4CA5DC"/>
    <w:rsid w:val="0A78DB3E"/>
    <w:rsid w:val="0A89ABED"/>
    <w:rsid w:val="0A8F96BB"/>
    <w:rsid w:val="0AAD7A89"/>
    <w:rsid w:val="0ACEEC52"/>
    <w:rsid w:val="0AD44A2D"/>
    <w:rsid w:val="0AEA2315"/>
    <w:rsid w:val="0AF5BC38"/>
    <w:rsid w:val="0B1F0D22"/>
    <w:rsid w:val="0B286F02"/>
    <w:rsid w:val="0B28770C"/>
    <w:rsid w:val="0B3791BC"/>
    <w:rsid w:val="0B45F6C4"/>
    <w:rsid w:val="0B6BD4F1"/>
    <w:rsid w:val="0B6BE512"/>
    <w:rsid w:val="0B736353"/>
    <w:rsid w:val="0B85585F"/>
    <w:rsid w:val="0B8DDA65"/>
    <w:rsid w:val="0BAB0969"/>
    <w:rsid w:val="0BAD1E4D"/>
    <w:rsid w:val="0BBE335F"/>
    <w:rsid w:val="0BD761CE"/>
    <w:rsid w:val="0BD98C4E"/>
    <w:rsid w:val="0BE00295"/>
    <w:rsid w:val="0BE7D569"/>
    <w:rsid w:val="0BEFEA2D"/>
    <w:rsid w:val="0C188214"/>
    <w:rsid w:val="0C1BCEEA"/>
    <w:rsid w:val="0C31926D"/>
    <w:rsid w:val="0C511912"/>
    <w:rsid w:val="0C5F5588"/>
    <w:rsid w:val="0C693F44"/>
    <w:rsid w:val="0C697CAD"/>
    <w:rsid w:val="0C762FAF"/>
    <w:rsid w:val="0C7E0CCD"/>
    <w:rsid w:val="0C95EE07"/>
    <w:rsid w:val="0CA98C0B"/>
    <w:rsid w:val="0CAD868E"/>
    <w:rsid w:val="0CB6A40E"/>
    <w:rsid w:val="0CC1ABDA"/>
    <w:rsid w:val="0CC62FA0"/>
    <w:rsid w:val="0CD0A149"/>
    <w:rsid w:val="0CE18211"/>
    <w:rsid w:val="0CE1842C"/>
    <w:rsid w:val="0CF27715"/>
    <w:rsid w:val="0D148A0B"/>
    <w:rsid w:val="0D17C12C"/>
    <w:rsid w:val="0D1B829D"/>
    <w:rsid w:val="0D1ED72B"/>
    <w:rsid w:val="0D29F3C2"/>
    <w:rsid w:val="0D3F1867"/>
    <w:rsid w:val="0D4182E2"/>
    <w:rsid w:val="0D422785"/>
    <w:rsid w:val="0D63DFB9"/>
    <w:rsid w:val="0D669F02"/>
    <w:rsid w:val="0D690ED4"/>
    <w:rsid w:val="0D7D98D1"/>
    <w:rsid w:val="0D802455"/>
    <w:rsid w:val="0D85F912"/>
    <w:rsid w:val="0D96BD34"/>
    <w:rsid w:val="0D9F7408"/>
    <w:rsid w:val="0DC6EBC2"/>
    <w:rsid w:val="0DDFCFD0"/>
    <w:rsid w:val="0DE21DB1"/>
    <w:rsid w:val="0DE5B673"/>
    <w:rsid w:val="0DEFF659"/>
    <w:rsid w:val="0E0713C5"/>
    <w:rsid w:val="0E0A06F4"/>
    <w:rsid w:val="0E0F3D6A"/>
    <w:rsid w:val="0E1EC223"/>
    <w:rsid w:val="0E2A903E"/>
    <w:rsid w:val="0E322A11"/>
    <w:rsid w:val="0E42D721"/>
    <w:rsid w:val="0E4C1F52"/>
    <w:rsid w:val="0E5A07E6"/>
    <w:rsid w:val="0E5A3265"/>
    <w:rsid w:val="0E5E192C"/>
    <w:rsid w:val="0E74E214"/>
    <w:rsid w:val="0E7964B0"/>
    <w:rsid w:val="0E9E5BCA"/>
    <w:rsid w:val="0EA4D679"/>
    <w:rsid w:val="0ED38653"/>
    <w:rsid w:val="0ED87D47"/>
    <w:rsid w:val="0EE4ADFC"/>
    <w:rsid w:val="0EE8A910"/>
    <w:rsid w:val="0EFFD90C"/>
    <w:rsid w:val="0F03DBB9"/>
    <w:rsid w:val="0F0D7FEF"/>
    <w:rsid w:val="0F1B5E71"/>
    <w:rsid w:val="0F1DF01C"/>
    <w:rsid w:val="0F26C7C3"/>
    <w:rsid w:val="0F286149"/>
    <w:rsid w:val="0F45996C"/>
    <w:rsid w:val="0F482922"/>
    <w:rsid w:val="0F49F608"/>
    <w:rsid w:val="0F4EDCC5"/>
    <w:rsid w:val="0F50A54C"/>
    <w:rsid w:val="0F94DAC6"/>
    <w:rsid w:val="0FA71C54"/>
    <w:rsid w:val="0FB9D702"/>
    <w:rsid w:val="0FCADFF9"/>
    <w:rsid w:val="0FEC7C94"/>
    <w:rsid w:val="10006A83"/>
    <w:rsid w:val="100D876C"/>
    <w:rsid w:val="101B4759"/>
    <w:rsid w:val="1024CE04"/>
    <w:rsid w:val="1029A067"/>
    <w:rsid w:val="103822D1"/>
    <w:rsid w:val="1059F675"/>
    <w:rsid w:val="1084EF51"/>
    <w:rsid w:val="10918663"/>
    <w:rsid w:val="10999208"/>
    <w:rsid w:val="10C30386"/>
    <w:rsid w:val="10C39468"/>
    <w:rsid w:val="10E2552F"/>
    <w:rsid w:val="10E2B38A"/>
    <w:rsid w:val="10E3E1C6"/>
    <w:rsid w:val="10F03194"/>
    <w:rsid w:val="10F659A1"/>
    <w:rsid w:val="10F898F1"/>
    <w:rsid w:val="10FF3108"/>
    <w:rsid w:val="110C31A8"/>
    <w:rsid w:val="110CFAF6"/>
    <w:rsid w:val="1110777A"/>
    <w:rsid w:val="1112102D"/>
    <w:rsid w:val="113565EC"/>
    <w:rsid w:val="1147C420"/>
    <w:rsid w:val="116AAC7C"/>
    <w:rsid w:val="116EF54C"/>
    <w:rsid w:val="1175CE7D"/>
    <w:rsid w:val="11983522"/>
    <w:rsid w:val="119B7C5B"/>
    <w:rsid w:val="11B2B194"/>
    <w:rsid w:val="11B80854"/>
    <w:rsid w:val="11D5EC49"/>
    <w:rsid w:val="11DB8311"/>
    <w:rsid w:val="11F687D8"/>
    <w:rsid w:val="1204CD48"/>
    <w:rsid w:val="120CEB62"/>
    <w:rsid w:val="120F1337"/>
    <w:rsid w:val="1218A5C1"/>
    <w:rsid w:val="121B877F"/>
    <w:rsid w:val="1237592E"/>
    <w:rsid w:val="1243739E"/>
    <w:rsid w:val="124BA3B6"/>
    <w:rsid w:val="1256DF35"/>
    <w:rsid w:val="1267EF91"/>
    <w:rsid w:val="126C3B67"/>
    <w:rsid w:val="127CF331"/>
    <w:rsid w:val="127E5EE4"/>
    <w:rsid w:val="12857C7A"/>
    <w:rsid w:val="1288BA07"/>
    <w:rsid w:val="1297AD26"/>
    <w:rsid w:val="129C56D8"/>
    <w:rsid w:val="12B257DB"/>
    <w:rsid w:val="12BB7287"/>
    <w:rsid w:val="12D36BF4"/>
    <w:rsid w:val="12D9F5E5"/>
    <w:rsid w:val="13086E4C"/>
    <w:rsid w:val="130EFD4F"/>
    <w:rsid w:val="13119EDE"/>
    <w:rsid w:val="13167EC4"/>
    <w:rsid w:val="1323D0AB"/>
    <w:rsid w:val="132E30E5"/>
    <w:rsid w:val="13457D0B"/>
    <w:rsid w:val="13564A58"/>
    <w:rsid w:val="135E046C"/>
    <w:rsid w:val="136691F3"/>
    <w:rsid w:val="138CCC52"/>
    <w:rsid w:val="13981769"/>
    <w:rsid w:val="139A960C"/>
    <w:rsid w:val="13BF8E17"/>
    <w:rsid w:val="13C93F27"/>
    <w:rsid w:val="13CC8BBC"/>
    <w:rsid w:val="13E217FF"/>
    <w:rsid w:val="13E9FEA4"/>
    <w:rsid w:val="13F577FF"/>
    <w:rsid w:val="13FC8F93"/>
    <w:rsid w:val="13FCB1DB"/>
    <w:rsid w:val="1410BEE0"/>
    <w:rsid w:val="141182AB"/>
    <w:rsid w:val="14364600"/>
    <w:rsid w:val="14497A13"/>
    <w:rsid w:val="1477B08A"/>
    <w:rsid w:val="147EB83D"/>
    <w:rsid w:val="148D8EB6"/>
    <w:rsid w:val="149D510A"/>
    <w:rsid w:val="149F7DAB"/>
    <w:rsid w:val="14B1C2A4"/>
    <w:rsid w:val="14C0AB29"/>
    <w:rsid w:val="14C37C5B"/>
    <w:rsid w:val="14C5D2DB"/>
    <w:rsid w:val="14C8BC87"/>
    <w:rsid w:val="14DD2616"/>
    <w:rsid w:val="14ED6A50"/>
    <w:rsid w:val="1512E37A"/>
    <w:rsid w:val="15225321"/>
    <w:rsid w:val="15278CC8"/>
    <w:rsid w:val="1528EA3C"/>
    <w:rsid w:val="15338FD2"/>
    <w:rsid w:val="155F2A77"/>
    <w:rsid w:val="15879609"/>
    <w:rsid w:val="158E6933"/>
    <w:rsid w:val="15966BBE"/>
    <w:rsid w:val="15A8D068"/>
    <w:rsid w:val="15AE675E"/>
    <w:rsid w:val="15B48A6B"/>
    <w:rsid w:val="15B953D6"/>
    <w:rsid w:val="15D84DCB"/>
    <w:rsid w:val="15E3AFED"/>
    <w:rsid w:val="15EAB762"/>
    <w:rsid w:val="15EF10FF"/>
    <w:rsid w:val="15F147E2"/>
    <w:rsid w:val="160D9C6C"/>
    <w:rsid w:val="16132C12"/>
    <w:rsid w:val="1621A8DA"/>
    <w:rsid w:val="162269B4"/>
    <w:rsid w:val="162DEC5D"/>
    <w:rsid w:val="163C1855"/>
    <w:rsid w:val="1641EA8D"/>
    <w:rsid w:val="16462FEF"/>
    <w:rsid w:val="165566F8"/>
    <w:rsid w:val="168ABA15"/>
    <w:rsid w:val="16973BC6"/>
    <w:rsid w:val="16A05C21"/>
    <w:rsid w:val="16A48E1D"/>
    <w:rsid w:val="16A8CB9F"/>
    <w:rsid w:val="16AB3417"/>
    <w:rsid w:val="16AB8067"/>
    <w:rsid w:val="16C4B7BE"/>
    <w:rsid w:val="16C8E882"/>
    <w:rsid w:val="16CA4168"/>
    <w:rsid w:val="16E550C6"/>
    <w:rsid w:val="16E7E093"/>
    <w:rsid w:val="17052C09"/>
    <w:rsid w:val="170F5CDD"/>
    <w:rsid w:val="17309426"/>
    <w:rsid w:val="17490729"/>
    <w:rsid w:val="174AB2E7"/>
    <w:rsid w:val="1761CE6B"/>
    <w:rsid w:val="17672147"/>
    <w:rsid w:val="177CD7C3"/>
    <w:rsid w:val="177FA111"/>
    <w:rsid w:val="17945DDB"/>
    <w:rsid w:val="17A4EEBD"/>
    <w:rsid w:val="17BD86D1"/>
    <w:rsid w:val="17BF1371"/>
    <w:rsid w:val="17D433C9"/>
    <w:rsid w:val="18096397"/>
    <w:rsid w:val="181382D9"/>
    <w:rsid w:val="1814D592"/>
    <w:rsid w:val="18369CCE"/>
    <w:rsid w:val="183D1EB4"/>
    <w:rsid w:val="183D88FC"/>
    <w:rsid w:val="184CAA46"/>
    <w:rsid w:val="18517A3B"/>
    <w:rsid w:val="18913B93"/>
    <w:rsid w:val="189633C1"/>
    <w:rsid w:val="189874FB"/>
    <w:rsid w:val="18990C73"/>
    <w:rsid w:val="18BB39CD"/>
    <w:rsid w:val="18E633D1"/>
    <w:rsid w:val="18E6DA7C"/>
    <w:rsid w:val="18EE72AA"/>
    <w:rsid w:val="18F0DE11"/>
    <w:rsid w:val="1909D605"/>
    <w:rsid w:val="190E768E"/>
    <w:rsid w:val="192E673A"/>
    <w:rsid w:val="193EEED2"/>
    <w:rsid w:val="1949393D"/>
    <w:rsid w:val="195907FC"/>
    <w:rsid w:val="195FD125"/>
    <w:rsid w:val="197128F0"/>
    <w:rsid w:val="197D3939"/>
    <w:rsid w:val="199866E0"/>
    <w:rsid w:val="199A92A2"/>
    <w:rsid w:val="19B7B951"/>
    <w:rsid w:val="19BCFB95"/>
    <w:rsid w:val="19BDF2DA"/>
    <w:rsid w:val="19C031BE"/>
    <w:rsid w:val="19C1229A"/>
    <w:rsid w:val="19E1FF1C"/>
    <w:rsid w:val="19E8662B"/>
    <w:rsid w:val="1A07077D"/>
    <w:rsid w:val="1A0BD863"/>
    <w:rsid w:val="1A14B9B3"/>
    <w:rsid w:val="1A21EAF2"/>
    <w:rsid w:val="1A261B88"/>
    <w:rsid w:val="1A2B13B6"/>
    <w:rsid w:val="1A3EA4C1"/>
    <w:rsid w:val="1A4D9418"/>
    <w:rsid w:val="1A5E001B"/>
    <w:rsid w:val="1A7C3118"/>
    <w:rsid w:val="1A82B6E4"/>
    <w:rsid w:val="1A83B649"/>
    <w:rsid w:val="1A8BAC90"/>
    <w:rsid w:val="1A9275BB"/>
    <w:rsid w:val="1A92CFCD"/>
    <w:rsid w:val="1AA8DB57"/>
    <w:rsid w:val="1AB0AB81"/>
    <w:rsid w:val="1AB346BF"/>
    <w:rsid w:val="1AC26A96"/>
    <w:rsid w:val="1AC6A1E9"/>
    <w:rsid w:val="1AE405FD"/>
    <w:rsid w:val="1AF8BEFB"/>
    <w:rsid w:val="1B097885"/>
    <w:rsid w:val="1B09FBED"/>
    <w:rsid w:val="1B20D15B"/>
    <w:rsid w:val="1B2BF0B3"/>
    <w:rsid w:val="1B3B6D53"/>
    <w:rsid w:val="1B5205E1"/>
    <w:rsid w:val="1B527371"/>
    <w:rsid w:val="1B53925C"/>
    <w:rsid w:val="1B61C9C7"/>
    <w:rsid w:val="1B7B9568"/>
    <w:rsid w:val="1B8B6E45"/>
    <w:rsid w:val="1B95E37A"/>
    <w:rsid w:val="1B998E7D"/>
    <w:rsid w:val="1BC3CA4B"/>
    <w:rsid w:val="1BFC3020"/>
    <w:rsid w:val="1C00079C"/>
    <w:rsid w:val="1C05245F"/>
    <w:rsid w:val="1C13DEDD"/>
    <w:rsid w:val="1C14F868"/>
    <w:rsid w:val="1C22CB25"/>
    <w:rsid w:val="1C24BA6A"/>
    <w:rsid w:val="1C24E566"/>
    <w:rsid w:val="1C2A2114"/>
    <w:rsid w:val="1C5232BB"/>
    <w:rsid w:val="1C55852B"/>
    <w:rsid w:val="1C58AFD6"/>
    <w:rsid w:val="1C6E394D"/>
    <w:rsid w:val="1C824C6C"/>
    <w:rsid w:val="1C930D07"/>
    <w:rsid w:val="1C932778"/>
    <w:rsid w:val="1C983BF4"/>
    <w:rsid w:val="1CB6DF45"/>
    <w:rsid w:val="1CC1DF63"/>
    <w:rsid w:val="1CC5B02B"/>
    <w:rsid w:val="1CC74C23"/>
    <w:rsid w:val="1CD4AA62"/>
    <w:rsid w:val="1CDA9B68"/>
    <w:rsid w:val="1CDB3575"/>
    <w:rsid w:val="1CDD32E3"/>
    <w:rsid w:val="1CE8C7E9"/>
    <w:rsid w:val="1CFE0D3E"/>
    <w:rsid w:val="1D06251A"/>
    <w:rsid w:val="1D1A9875"/>
    <w:rsid w:val="1D1CB5DA"/>
    <w:rsid w:val="1D2CB744"/>
    <w:rsid w:val="1D454190"/>
    <w:rsid w:val="1D4964DD"/>
    <w:rsid w:val="1D4A84BF"/>
    <w:rsid w:val="1D4FAA7A"/>
    <w:rsid w:val="1D664CA3"/>
    <w:rsid w:val="1D6DAC86"/>
    <w:rsid w:val="1D78460E"/>
    <w:rsid w:val="1D8B349E"/>
    <w:rsid w:val="1D98A918"/>
    <w:rsid w:val="1D9B27EC"/>
    <w:rsid w:val="1DB8D1AD"/>
    <w:rsid w:val="1DB8DC35"/>
    <w:rsid w:val="1DBCD7B5"/>
    <w:rsid w:val="1DD02B8D"/>
    <w:rsid w:val="1DDB9955"/>
    <w:rsid w:val="1DDBB314"/>
    <w:rsid w:val="1DE10C95"/>
    <w:rsid w:val="1DE70262"/>
    <w:rsid w:val="1DE74581"/>
    <w:rsid w:val="1DF3418C"/>
    <w:rsid w:val="1DF8FA48"/>
    <w:rsid w:val="1E0C7226"/>
    <w:rsid w:val="1E11FD04"/>
    <w:rsid w:val="1E25CE6F"/>
    <w:rsid w:val="1E2C0C26"/>
    <w:rsid w:val="1E33C454"/>
    <w:rsid w:val="1E35D2BD"/>
    <w:rsid w:val="1E371AEF"/>
    <w:rsid w:val="1E47795E"/>
    <w:rsid w:val="1E6314D7"/>
    <w:rsid w:val="1E9FF940"/>
    <w:rsid w:val="1EACBF5C"/>
    <w:rsid w:val="1ECB3191"/>
    <w:rsid w:val="1ED6AC44"/>
    <w:rsid w:val="1EE5914D"/>
    <w:rsid w:val="1EEABE55"/>
    <w:rsid w:val="1F0795BC"/>
    <w:rsid w:val="1F1484D6"/>
    <w:rsid w:val="1F23E9CE"/>
    <w:rsid w:val="1F29C0BA"/>
    <w:rsid w:val="1F3B6C3E"/>
    <w:rsid w:val="1F3BA46D"/>
    <w:rsid w:val="1F3BF3E4"/>
    <w:rsid w:val="1F407E4D"/>
    <w:rsid w:val="1F45A3EB"/>
    <w:rsid w:val="1F4C8CAB"/>
    <w:rsid w:val="1F56C508"/>
    <w:rsid w:val="1F5FAAC4"/>
    <w:rsid w:val="1F7E700A"/>
    <w:rsid w:val="1F8003E4"/>
    <w:rsid w:val="1F99B205"/>
    <w:rsid w:val="1FA16D45"/>
    <w:rsid w:val="1FA89BF9"/>
    <w:rsid w:val="1FC60900"/>
    <w:rsid w:val="1FCF453E"/>
    <w:rsid w:val="1FE4FF20"/>
    <w:rsid w:val="1FE5BC27"/>
    <w:rsid w:val="1FE78CE5"/>
    <w:rsid w:val="1FED5807"/>
    <w:rsid w:val="1FF1CD8F"/>
    <w:rsid w:val="1FF4427E"/>
    <w:rsid w:val="1FFB3C40"/>
    <w:rsid w:val="1FFE2815"/>
    <w:rsid w:val="20035617"/>
    <w:rsid w:val="2007A864"/>
    <w:rsid w:val="20098A51"/>
    <w:rsid w:val="2027968C"/>
    <w:rsid w:val="202DAC40"/>
    <w:rsid w:val="2032130A"/>
    <w:rsid w:val="20377091"/>
    <w:rsid w:val="203E248F"/>
    <w:rsid w:val="2057080D"/>
    <w:rsid w:val="20858169"/>
    <w:rsid w:val="208A3C1A"/>
    <w:rsid w:val="208A6053"/>
    <w:rsid w:val="209BFEFC"/>
    <w:rsid w:val="20AE68C3"/>
    <w:rsid w:val="20C0B476"/>
    <w:rsid w:val="20CC7228"/>
    <w:rsid w:val="20DE54FE"/>
    <w:rsid w:val="20E05E73"/>
    <w:rsid w:val="20E81928"/>
    <w:rsid w:val="20EB3A98"/>
    <w:rsid w:val="20F34BA2"/>
    <w:rsid w:val="20FF7A22"/>
    <w:rsid w:val="2127E518"/>
    <w:rsid w:val="212CB97A"/>
    <w:rsid w:val="214949DF"/>
    <w:rsid w:val="2150B0BD"/>
    <w:rsid w:val="215BFECB"/>
    <w:rsid w:val="215DBD38"/>
    <w:rsid w:val="21971D80"/>
    <w:rsid w:val="21A26AC9"/>
    <w:rsid w:val="21AA998E"/>
    <w:rsid w:val="21B4B128"/>
    <w:rsid w:val="21C9BC5A"/>
    <w:rsid w:val="21DE5682"/>
    <w:rsid w:val="21F61AB0"/>
    <w:rsid w:val="21FD09E0"/>
    <w:rsid w:val="22060738"/>
    <w:rsid w:val="22075785"/>
    <w:rsid w:val="22077C53"/>
    <w:rsid w:val="2218E317"/>
    <w:rsid w:val="222A8B80"/>
    <w:rsid w:val="22332CF5"/>
    <w:rsid w:val="2248D763"/>
    <w:rsid w:val="224E42ED"/>
    <w:rsid w:val="2264EAFE"/>
    <w:rsid w:val="226B70D4"/>
    <w:rsid w:val="22724209"/>
    <w:rsid w:val="2272ADB7"/>
    <w:rsid w:val="227F45F3"/>
    <w:rsid w:val="2280A808"/>
    <w:rsid w:val="2282D186"/>
    <w:rsid w:val="22879072"/>
    <w:rsid w:val="228AF69B"/>
    <w:rsid w:val="228FF6F6"/>
    <w:rsid w:val="22A050F1"/>
    <w:rsid w:val="22AA8491"/>
    <w:rsid w:val="22AC3BC7"/>
    <w:rsid w:val="22B60256"/>
    <w:rsid w:val="22D5E417"/>
    <w:rsid w:val="230A4AC2"/>
    <w:rsid w:val="230C6B0E"/>
    <w:rsid w:val="230CB021"/>
    <w:rsid w:val="2319D831"/>
    <w:rsid w:val="232C080A"/>
    <w:rsid w:val="233A5B5C"/>
    <w:rsid w:val="23495EDD"/>
    <w:rsid w:val="23731813"/>
    <w:rsid w:val="237D69D7"/>
    <w:rsid w:val="23BB1219"/>
    <w:rsid w:val="23C4955D"/>
    <w:rsid w:val="23C842BE"/>
    <w:rsid w:val="23CD2522"/>
    <w:rsid w:val="23D96D73"/>
    <w:rsid w:val="23E9DB81"/>
    <w:rsid w:val="23EDB7B0"/>
    <w:rsid w:val="23FB3FA6"/>
    <w:rsid w:val="23FC1B61"/>
    <w:rsid w:val="23FFEF9D"/>
    <w:rsid w:val="240331CE"/>
    <w:rsid w:val="2412433C"/>
    <w:rsid w:val="242325CA"/>
    <w:rsid w:val="242AA16F"/>
    <w:rsid w:val="242F2A3F"/>
    <w:rsid w:val="24318B57"/>
    <w:rsid w:val="24437310"/>
    <w:rsid w:val="24620682"/>
    <w:rsid w:val="24765F82"/>
    <w:rsid w:val="247BC840"/>
    <w:rsid w:val="247DFE80"/>
    <w:rsid w:val="24877613"/>
    <w:rsid w:val="24A3B81D"/>
    <w:rsid w:val="24A974F7"/>
    <w:rsid w:val="24B929B3"/>
    <w:rsid w:val="24C65CE4"/>
    <w:rsid w:val="24DD8A81"/>
    <w:rsid w:val="24F62B01"/>
    <w:rsid w:val="24FC2244"/>
    <w:rsid w:val="25059D49"/>
    <w:rsid w:val="25064F28"/>
    <w:rsid w:val="2519DF2B"/>
    <w:rsid w:val="251B533D"/>
    <w:rsid w:val="251BCD29"/>
    <w:rsid w:val="2520E7A3"/>
    <w:rsid w:val="25361243"/>
    <w:rsid w:val="25421F09"/>
    <w:rsid w:val="254AD5DD"/>
    <w:rsid w:val="25533C94"/>
    <w:rsid w:val="25555186"/>
    <w:rsid w:val="255B4BBB"/>
    <w:rsid w:val="255C961E"/>
    <w:rsid w:val="255D832F"/>
    <w:rsid w:val="2567E83B"/>
    <w:rsid w:val="257197AE"/>
    <w:rsid w:val="25838A23"/>
    <w:rsid w:val="25C7CE40"/>
    <w:rsid w:val="25D6AA04"/>
    <w:rsid w:val="25E2F78F"/>
    <w:rsid w:val="2616E1FB"/>
    <w:rsid w:val="2637B234"/>
    <w:rsid w:val="2656CEAB"/>
    <w:rsid w:val="26652A6E"/>
    <w:rsid w:val="266A43CC"/>
    <w:rsid w:val="266C867D"/>
    <w:rsid w:val="26892C8C"/>
    <w:rsid w:val="26942598"/>
    <w:rsid w:val="269BC59A"/>
    <w:rsid w:val="26A65F67"/>
    <w:rsid w:val="26A8787D"/>
    <w:rsid w:val="26C16C77"/>
    <w:rsid w:val="26F2289F"/>
    <w:rsid w:val="26F9A007"/>
    <w:rsid w:val="26FE4FDC"/>
    <w:rsid w:val="27007C1C"/>
    <w:rsid w:val="270EA5D1"/>
    <w:rsid w:val="27137CDA"/>
    <w:rsid w:val="27212032"/>
    <w:rsid w:val="27305329"/>
    <w:rsid w:val="2735F6FA"/>
    <w:rsid w:val="273F23D6"/>
    <w:rsid w:val="274A0D56"/>
    <w:rsid w:val="27848A04"/>
    <w:rsid w:val="279B8752"/>
    <w:rsid w:val="279F8035"/>
    <w:rsid w:val="27AC8DEF"/>
    <w:rsid w:val="27B5ABCE"/>
    <w:rsid w:val="27CAF778"/>
    <w:rsid w:val="27D1B25D"/>
    <w:rsid w:val="27D6C811"/>
    <w:rsid w:val="27EA4512"/>
    <w:rsid w:val="2812BA49"/>
    <w:rsid w:val="2820FD88"/>
    <w:rsid w:val="2826714F"/>
    <w:rsid w:val="28376DDD"/>
    <w:rsid w:val="2848E08E"/>
    <w:rsid w:val="284E6184"/>
    <w:rsid w:val="2866D4B7"/>
    <w:rsid w:val="286A48F6"/>
    <w:rsid w:val="28776CE8"/>
    <w:rsid w:val="28A09EFD"/>
    <w:rsid w:val="28B2C495"/>
    <w:rsid w:val="28B4FB69"/>
    <w:rsid w:val="28C6553D"/>
    <w:rsid w:val="28D2DF73"/>
    <w:rsid w:val="28D69B5D"/>
    <w:rsid w:val="28DC2DBF"/>
    <w:rsid w:val="28DD29DE"/>
    <w:rsid w:val="28E27827"/>
    <w:rsid w:val="28ED38E3"/>
    <w:rsid w:val="28EF5A05"/>
    <w:rsid w:val="29012677"/>
    <w:rsid w:val="290580FD"/>
    <w:rsid w:val="29164288"/>
    <w:rsid w:val="292124AE"/>
    <w:rsid w:val="29507712"/>
    <w:rsid w:val="29555FF9"/>
    <w:rsid w:val="29607A1E"/>
    <w:rsid w:val="296FCB35"/>
    <w:rsid w:val="29868955"/>
    <w:rsid w:val="29950809"/>
    <w:rsid w:val="29AE8AAA"/>
    <w:rsid w:val="29AFDBBF"/>
    <w:rsid w:val="29C3F5C0"/>
    <w:rsid w:val="29CB9C64"/>
    <w:rsid w:val="29CCFAD5"/>
    <w:rsid w:val="29D588E5"/>
    <w:rsid w:val="29FD200A"/>
    <w:rsid w:val="2A0881F0"/>
    <w:rsid w:val="2A08E665"/>
    <w:rsid w:val="2A0D6976"/>
    <w:rsid w:val="2A2BAA50"/>
    <w:rsid w:val="2A58FE1C"/>
    <w:rsid w:val="2A643597"/>
    <w:rsid w:val="2A70AB66"/>
    <w:rsid w:val="2A736E56"/>
    <w:rsid w:val="2A9AB225"/>
    <w:rsid w:val="2AA6C7CD"/>
    <w:rsid w:val="2AC038E3"/>
    <w:rsid w:val="2AC3B26F"/>
    <w:rsid w:val="2ACA293F"/>
    <w:rsid w:val="2AD01182"/>
    <w:rsid w:val="2AD74B7A"/>
    <w:rsid w:val="2AF0B5A0"/>
    <w:rsid w:val="2AFA752D"/>
    <w:rsid w:val="2B049E7C"/>
    <w:rsid w:val="2B0F5D97"/>
    <w:rsid w:val="2B0F8F3E"/>
    <w:rsid w:val="2B11B477"/>
    <w:rsid w:val="2B176668"/>
    <w:rsid w:val="2B2A698E"/>
    <w:rsid w:val="2B35E06A"/>
    <w:rsid w:val="2B36A435"/>
    <w:rsid w:val="2B435038"/>
    <w:rsid w:val="2B4C0CF1"/>
    <w:rsid w:val="2B55BFE4"/>
    <w:rsid w:val="2B6925CA"/>
    <w:rsid w:val="2B6E2476"/>
    <w:rsid w:val="2B7C1C71"/>
    <w:rsid w:val="2B88A200"/>
    <w:rsid w:val="2BA7080E"/>
    <w:rsid w:val="2BA876E8"/>
    <w:rsid w:val="2BDA8CEF"/>
    <w:rsid w:val="2BE264B6"/>
    <w:rsid w:val="2C1E4F98"/>
    <w:rsid w:val="2C26221D"/>
    <w:rsid w:val="2C32A85F"/>
    <w:rsid w:val="2C4EDFAC"/>
    <w:rsid w:val="2C5AE2D3"/>
    <w:rsid w:val="2C5E7025"/>
    <w:rsid w:val="2C6470BA"/>
    <w:rsid w:val="2C71265F"/>
    <w:rsid w:val="2C7B7D19"/>
    <w:rsid w:val="2C7F53D3"/>
    <w:rsid w:val="2C8CF62D"/>
    <w:rsid w:val="2CADFC71"/>
    <w:rsid w:val="2CB3AE97"/>
    <w:rsid w:val="2CBC4122"/>
    <w:rsid w:val="2CD175F8"/>
    <w:rsid w:val="2CD1809C"/>
    <w:rsid w:val="2CD91C06"/>
    <w:rsid w:val="2CD94ED7"/>
    <w:rsid w:val="2CEB56C7"/>
    <w:rsid w:val="2D0C84E6"/>
    <w:rsid w:val="2D19902A"/>
    <w:rsid w:val="2D1D9826"/>
    <w:rsid w:val="2D2320B1"/>
    <w:rsid w:val="2D2AC5D8"/>
    <w:rsid w:val="2D3267BD"/>
    <w:rsid w:val="2D39A31A"/>
    <w:rsid w:val="2D402AFA"/>
    <w:rsid w:val="2D4B26A2"/>
    <w:rsid w:val="2D53580C"/>
    <w:rsid w:val="2D565701"/>
    <w:rsid w:val="2D602604"/>
    <w:rsid w:val="2D625C44"/>
    <w:rsid w:val="2D633961"/>
    <w:rsid w:val="2D63DC3E"/>
    <w:rsid w:val="2D697F81"/>
    <w:rsid w:val="2DB10626"/>
    <w:rsid w:val="2DD2DD82"/>
    <w:rsid w:val="2DDD58F8"/>
    <w:rsid w:val="2DE3DFFD"/>
    <w:rsid w:val="2DE8D56F"/>
    <w:rsid w:val="2E029D82"/>
    <w:rsid w:val="2E0C3F6B"/>
    <w:rsid w:val="2E1D1EE2"/>
    <w:rsid w:val="2E3A258B"/>
    <w:rsid w:val="2E3BB7CF"/>
    <w:rsid w:val="2E61869D"/>
    <w:rsid w:val="2E6603DD"/>
    <w:rsid w:val="2E891EB1"/>
    <w:rsid w:val="2E9B170C"/>
    <w:rsid w:val="2E9E36D6"/>
    <w:rsid w:val="2EA3D9AA"/>
    <w:rsid w:val="2EC50D53"/>
    <w:rsid w:val="2ECC477B"/>
    <w:rsid w:val="2ECC722D"/>
    <w:rsid w:val="2EDF5DF7"/>
    <w:rsid w:val="2EFCE207"/>
    <w:rsid w:val="2EFF3454"/>
    <w:rsid w:val="2F020F9D"/>
    <w:rsid w:val="2F19C28C"/>
    <w:rsid w:val="2F324A73"/>
    <w:rsid w:val="2F43463A"/>
    <w:rsid w:val="2F492348"/>
    <w:rsid w:val="2F562E3C"/>
    <w:rsid w:val="2F877C8D"/>
    <w:rsid w:val="2F9001C3"/>
    <w:rsid w:val="2FADE37F"/>
    <w:rsid w:val="2FB2DBE0"/>
    <w:rsid w:val="2FD2846F"/>
    <w:rsid w:val="2FD994E1"/>
    <w:rsid w:val="2FDA0295"/>
    <w:rsid w:val="2FDBB478"/>
    <w:rsid w:val="30382A21"/>
    <w:rsid w:val="303E1D7C"/>
    <w:rsid w:val="30432523"/>
    <w:rsid w:val="304677FF"/>
    <w:rsid w:val="30552540"/>
    <w:rsid w:val="305F1DC6"/>
    <w:rsid w:val="30655448"/>
    <w:rsid w:val="306958C3"/>
    <w:rsid w:val="306B4E8E"/>
    <w:rsid w:val="3075F193"/>
    <w:rsid w:val="309B0DBB"/>
    <w:rsid w:val="30AE4DF5"/>
    <w:rsid w:val="30B404D9"/>
    <w:rsid w:val="30B8C16E"/>
    <w:rsid w:val="30B94491"/>
    <w:rsid w:val="30D1D5ED"/>
    <w:rsid w:val="30D5727A"/>
    <w:rsid w:val="30DF2048"/>
    <w:rsid w:val="30EB630A"/>
    <w:rsid w:val="30F42790"/>
    <w:rsid w:val="30F733BF"/>
    <w:rsid w:val="3100671F"/>
    <w:rsid w:val="3113E6AC"/>
    <w:rsid w:val="311878E1"/>
    <w:rsid w:val="31209FA3"/>
    <w:rsid w:val="3125F94A"/>
    <w:rsid w:val="3131A7A6"/>
    <w:rsid w:val="31415230"/>
    <w:rsid w:val="314C50EF"/>
    <w:rsid w:val="3158A8C4"/>
    <w:rsid w:val="31615371"/>
    <w:rsid w:val="31829CD6"/>
    <w:rsid w:val="31ABA31B"/>
    <w:rsid w:val="31C15B43"/>
    <w:rsid w:val="31C8D5DE"/>
    <w:rsid w:val="31E34314"/>
    <w:rsid w:val="320C08AE"/>
    <w:rsid w:val="321933FB"/>
    <w:rsid w:val="321FC6B5"/>
    <w:rsid w:val="3220AB17"/>
    <w:rsid w:val="322BC85C"/>
    <w:rsid w:val="322DB77B"/>
    <w:rsid w:val="32307092"/>
    <w:rsid w:val="32363D9E"/>
    <w:rsid w:val="3239F552"/>
    <w:rsid w:val="324BAFEE"/>
    <w:rsid w:val="32523535"/>
    <w:rsid w:val="3255F1C0"/>
    <w:rsid w:val="32587AD5"/>
    <w:rsid w:val="326A4020"/>
    <w:rsid w:val="326A8B5F"/>
    <w:rsid w:val="327B0EC8"/>
    <w:rsid w:val="3284E050"/>
    <w:rsid w:val="328F2D9B"/>
    <w:rsid w:val="3290BB96"/>
    <w:rsid w:val="329FF977"/>
    <w:rsid w:val="32B1EC60"/>
    <w:rsid w:val="32C7C694"/>
    <w:rsid w:val="32D2B22F"/>
    <w:rsid w:val="32DE566C"/>
    <w:rsid w:val="32E8709A"/>
    <w:rsid w:val="32F25E95"/>
    <w:rsid w:val="33078CFE"/>
    <w:rsid w:val="3309A8C9"/>
    <w:rsid w:val="330C7CAA"/>
    <w:rsid w:val="33153AA9"/>
    <w:rsid w:val="3316CBEA"/>
    <w:rsid w:val="33345BD8"/>
    <w:rsid w:val="33392E89"/>
    <w:rsid w:val="333B957A"/>
    <w:rsid w:val="3340503F"/>
    <w:rsid w:val="3342B8B7"/>
    <w:rsid w:val="3347667D"/>
    <w:rsid w:val="3349DBF4"/>
    <w:rsid w:val="334EFF7A"/>
    <w:rsid w:val="3353B163"/>
    <w:rsid w:val="335C0D1D"/>
    <w:rsid w:val="33648AC1"/>
    <w:rsid w:val="3366D963"/>
    <w:rsid w:val="336DD615"/>
    <w:rsid w:val="336EB39C"/>
    <w:rsid w:val="33776A70"/>
    <w:rsid w:val="337D9711"/>
    <w:rsid w:val="33821069"/>
    <w:rsid w:val="339B91DA"/>
    <w:rsid w:val="33B4F394"/>
    <w:rsid w:val="33B83930"/>
    <w:rsid w:val="33D9E977"/>
    <w:rsid w:val="33DD49F4"/>
    <w:rsid w:val="33DD7565"/>
    <w:rsid w:val="33E07B1A"/>
    <w:rsid w:val="33ECB399"/>
    <w:rsid w:val="33F1036B"/>
    <w:rsid w:val="33F72AB9"/>
    <w:rsid w:val="3403D1D9"/>
    <w:rsid w:val="3405D4AF"/>
    <w:rsid w:val="340D718B"/>
    <w:rsid w:val="341266F0"/>
    <w:rsid w:val="3414E7A1"/>
    <w:rsid w:val="341ECCAF"/>
    <w:rsid w:val="3421A289"/>
    <w:rsid w:val="34370E73"/>
    <w:rsid w:val="34378DC4"/>
    <w:rsid w:val="3448C26C"/>
    <w:rsid w:val="34545DFF"/>
    <w:rsid w:val="34616ED9"/>
    <w:rsid w:val="346A21FD"/>
    <w:rsid w:val="3472B880"/>
    <w:rsid w:val="347A2B4B"/>
    <w:rsid w:val="34900131"/>
    <w:rsid w:val="34910C41"/>
    <w:rsid w:val="349F37F7"/>
    <w:rsid w:val="34A407EC"/>
    <w:rsid w:val="34B39050"/>
    <w:rsid w:val="34B9892F"/>
    <w:rsid w:val="34BB2200"/>
    <w:rsid w:val="34CB9F11"/>
    <w:rsid w:val="34DB1E72"/>
    <w:rsid w:val="34EE29DA"/>
    <w:rsid w:val="34F13383"/>
    <w:rsid w:val="35006536"/>
    <w:rsid w:val="351065BC"/>
    <w:rsid w:val="3515005A"/>
    <w:rsid w:val="3526C925"/>
    <w:rsid w:val="3528BEA1"/>
    <w:rsid w:val="3532B062"/>
    <w:rsid w:val="3538C707"/>
    <w:rsid w:val="353C3D5F"/>
    <w:rsid w:val="353D70B4"/>
    <w:rsid w:val="3540B9A0"/>
    <w:rsid w:val="355DAB3B"/>
    <w:rsid w:val="356012D4"/>
    <w:rsid w:val="3565AD0D"/>
    <w:rsid w:val="35681154"/>
    <w:rsid w:val="35727C7F"/>
    <w:rsid w:val="35832427"/>
    <w:rsid w:val="3587CF9F"/>
    <w:rsid w:val="35A252B3"/>
    <w:rsid w:val="35B998C5"/>
    <w:rsid w:val="35BF4ED8"/>
    <w:rsid w:val="35C7D903"/>
    <w:rsid w:val="35DAFB7F"/>
    <w:rsid w:val="35E4E7BA"/>
    <w:rsid w:val="35F788C2"/>
    <w:rsid w:val="36042512"/>
    <w:rsid w:val="362DF498"/>
    <w:rsid w:val="3645CCB3"/>
    <w:rsid w:val="365927E8"/>
    <w:rsid w:val="365C3270"/>
    <w:rsid w:val="36732FBE"/>
    <w:rsid w:val="367C67DF"/>
    <w:rsid w:val="367DDED0"/>
    <w:rsid w:val="36841C91"/>
    <w:rsid w:val="368DF91B"/>
    <w:rsid w:val="369ED549"/>
    <w:rsid w:val="36A79E50"/>
    <w:rsid w:val="36AB9ABC"/>
    <w:rsid w:val="36B27FB8"/>
    <w:rsid w:val="36DB2D69"/>
    <w:rsid w:val="36DFC9F9"/>
    <w:rsid w:val="36E0208A"/>
    <w:rsid w:val="36ECAC13"/>
    <w:rsid w:val="36FB2200"/>
    <w:rsid w:val="37003811"/>
    <w:rsid w:val="37078F45"/>
    <w:rsid w:val="3710F2C1"/>
    <w:rsid w:val="373FDDA2"/>
    <w:rsid w:val="3750BE48"/>
    <w:rsid w:val="376398B2"/>
    <w:rsid w:val="376631EC"/>
    <w:rsid w:val="3767F54E"/>
    <w:rsid w:val="37853FB0"/>
    <w:rsid w:val="378E8355"/>
    <w:rsid w:val="37940729"/>
    <w:rsid w:val="379BD2F5"/>
    <w:rsid w:val="37A11024"/>
    <w:rsid w:val="37AA30A1"/>
    <w:rsid w:val="37B273C2"/>
    <w:rsid w:val="37D3723B"/>
    <w:rsid w:val="37D384A2"/>
    <w:rsid w:val="37E3C577"/>
    <w:rsid w:val="37E9268C"/>
    <w:rsid w:val="37F193B2"/>
    <w:rsid w:val="37F8B350"/>
    <w:rsid w:val="37FEE77C"/>
    <w:rsid w:val="3808295B"/>
    <w:rsid w:val="381E0B5D"/>
    <w:rsid w:val="381E9AD9"/>
    <w:rsid w:val="382F0A6E"/>
    <w:rsid w:val="383A9CDB"/>
    <w:rsid w:val="3845BE89"/>
    <w:rsid w:val="3857618F"/>
    <w:rsid w:val="385C3311"/>
    <w:rsid w:val="385EC942"/>
    <w:rsid w:val="3863E83D"/>
    <w:rsid w:val="3877BE6B"/>
    <w:rsid w:val="3883C09B"/>
    <w:rsid w:val="388774EF"/>
    <w:rsid w:val="388ED5C9"/>
    <w:rsid w:val="38A5D2B6"/>
    <w:rsid w:val="38B5F9B1"/>
    <w:rsid w:val="38CC9305"/>
    <w:rsid w:val="38CF3D18"/>
    <w:rsid w:val="38D2743A"/>
    <w:rsid w:val="38D2F15D"/>
    <w:rsid w:val="38E07F3A"/>
    <w:rsid w:val="38F878A7"/>
    <w:rsid w:val="38FB32C9"/>
    <w:rsid w:val="38FCCBAD"/>
    <w:rsid w:val="3900FA3B"/>
    <w:rsid w:val="391628F8"/>
    <w:rsid w:val="392ABCD3"/>
    <w:rsid w:val="393EA409"/>
    <w:rsid w:val="39453228"/>
    <w:rsid w:val="39585CAD"/>
    <w:rsid w:val="395E30EA"/>
    <w:rsid w:val="395FB273"/>
    <w:rsid w:val="39694F3B"/>
    <w:rsid w:val="396DF7B6"/>
    <w:rsid w:val="396E7A3A"/>
    <w:rsid w:val="39766570"/>
    <w:rsid w:val="398E2E5C"/>
    <w:rsid w:val="39958D24"/>
    <w:rsid w:val="39981EB8"/>
    <w:rsid w:val="39ADE21B"/>
    <w:rsid w:val="39B1C339"/>
    <w:rsid w:val="39CC54A7"/>
    <w:rsid w:val="39DDC24F"/>
    <w:rsid w:val="3A0B35E2"/>
    <w:rsid w:val="3A339ACB"/>
    <w:rsid w:val="3A370518"/>
    <w:rsid w:val="3A3B4941"/>
    <w:rsid w:val="3A3E5D82"/>
    <w:rsid w:val="3A47066A"/>
    <w:rsid w:val="3A4E83B6"/>
    <w:rsid w:val="3A507096"/>
    <w:rsid w:val="3A828B3B"/>
    <w:rsid w:val="3ABCE5D4"/>
    <w:rsid w:val="3AD3DA05"/>
    <w:rsid w:val="3AD5DA08"/>
    <w:rsid w:val="3ADFE767"/>
    <w:rsid w:val="3B048113"/>
    <w:rsid w:val="3B05674A"/>
    <w:rsid w:val="3B0F44F4"/>
    <w:rsid w:val="3B0F9CD8"/>
    <w:rsid w:val="3B10D329"/>
    <w:rsid w:val="3B1FE628"/>
    <w:rsid w:val="3B281BAF"/>
    <w:rsid w:val="3B2C3370"/>
    <w:rsid w:val="3B41CFF1"/>
    <w:rsid w:val="3B426D8B"/>
    <w:rsid w:val="3B568547"/>
    <w:rsid w:val="3B6E9E83"/>
    <w:rsid w:val="3B7A4B51"/>
    <w:rsid w:val="3B80899A"/>
    <w:rsid w:val="3B81EAF3"/>
    <w:rsid w:val="3B945522"/>
    <w:rsid w:val="3B9EC04D"/>
    <w:rsid w:val="3BC1CD73"/>
    <w:rsid w:val="3BD069AC"/>
    <w:rsid w:val="3BDC38F4"/>
    <w:rsid w:val="3BDE19C4"/>
    <w:rsid w:val="3BEDF09B"/>
    <w:rsid w:val="3BEF45C7"/>
    <w:rsid w:val="3BFF8F17"/>
    <w:rsid w:val="3C0FF8AA"/>
    <w:rsid w:val="3C3817B4"/>
    <w:rsid w:val="3C49120A"/>
    <w:rsid w:val="3C5253D5"/>
    <w:rsid w:val="3C600B48"/>
    <w:rsid w:val="3C608C95"/>
    <w:rsid w:val="3C7AA581"/>
    <w:rsid w:val="3C886705"/>
    <w:rsid w:val="3C953A34"/>
    <w:rsid w:val="3C973206"/>
    <w:rsid w:val="3CA4F8B2"/>
    <w:rsid w:val="3CA8A057"/>
    <w:rsid w:val="3CBBFF85"/>
    <w:rsid w:val="3CE2CDE8"/>
    <w:rsid w:val="3CFA9B68"/>
    <w:rsid w:val="3D035DF1"/>
    <w:rsid w:val="3D063549"/>
    <w:rsid w:val="3D26C6FC"/>
    <w:rsid w:val="3D2D62FC"/>
    <w:rsid w:val="3D32D030"/>
    <w:rsid w:val="3D3D5455"/>
    <w:rsid w:val="3D402AEC"/>
    <w:rsid w:val="3D41398E"/>
    <w:rsid w:val="3D48A457"/>
    <w:rsid w:val="3D545F22"/>
    <w:rsid w:val="3D5C1C85"/>
    <w:rsid w:val="3D63ABA3"/>
    <w:rsid w:val="3D699B07"/>
    <w:rsid w:val="3D6A5492"/>
    <w:rsid w:val="3D6F566B"/>
    <w:rsid w:val="3D83AAEA"/>
    <w:rsid w:val="3D99F4E4"/>
    <w:rsid w:val="3DA0B1B5"/>
    <w:rsid w:val="3DA25F79"/>
    <w:rsid w:val="3DB0A5BB"/>
    <w:rsid w:val="3DC04FAC"/>
    <w:rsid w:val="3DCB8428"/>
    <w:rsid w:val="3DF8825E"/>
    <w:rsid w:val="3DFF8B41"/>
    <w:rsid w:val="3E0630AC"/>
    <w:rsid w:val="3E075504"/>
    <w:rsid w:val="3E148990"/>
    <w:rsid w:val="3E1CD962"/>
    <w:rsid w:val="3E2B7E92"/>
    <w:rsid w:val="3E33BB27"/>
    <w:rsid w:val="3E49405B"/>
    <w:rsid w:val="3E53EDCD"/>
    <w:rsid w:val="3E5D2455"/>
    <w:rsid w:val="3E6221CA"/>
    <w:rsid w:val="3E6E4A35"/>
    <w:rsid w:val="3E97D93F"/>
    <w:rsid w:val="3EB47474"/>
    <w:rsid w:val="3EC7C656"/>
    <w:rsid w:val="3ECA480E"/>
    <w:rsid w:val="3ECDD1F5"/>
    <w:rsid w:val="3EDEC0D4"/>
    <w:rsid w:val="3EF3ABBE"/>
    <w:rsid w:val="3F00D678"/>
    <w:rsid w:val="3F02E46E"/>
    <w:rsid w:val="3F064091"/>
    <w:rsid w:val="3F19C9B6"/>
    <w:rsid w:val="3F220A65"/>
    <w:rsid w:val="3F598AA2"/>
    <w:rsid w:val="3F847009"/>
    <w:rsid w:val="3FA6BC05"/>
    <w:rsid w:val="3FA7E4BD"/>
    <w:rsid w:val="3FC049E7"/>
    <w:rsid w:val="3FDC505B"/>
    <w:rsid w:val="3FEEA4D1"/>
    <w:rsid w:val="4005235D"/>
    <w:rsid w:val="400A72F2"/>
    <w:rsid w:val="40176220"/>
    <w:rsid w:val="401CE31D"/>
    <w:rsid w:val="402536CD"/>
    <w:rsid w:val="40260CAC"/>
    <w:rsid w:val="4038FBDD"/>
    <w:rsid w:val="403ADDF0"/>
    <w:rsid w:val="4045CA81"/>
    <w:rsid w:val="4060591E"/>
    <w:rsid w:val="406C26FB"/>
    <w:rsid w:val="4082D51A"/>
    <w:rsid w:val="4096A62D"/>
    <w:rsid w:val="40D42492"/>
    <w:rsid w:val="40D88D9A"/>
    <w:rsid w:val="40DDA68A"/>
    <w:rsid w:val="40DDED31"/>
    <w:rsid w:val="40DFA071"/>
    <w:rsid w:val="40E96779"/>
    <w:rsid w:val="40F53938"/>
    <w:rsid w:val="40F76F21"/>
    <w:rsid w:val="40F89775"/>
    <w:rsid w:val="40F95134"/>
    <w:rsid w:val="410C65EE"/>
    <w:rsid w:val="41132C56"/>
    <w:rsid w:val="411CF5D6"/>
    <w:rsid w:val="41216E18"/>
    <w:rsid w:val="412ED5CF"/>
    <w:rsid w:val="4144FC53"/>
    <w:rsid w:val="416033D6"/>
    <w:rsid w:val="418230E5"/>
    <w:rsid w:val="4187D8BB"/>
    <w:rsid w:val="4188163E"/>
    <w:rsid w:val="41CBF77D"/>
    <w:rsid w:val="41CCF92D"/>
    <w:rsid w:val="41D8A82A"/>
    <w:rsid w:val="41EA9A9C"/>
    <w:rsid w:val="42041390"/>
    <w:rsid w:val="42118E23"/>
    <w:rsid w:val="421EB9F7"/>
    <w:rsid w:val="423C92EA"/>
    <w:rsid w:val="42464BFF"/>
    <w:rsid w:val="42465C08"/>
    <w:rsid w:val="425A312D"/>
    <w:rsid w:val="4269C33D"/>
    <w:rsid w:val="4271189F"/>
    <w:rsid w:val="4278DFA3"/>
    <w:rsid w:val="4287D96E"/>
    <w:rsid w:val="42992018"/>
    <w:rsid w:val="429A1EC2"/>
    <w:rsid w:val="42A044BB"/>
    <w:rsid w:val="42A8DB0F"/>
    <w:rsid w:val="42A9ABD6"/>
    <w:rsid w:val="42ACFED5"/>
    <w:rsid w:val="42D591A9"/>
    <w:rsid w:val="42E53E64"/>
    <w:rsid w:val="42F31982"/>
    <w:rsid w:val="42F86AE5"/>
    <w:rsid w:val="42FFCB8B"/>
    <w:rsid w:val="43078640"/>
    <w:rsid w:val="4308A467"/>
    <w:rsid w:val="431BEDB1"/>
    <w:rsid w:val="433B6940"/>
    <w:rsid w:val="43669D34"/>
    <w:rsid w:val="4391B187"/>
    <w:rsid w:val="43CE980B"/>
    <w:rsid w:val="43DF978F"/>
    <w:rsid w:val="43E15CB1"/>
    <w:rsid w:val="43E9817C"/>
    <w:rsid w:val="43EB9D7D"/>
    <w:rsid w:val="43FF82AB"/>
    <w:rsid w:val="440335BE"/>
    <w:rsid w:val="44066C3C"/>
    <w:rsid w:val="44102A01"/>
    <w:rsid w:val="4411EB50"/>
    <w:rsid w:val="4416BC11"/>
    <w:rsid w:val="443A2F2F"/>
    <w:rsid w:val="443CD9F9"/>
    <w:rsid w:val="444D9401"/>
    <w:rsid w:val="4455EC81"/>
    <w:rsid w:val="44638830"/>
    <w:rsid w:val="44672CB1"/>
    <w:rsid w:val="44688FF0"/>
    <w:rsid w:val="446AC1D7"/>
    <w:rsid w:val="4471BB4B"/>
    <w:rsid w:val="4479FB1F"/>
    <w:rsid w:val="4484AA31"/>
    <w:rsid w:val="44862089"/>
    <w:rsid w:val="44ABF0CF"/>
    <w:rsid w:val="44C8FF99"/>
    <w:rsid w:val="44CB50FB"/>
    <w:rsid w:val="44D2C733"/>
    <w:rsid w:val="44D685F2"/>
    <w:rsid w:val="44E16C0C"/>
    <w:rsid w:val="44E469CF"/>
    <w:rsid w:val="44FDB579"/>
    <w:rsid w:val="4508F23E"/>
    <w:rsid w:val="4518C77C"/>
    <w:rsid w:val="451F037D"/>
    <w:rsid w:val="4520C5E6"/>
    <w:rsid w:val="4538F22D"/>
    <w:rsid w:val="453F6A22"/>
    <w:rsid w:val="454C174A"/>
    <w:rsid w:val="454C4388"/>
    <w:rsid w:val="45537C61"/>
    <w:rsid w:val="45560CEA"/>
    <w:rsid w:val="455A3901"/>
    <w:rsid w:val="4560E96A"/>
    <w:rsid w:val="458355A2"/>
    <w:rsid w:val="4589C720"/>
    <w:rsid w:val="4590282D"/>
    <w:rsid w:val="4598D2F5"/>
    <w:rsid w:val="459CB842"/>
    <w:rsid w:val="45A5F6F4"/>
    <w:rsid w:val="45B59B6B"/>
    <w:rsid w:val="45D01C56"/>
    <w:rsid w:val="45D0C0DA"/>
    <w:rsid w:val="45D16334"/>
    <w:rsid w:val="45EA705B"/>
    <w:rsid w:val="45F90792"/>
    <w:rsid w:val="460A3162"/>
    <w:rsid w:val="4610DDEA"/>
    <w:rsid w:val="462237AE"/>
    <w:rsid w:val="4625B504"/>
    <w:rsid w:val="4639975C"/>
    <w:rsid w:val="467E1E11"/>
    <w:rsid w:val="4687B7F3"/>
    <w:rsid w:val="468CE9F5"/>
    <w:rsid w:val="469687B8"/>
    <w:rsid w:val="469FBD21"/>
    <w:rsid w:val="46AB7F74"/>
    <w:rsid w:val="46B8B46D"/>
    <w:rsid w:val="46D510AE"/>
    <w:rsid w:val="46FB47F9"/>
    <w:rsid w:val="4708BD48"/>
    <w:rsid w:val="4714481D"/>
    <w:rsid w:val="47283F28"/>
    <w:rsid w:val="47304EAC"/>
    <w:rsid w:val="4754FAFC"/>
    <w:rsid w:val="47582730"/>
    <w:rsid w:val="4758D47C"/>
    <w:rsid w:val="476310C2"/>
    <w:rsid w:val="4764A3B5"/>
    <w:rsid w:val="476B115B"/>
    <w:rsid w:val="477BD776"/>
    <w:rsid w:val="478BC19C"/>
    <w:rsid w:val="4796FC93"/>
    <w:rsid w:val="47AF2E9E"/>
    <w:rsid w:val="47D81A3B"/>
    <w:rsid w:val="47E40846"/>
    <w:rsid w:val="47ED4484"/>
    <w:rsid w:val="480DB815"/>
    <w:rsid w:val="481719B3"/>
    <w:rsid w:val="48233229"/>
    <w:rsid w:val="4841C2C3"/>
    <w:rsid w:val="484A5707"/>
    <w:rsid w:val="485046F3"/>
    <w:rsid w:val="48523108"/>
    <w:rsid w:val="485FAFAA"/>
    <w:rsid w:val="486A4CC7"/>
    <w:rsid w:val="4877B21D"/>
    <w:rsid w:val="4880E555"/>
    <w:rsid w:val="488C03DD"/>
    <w:rsid w:val="489A4A20"/>
    <w:rsid w:val="48A9BB8F"/>
    <w:rsid w:val="48ADDF54"/>
    <w:rsid w:val="48B56ABB"/>
    <w:rsid w:val="48B72590"/>
    <w:rsid w:val="48C22EB1"/>
    <w:rsid w:val="48C58822"/>
    <w:rsid w:val="48C9D546"/>
    <w:rsid w:val="48E03D2E"/>
    <w:rsid w:val="48E20185"/>
    <w:rsid w:val="48E2FB3F"/>
    <w:rsid w:val="48E4FB44"/>
    <w:rsid w:val="49007416"/>
    <w:rsid w:val="4917E9C2"/>
    <w:rsid w:val="4932F432"/>
    <w:rsid w:val="4933FD1D"/>
    <w:rsid w:val="4939BA78"/>
    <w:rsid w:val="493D2D8A"/>
    <w:rsid w:val="4944A9F7"/>
    <w:rsid w:val="4949F180"/>
    <w:rsid w:val="49509370"/>
    <w:rsid w:val="4951A0B2"/>
    <w:rsid w:val="4951D494"/>
    <w:rsid w:val="49562155"/>
    <w:rsid w:val="49745F4C"/>
    <w:rsid w:val="4983CF2E"/>
    <w:rsid w:val="49850149"/>
    <w:rsid w:val="498605E7"/>
    <w:rsid w:val="49954CF6"/>
    <w:rsid w:val="49A1E96D"/>
    <w:rsid w:val="49E86AF9"/>
    <w:rsid w:val="49EB0DF6"/>
    <w:rsid w:val="49EDDBA1"/>
    <w:rsid w:val="49FC0FCA"/>
    <w:rsid w:val="49FF53E1"/>
    <w:rsid w:val="4A0457A2"/>
    <w:rsid w:val="4A13FAD9"/>
    <w:rsid w:val="4A17BD88"/>
    <w:rsid w:val="4A212DEF"/>
    <w:rsid w:val="4A398C7D"/>
    <w:rsid w:val="4A7B4441"/>
    <w:rsid w:val="4A87DA75"/>
    <w:rsid w:val="4A9A5FF0"/>
    <w:rsid w:val="4AA5A693"/>
    <w:rsid w:val="4AADE999"/>
    <w:rsid w:val="4AAEAA0C"/>
    <w:rsid w:val="4ACF33FD"/>
    <w:rsid w:val="4AD88038"/>
    <w:rsid w:val="4ADEFC8D"/>
    <w:rsid w:val="4ADF71F3"/>
    <w:rsid w:val="4AF7504C"/>
    <w:rsid w:val="4B1915BD"/>
    <w:rsid w:val="4B46CA92"/>
    <w:rsid w:val="4B592467"/>
    <w:rsid w:val="4B5A78D9"/>
    <w:rsid w:val="4B665E5C"/>
    <w:rsid w:val="4B6FEB96"/>
    <w:rsid w:val="4B70BDEB"/>
    <w:rsid w:val="4B8AC414"/>
    <w:rsid w:val="4B943DA8"/>
    <w:rsid w:val="4B9CD482"/>
    <w:rsid w:val="4B9F478F"/>
    <w:rsid w:val="4BA11012"/>
    <w:rsid w:val="4BB0B6B9"/>
    <w:rsid w:val="4BB99E55"/>
    <w:rsid w:val="4BCE07FF"/>
    <w:rsid w:val="4BE049DD"/>
    <w:rsid w:val="4BE45B27"/>
    <w:rsid w:val="4C159F5D"/>
    <w:rsid w:val="4C1B5AB7"/>
    <w:rsid w:val="4C34D4F0"/>
    <w:rsid w:val="4C37F6B9"/>
    <w:rsid w:val="4C38EA3B"/>
    <w:rsid w:val="4C39A34F"/>
    <w:rsid w:val="4C3C03DB"/>
    <w:rsid w:val="4C6D2065"/>
    <w:rsid w:val="4CA3009B"/>
    <w:rsid w:val="4CAFF185"/>
    <w:rsid w:val="4CE188B0"/>
    <w:rsid w:val="4CE27EAD"/>
    <w:rsid w:val="4CFF9F7F"/>
    <w:rsid w:val="4D0D3A38"/>
    <w:rsid w:val="4D26CBD3"/>
    <w:rsid w:val="4D30CE19"/>
    <w:rsid w:val="4D4AAD5B"/>
    <w:rsid w:val="4D546AC3"/>
    <w:rsid w:val="4D56114D"/>
    <w:rsid w:val="4D5F1927"/>
    <w:rsid w:val="4D7267D9"/>
    <w:rsid w:val="4D8153FA"/>
    <w:rsid w:val="4D834C38"/>
    <w:rsid w:val="4D855E90"/>
    <w:rsid w:val="4D9F61C7"/>
    <w:rsid w:val="4DA5153E"/>
    <w:rsid w:val="4DB03FEB"/>
    <w:rsid w:val="4DC82CFC"/>
    <w:rsid w:val="4DCB6764"/>
    <w:rsid w:val="4DDBD2BF"/>
    <w:rsid w:val="4DDEB0F8"/>
    <w:rsid w:val="4E11AE24"/>
    <w:rsid w:val="4E11FA04"/>
    <w:rsid w:val="4E175C48"/>
    <w:rsid w:val="4E1F1D7B"/>
    <w:rsid w:val="4E274867"/>
    <w:rsid w:val="4E3CBCB6"/>
    <w:rsid w:val="4E3DED00"/>
    <w:rsid w:val="4E41BF7C"/>
    <w:rsid w:val="4E53513C"/>
    <w:rsid w:val="4E61739E"/>
    <w:rsid w:val="4E674434"/>
    <w:rsid w:val="4E6FE993"/>
    <w:rsid w:val="4E958FB7"/>
    <w:rsid w:val="4EC13CF9"/>
    <w:rsid w:val="4EC60789"/>
    <w:rsid w:val="4ED426FF"/>
    <w:rsid w:val="4EE85D16"/>
    <w:rsid w:val="4EFE3A82"/>
    <w:rsid w:val="4F023691"/>
    <w:rsid w:val="4F0A182E"/>
    <w:rsid w:val="4F0F5098"/>
    <w:rsid w:val="4F18E604"/>
    <w:rsid w:val="4F347ABD"/>
    <w:rsid w:val="4F4E2E3B"/>
    <w:rsid w:val="4F5DD25E"/>
    <w:rsid w:val="4F6FB59A"/>
    <w:rsid w:val="4F7BF0D8"/>
    <w:rsid w:val="4F89474D"/>
    <w:rsid w:val="4F9D7AF1"/>
    <w:rsid w:val="4FA3C99A"/>
    <w:rsid w:val="4FA4081F"/>
    <w:rsid w:val="4FB7C500"/>
    <w:rsid w:val="4FB7FCA2"/>
    <w:rsid w:val="4FBAAC92"/>
    <w:rsid w:val="4FC3E821"/>
    <w:rsid w:val="4FC7F8F2"/>
    <w:rsid w:val="4FCFF3C7"/>
    <w:rsid w:val="4FD773EF"/>
    <w:rsid w:val="4FE81A17"/>
    <w:rsid w:val="4FF2EE01"/>
    <w:rsid w:val="501485DB"/>
    <w:rsid w:val="501B9660"/>
    <w:rsid w:val="501EF632"/>
    <w:rsid w:val="50298DC2"/>
    <w:rsid w:val="50404C1B"/>
    <w:rsid w:val="504F739D"/>
    <w:rsid w:val="505ECB80"/>
    <w:rsid w:val="5075212A"/>
    <w:rsid w:val="507B8152"/>
    <w:rsid w:val="5085151A"/>
    <w:rsid w:val="50855FE2"/>
    <w:rsid w:val="509E38C8"/>
    <w:rsid w:val="509E58C3"/>
    <w:rsid w:val="50AA3DDA"/>
    <w:rsid w:val="50D41638"/>
    <w:rsid w:val="50D4D40D"/>
    <w:rsid w:val="50DA09A4"/>
    <w:rsid w:val="50E8F24E"/>
    <w:rsid w:val="50E9B7AA"/>
    <w:rsid w:val="50F81710"/>
    <w:rsid w:val="510AC34B"/>
    <w:rsid w:val="510D2B21"/>
    <w:rsid w:val="5116B8FE"/>
    <w:rsid w:val="511FC460"/>
    <w:rsid w:val="5129A412"/>
    <w:rsid w:val="512ECF11"/>
    <w:rsid w:val="513AE0AC"/>
    <w:rsid w:val="515CAC0C"/>
    <w:rsid w:val="5166D56A"/>
    <w:rsid w:val="516886A3"/>
    <w:rsid w:val="5174D1A3"/>
    <w:rsid w:val="5183D030"/>
    <w:rsid w:val="518ED8C2"/>
    <w:rsid w:val="519084CA"/>
    <w:rsid w:val="5199E846"/>
    <w:rsid w:val="519FD84C"/>
    <w:rsid w:val="51ABF735"/>
    <w:rsid w:val="51BA32FE"/>
    <w:rsid w:val="51BD929C"/>
    <w:rsid w:val="51C1571D"/>
    <w:rsid w:val="51DA68E5"/>
    <w:rsid w:val="51F33814"/>
    <w:rsid w:val="51FA6AF5"/>
    <w:rsid w:val="51FAFD00"/>
    <w:rsid w:val="520D065A"/>
    <w:rsid w:val="52366FF1"/>
    <w:rsid w:val="5243CBB1"/>
    <w:rsid w:val="52476BB4"/>
    <w:rsid w:val="52569021"/>
    <w:rsid w:val="5258769E"/>
    <w:rsid w:val="5277BC18"/>
    <w:rsid w:val="527C32F9"/>
    <w:rsid w:val="528FECF2"/>
    <w:rsid w:val="529AC2C3"/>
    <w:rsid w:val="529EF81E"/>
    <w:rsid w:val="52AFB6D1"/>
    <w:rsid w:val="52B8F5DB"/>
    <w:rsid w:val="52D8804A"/>
    <w:rsid w:val="52DA5B2B"/>
    <w:rsid w:val="52EF6837"/>
    <w:rsid w:val="5301FD8A"/>
    <w:rsid w:val="53041489"/>
    <w:rsid w:val="533B97C4"/>
    <w:rsid w:val="533CAA0E"/>
    <w:rsid w:val="53763F59"/>
    <w:rsid w:val="53872510"/>
    <w:rsid w:val="5388BAEC"/>
    <w:rsid w:val="5389ED66"/>
    <w:rsid w:val="53912BC4"/>
    <w:rsid w:val="53A03742"/>
    <w:rsid w:val="53A2C5DB"/>
    <w:rsid w:val="53A54717"/>
    <w:rsid w:val="53A74457"/>
    <w:rsid w:val="53CC1BFF"/>
    <w:rsid w:val="53D11B1F"/>
    <w:rsid w:val="53D8BF69"/>
    <w:rsid w:val="53E3D803"/>
    <w:rsid w:val="5401AB83"/>
    <w:rsid w:val="540E6F28"/>
    <w:rsid w:val="54214298"/>
    <w:rsid w:val="5428CEF2"/>
    <w:rsid w:val="5431364F"/>
    <w:rsid w:val="5436AE68"/>
    <w:rsid w:val="544326BD"/>
    <w:rsid w:val="544B8732"/>
    <w:rsid w:val="545470D7"/>
    <w:rsid w:val="5470EF9B"/>
    <w:rsid w:val="54974144"/>
    <w:rsid w:val="549D5319"/>
    <w:rsid w:val="54AACBBA"/>
    <w:rsid w:val="54BCF832"/>
    <w:rsid w:val="54C26806"/>
    <w:rsid w:val="54E24A08"/>
    <w:rsid w:val="54F7D793"/>
    <w:rsid w:val="54F8A382"/>
    <w:rsid w:val="54FC137A"/>
    <w:rsid w:val="5504FD1F"/>
    <w:rsid w:val="5513EC8A"/>
    <w:rsid w:val="5525AED9"/>
    <w:rsid w:val="553738E7"/>
    <w:rsid w:val="554FDAEC"/>
    <w:rsid w:val="555C46B0"/>
    <w:rsid w:val="5560BE8B"/>
    <w:rsid w:val="557097A1"/>
    <w:rsid w:val="557358E8"/>
    <w:rsid w:val="558EFC13"/>
    <w:rsid w:val="55A5F2E3"/>
    <w:rsid w:val="55B0BE9B"/>
    <w:rsid w:val="55B919CE"/>
    <w:rsid w:val="55D06D4F"/>
    <w:rsid w:val="55D36622"/>
    <w:rsid w:val="55DAE36E"/>
    <w:rsid w:val="55E99181"/>
    <w:rsid w:val="55E9C57A"/>
    <w:rsid w:val="55FF7DAD"/>
    <w:rsid w:val="56089654"/>
    <w:rsid w:val="560BC4CF"/>
    <w:rsid w:val="560ED02D"/>
    <w:rsid w:val="560FBC65"/>
    <w:rsid w:val="561AECC7"/>
    <w:rsid w:val="561FA40E"/>
    <w:rsid w:val="5642ECBF"/>
    <w:rsid w:val="564423CE"/>
    <w:rsid w:val="56534C13"/>
    <w:rsid w:val="5667795C"/>
    <w:rsid w:val="5679376B"/>
    <w:rsid w:val="567CA325"/>
    <w:rsid w:val="568012A7"/>
    <w:rsid w:val="5692499D"/>
    <w:rsid w:val="569769A5"/>
    <w:rsid w:val="56B60F17"/>
    <w:rsid w:val="56C4B894"/>
    <w:rsid w:val="56C8FA12"/>
    <w:rsid w:val="56CDA3C4"/>
    <w:rsid w:val="56CE627A"/>
    <w:rsid w:val="56D5EA5E"/>
    <w:rsid w:val="56F06182"/>
    <w:rsid w:val="5701122C"/>
    <w:rsid w:val="570EE933"/>
    <w:rsid w:val="570FAAAA"/>
    <w:rsid w:val="571AE14D"/>
    <w:rsid w:val="57229CED"/>
    <w:rsid w:val="572348AA"/>
    <w:rsid w:val="573EFF68"/>
    <w:rsid w:val="5766AC02"/>
    <w:rsid w:val="576D4A14"/>
    <w:rsid w:val="5787215B"/>
    <w:rsid w:val="5788EFDA"/>
    <w:rsid w:val="5789BA6A"/>
    <w:rsid w:val="57AFB013"/>
    <w:rsid w:val="57CDE6C9"/>
    <w:rsid w:val="57CEE966"/>
    <w:rsid w:val="57CF6435"/>
    <w:rsid w:val="57D47EFB"/>
    <w:rsid w:val="580992B3"/>
    <w:rsid w:val="580F392B"/>
    <w:rsid w:val="580FBBE6"/>
    <w:rsid w:val="58180E3A"/>
    <w:rsid w:val="582D5A88"/>
    <w:rsid w:val="58412A00"/>
    <w:rsid w:val="5850C89E"/>
    <w:rsid w:val="5860FDC4"/>
    <w:rsid w:val="5863426F"/>
    <w:rsid w:val="5864EB36"/>
    <w:rsid w:val="586E1BE6"/>
    <w:rsid w:val="587A114F"/>
    <w:rsid w:val="58968E4D"/>
    <w:rsid w:val="5896FDA8"/>
    <w:rsid w:val="58BA4A3B"/>
    <w:rsid w:val="58BD31E0"/>
    <w:rsid w:val="58DBD7D5"/>
    <w:rsid w:val="58F1CD71"/>
    <w:rsid w:val="58F44A12"/>
    <w:rsid w:val="59100AA2"/>
    <w:rsid w:val="591FBFB8"/>
    <w:rsid w:val="593BD934"/>
    <w:rsid w:val="593F6FF4"/>
    <w:rsid w:val="59477878"/>
    <w:rsid w:val="5953DFC1"/>
    <w:rsid w:val="5956EE3F"/>
    <w:rsid w:val="595ACB09"/>
    <w:rsid w:val="5961443A"/>
    <w:rsid w:val="59624830"/>
    <w:rsid w:val="599B5A7F"/>
    <w:rsid w:val="599C7DD5"/>
    <w:rsid w:val="59A05C28"/>
    <w:rsid w:val="59A59821"/>
    <w:rsid w:val="59AE4877"/>
    <w:rsid w:val="59BFB61F"/>
    <w:rsid w:val="59DE57AD"/>
    <w:rsid w:val="59F17F7C"/>
    <w:rsid w:val="59F22B8A"/>
    <w:rsid w:val="59F91FFC"/>
    <w:rsid w:val="5A020085"/>
    <w:rsid w:val="5A02984D"/>
    <w:rsid w:val="5A085070"/>
    <w:rsid w:val="5A0ABE01"/>
    <w:rsid w:val="5A0BEAC8"/>
    <w:rsid w:val="5A14AE5D"/>
    <w:rsid w:val="5A2326C9"/>
    <w:rsid w:val="5A2ACB98"/>
    <w:rsid w:val="5A2E7240"/>
    <w:rsid w:val="5A4296A7"/>
    <w:rsid w:val="5A46073B"/>
    <w:rsid w:val="5A49712C"/>
    <w:rsid w:val="5A4CF269"/>
    <w:rsid w:val="5A512164"/>
    <w:rsid w:val="5A58BE5D"/>
    <w:rsid w:val="5A6308C8"/>
    <w:rsid w:val="5A63A8C2"/>
    <w:rsid w:val="5A87AF09"/>
    <w:rsid w:val="5ABA92AE"/>
    <w:rsid w:val="5AD7901C"/>
    <w:rsid w:val="5ADC2CB8"/>
    <w:rsid w:val="5AE36059"/>
    <w:rsid w:val="5AE5BC17"/>
    <w:rsid w:val="5AEB1B0E"/>
    <w:rsid w:val="5AFF628B"/>
    <w:rsid w:val="5B0D7932"/>
    <w:rsid w:val="5B0EA306"/>
    <w:rsid w:val="5B148343"/>
    <w:rsid w:val="5B35774F"/>
    <w:rsid w:val="5B3A30EB"/>
    <w:rsid w:val="5B3DF675"/>
    <w:rsid w:val="5B4AA48D"/>
    <w:rsid w:val="5B5340E8"/>
    <w:rsid w:val="5B5994C0"/>
    <w:rsid w:val="5B5C2890"/>
    <w:rsid w:val="5B5DE5B1"/>
    <w:rsid w:val="5B65F46C"/>
    <w:rsid w:val="5B86DC0C"/>
    <w:rsid w:val="5B89DA30"/>
    <w:rsid w:val="5BA1282C"/>
    <w:rsid w:val="5BAA1AC0"/>
    <w:rsid w:val="5BB46F3A"/>
    <w:rsid w:val="5BBF36F2"/>
    <w:rsid w:val="5BCDDBD9"/>
    <w:rsid w:val="5BCE81A8"/>
    <w:rsid w:val="5BD8F867"/>
    <w:rsid w:val="5BE820BA"/>
    <w:rsid w:val="5BE8A624"/>
    <w:rsid w:val="5BF3F2F6"/>
    <w:rsid w:val="5BF7E8BD"/>
    <w:rsid w:val="5C0015E0"/>
    <w:rsid w:val="5C03A323"/>
    <w:rsid w:val="5C0569C6"/>
    <w:rsid w:val="5C211FB4"/>
    <w:rsid w:val="5C21944E"/>
    <w:rsid w:val="5C3524F7"/>
    <w:rsid w:val="5C3EC3DA"/>
    <w:rsid w:val="5C44CF48"/>
    <w:rsid w:val="5C4B8F7A"/>
    <w:rsid w:val="5C4B9363"/>
    <w:rsid w:val="5C88B350"/>
    <w:rsid w:val="5C975161"/>
    <w:rsid w:val="5C99543B"/>
    <w:rsid w:val="5C9DB176"/>
    <w:rsid w:val="5CA05AD2"/>
    <w:rsid w:val="5CAEC925"/>
    <w:rsid w:val="5CB5D697"/>
    <w:rsid w:val="5CB8CDEA"/>
    <w:rsid w:val="5CBB6542"/>
    <w:rsid w:val="5CBFB55E"/>
    <w:rsid w:val="5CC185B8"/>
    <w:rsid w:val="5CD18D87"/>
    <w:rsid w:val="5CD28046"/>
    <w:rsid w:val="5CD4F246"/>
    <w:rsid w:val="5CE916E5"/>
    <w:rsid w:val="5CF16E49"/>
    <w:rsid w:val="5CF8E9E0"/>
    <w:rsid w:val="5D0D4400"/>
    <w:rsid w:val="5D113245"/>
    <w:rsid w:val="5D179861"/>
    <w:rsid w:val="5D1DA544"/>
    <w:rsid w:val="5D215E1D"/>
    <w:rsid w:val="5D2EC60C"/>
    <w:rsid w:val="5D30437B"/>
    <w:rsid w:val="5D3E146A"/>
    <w:rsid w:val="5D407B69"/>
    <w:rsid w:val="5D40859B"/>
    <w:rsid w:val="5D5BC0FD"/>
    <w:rsid w:val="5D5ECE16"/>
    <w:rsid w:val="5D64D915"/>
    <w:rsid w:val="5D8BC629"/>
    <w:rsid w:val="5DB5ECED"/>
    <w:rsid w:val="5DB6137B"/>
    <w:rsid w:val="5DB66755"/>
    <w:rsid w:val="5DD41C14"/>
    <w:rsid w:val="5DE3C25F"/>
    <w:rsid w:val="5DF0256F"/>
    <w:rsid w:val="5E0EFBDB"/>
    <w:rsid w:val="5E168A86"/>
    <w:rsid w:val="5E1B7C6E"/>
    <w:rsid w:val="5E25132D"/>
    <w:rsid w:val="5E2E71B5"/>
    <w:rsid w:val="5E3756C8"/>
    <w:rsid w:val="5E39AED2"/>
    <w:rsid w:val="5E47A48E"/>
    <w:rsid w:val="5E6015D4"/>
    <w:rsid w:val="5E750D0F"/>
    <w:rsid w:val="5E77272E"/>
    <w:rsid w:val="5E8F6E5A"/>
    <w:rsid w:val="5EA50429"/>
    <w:rsid w:val="5EA6070E"/>
    <w:rsid w:val="5EAB2B47"/>
    <w:rsid w:val="5EB7CB64"/>
    <w:rsid w:val="5EB95720"/>
    <w:rsid w:val="5EBD1301"/>
    <w:rsid w:val="5EC7D51A"/>
    <w:rsid w:val="5ECD2826"/>
    <w:rsid w:val="5ED25FAD"/>
    <w:rsid w:val="5ED420F8"/>
    <w:rsid w:val="5EDDA6E7"/>
    <w:rsid w:val="5EDDCBF6"/>
    <w:rsid w:val="5EE4AF1D"/>
    <w:rsid w:val="5EE69BD5"/>
    <w:rsid w:val="5EEB1E69"/>
    <w:rsid w:val="5EF7DCEB"/>
    <w:rsid w:val="5F0D65D0"/>
    <w:rsid w:val="5F17FB37"/>
    <w:rsid w:val="5F20C633"/>
    <w:rsid w:val="5F25A6CC"/>
    <w:rsid w:val="5F402644"/>
    <w:rsid w:val="5F46C862"/>
    <w:rsid w:val="5F4B35DD"/>
    <w:rsid w:val="5F4D610E"/>
    <w:rsid w:val="5F53AF6A"/>
    <w:rsid w:val="5F63776D"/>
    <w:rsid w:val="5F6996A4"/>
    <w:rsid w:val="5F6B05CF"/>
    <w:rsid w:val="5F79C259"/>
    <w:rsid w:val="5F7A9161"/>
    <w:rsid w:val="5F7D1F85"/>
    <w:rsid w:val="5F7E5C46"/>
    <w:rsid w:val="5F8F4FEC"/>
    <w:rsid w:val="5F93E8FB"/>
    <w:rsid w:val="5F9CA8E5"/>
    <w:rsid w:val="5F9FB788"/>
    <w:rsid w:val="5FA34A3F"/>
    <w:rsid w:val="5FC1A2D3"/>
    <w:rsid w:val="5FC8227E"/>
    <w:rsid w:val="603278E0"/>
    <w:rsid w:val="603389C7"/>
    <w:rsid w:val="60400B3C"/>
    <w:rsid w:val="604D79BD"/>
    <w:rsid w:val="60505F6A"/>
    <w:rsid w:val="6050B2ED"/>
    <w:rsid w:val="6068AAED"/>
    <w:rsid w:val="6073FA6B"/>
    <w:rsid w:val="608C4CF1"/>
    <w:rsid w:val="608F759A"/>
    <w:rsid w:val="60A15D15"/>
    <w:rsid w:val="60AFB9FD"/>
    <w:rsid w:val="60BA6CEB"/>
    <w:rsid w:val="60C751EE"/>
    <w:rsid w:val="60CE063C"/>
    <w:rsid w:val="60D367CC"/>
    <w:rsid w:val="60DA3E50"/>
    <w:rsid w:val="60DC182B"/>
    <w:rsid w:val="60DD7980"/>
    <w:rsid w:val="60E8FCE5"/>
    <w:rsid w:val="60F47341"/>
    <w:rsid w:val="60FC9E72"/>
    <w:rsid w:val="60FD7234"/>
    <w:rsid w:val="60FF8BB2"/>
    <w:rsid w:val="61217AA6"/>
    <w:rsid w:val="6124CF7A"/>
    <w:rsid w:val="612F22EB"/>
    <w:rsid w:val="6140E3ED"/>
    <w:rsid w:val="614B0E66"/>
    <w:rsid w:val="614C4253"/>
    <w:rsid w:val="61504445"/>
    <w:rsid w:val="61543574"/>
    <w:rsid w:val="615772CD"/>
    <w:rsid w:val="6159FFE0"/>
    <w:rsid w:val="6162911E"/>
    <w:rsid w:val="616436C3"/>
    <w:rsid w:val="616D9E21"/>
    <w:rsid w:val="6171D340"/>
    <w:rsid w:val="618C7980"/>
    <w:rsid w:val="618DB308"/>
    <w:rsid w:val="61ADDEDB"/>
    <w:rsid w:val="61B053F4"/>
    <w:rsid w:val="61B88DBA"/>
    <w:rsid w:val="61C7DA25"/>
    <w:rsid w:val="61CDBF86"/>
    <w:rsid w:val="61D0EF22"/>
    <w:rsid w:val="61D1BF72"/>
    <w:rsid w:val="61E9EF46"/>
    <w:rsid w:val="6200CAD6"/>
    <w:rsid w:val="6203C54D"/>
    <w:rsid w:val="6204B238"/>
    <w:rsid w:val="621F5D0C"/>
    <w:rsid w:val="6226BCD5"/>
    <w:rsid w:val="622B38A2"/>
    <w:rsid w:val="622F4ADC"/>
    <w:rsid w:val="6242EC17"/>
    <w:rsid w:val="62450782"/>
    <w:rsid w:val="6258F1DC"/>
    <w:rsid w:val="626B8DA7"/>
    <w:rsid w:val="626D0095"/>
    <w:rsid w:val="6279D0E8"/>
    <w:rsid w:val="629E0CA5"/>
    <w:rsid w:val="629EF693"/>
    <w:rsid w:val="62A18D3F"/>
    <w:rsid w:val="62A1AE89"/>
    <w:rsid w:val="62EB469A"/>
    <w:rsid w:val="62ED0127"/>
    <w:rsid w:val="62FAB367"/>
    <w:rsid w:val="6313425C"/>
    <w:rsid w:val="63155AB3"/>
    <w:rsid w:val="633089BD"/>
    <w:rsid w:val="6332B50F"/>
    <w:rsid w:val="63369445"/>
    <w:rsid w:val="6336A956"/>
    <w:rsid w:val="63420436"/>
    <w:rsid w:val="63581482"/>
    <w:rsid w:val="636F38C3"/>
    <w:rsid w:val="637673F1"/>
    <w:rsid w:val="637822B3"/>
    <w:rsid w:val="63815230"/>
    <w:rsid w:val="63904266"/>
    <w:rsid w:val="63AC387D"/>
    <w:rsid w:val="63AEA64B"/>
    <w:rsid w:val="63B85FFD"/>
    <w:rsid w:val="63B90B85"/>
    <w:rsid w:val="63C3C62A"/>
    <w:rsid w:val="63C7D34C"/>
    <w:rsid w:val="63CA6A15"/>
    <w:rsid w:val="63FF7112"/>
    <w:rsid w:val="642836E3"/>
    <w:rsid w:val="64310651"/>
    <w:rsid w:val="6440C2DD"/>
    <w:rsid w:val="644B47DF"/>
    <w:rsid w:val="644CBB15"/>
    <w:rsid w:val="644E18AF"/>
    <w:rsid w:val="6463396A"/>
    <w:rsid w:val="646575B9"/>
    <w:rsid w:val="6474213B"/>
    <w:rsid w:val="648B718F"/>
    <w:rsid w:val="64962062"/>
    <w:rsid w:val="649D2656"/>
    <w:rsid w:val="64A79670"/>
    <w:rsid w:val="64A9D362"/>
    <w:rsid w:val="64B193D5"/>
    <w:rsid w:val="64BB75EF"/>
    <w:rsid w:val="64BD325E"/>
    <w:rsid w:val="64C3017D"/>
    <w:rsid w:val="64E51D1C"/>
    <w:rsid w:val="64FB8899"/>
    <w:rsid w:val="650A6915"/>
    <w:rsid w:val="65159BE6"/>
    <w:rsid w:val="652350C8"/>
    <w:rsid w:val="652A140B"/>
    <w:rsid w:val="6549B202"/>
    <w:rsid w:val="6552857F"/>
    <w:rsid w:val="65582C98"/>
    <w:rsid w:val="6567CBB7"/>
    <w:rsid w:val="6573E887"/>
    <w:rsid w:val="6578BDED"/>
    <w:rsid w:val="65901F00"/>
    <w:rsid w:val="659E08A3"/>
    <w:rsid w:val="65BD02F3"/>
    <w:rsid w:val="65D4B22A"/>
    <w:rsid w:val="65D814FE"/>
    <w:rsid w:val="65DFD07B"/>
    <w:rsid w:val="65E329A5"/>
    <w:rsid w:val="65EDEC0D"/>
    <w:rsid w:val="65F1652A"/>
    <w:rsid w:val="65F76026"/>
    <w:rsid w:val="65FAF116"/>
    <w:rsid w:val="65FFE889"/>
    <w:rsid w:val="6612677A"/>
    <w:rsid w:val="662176FC"/>
    <w:rsid w:val="6625544A"/>
    <w:rsid w:val="662E7A5D"/>
    <w:rsid w:val="6644F146"/>
    <w:rsid w:val="664A80EC"/>
    <w:rsid w:val="66532A14"/>
    <w:rsid w:val="6684B6E4"/>
    <w:rsid w:val="669E58D6"/>
    <w:rsid w:val="66AEB548"/>
    <w:rsid w:val="66B5D885"/>
    <w:rsid w:val="66B80DF8"/>
    <w:rsid w:val="66B980C7"/>
    <w:rsid w:val="66BBB46C"/>
    <w:rsid w:val="66C6AEB5"/>
    <w:rsid w:val="66CB3BCD"/>
    <w:rsid w:val="66CFC515"/>
    <w:rsid w:val="66D98EB2"/>
    <w:rsid w:val="66E56E69"/>
    <w:rsid w:val="66E72154"/>
    <w:rsid w:val="66F0798F"/>
    <w:rsid w:val="66F898D2"/>
    <w:rsid w:val="66FCCC5D"/>
    <w:rsid w:val="6700C06D"/>
    <w:rsid w:val="6704CF51"/>
    <w:rsid w:val="672531C6"/>
    <w:rsid w:val="67287E1A"/>
    <w:rsid w:val="6728E429"/>
    <w:rsid w:val="673E2739"/>
    <w:rsid w:val="675D067A"/>
    <w:rsid w:val="6760B45D"/>
    <w:rsid w:val="67615197"/>
    <w:rsid w:val="676669F6"/>
    <w:rsid w:val="677E5D81"/>
    <w:rsid w:val="678B4B45"/>
    <w:rsid w:val="678EE94B"/>
    <w:rsid w:val="67A3A630"/>
    <w:rsid w:val="67B0128B"/>
    <w:rsid w:val="67B5C497"/>
    <w:rsid w:val="67BC4C9A"/>
    <w:rsid w:val="67C98AB5"/>
    <w:rsid w:val="67D27C1B"/>
    <w:rsid w:val="681B0711"/>
    <w:rsid w:val="6854A6CB"/>
    <w:rsid w:val="6860CC94"/>
    <w:rsid w:val="687541F1"/>
    <w:rsid w:val="6886BCA2"/>
    <w:rsid w:val="688BFB70"/>
    <w:rsid w:val="688C38F2"/>
    <w:rsid w:val="68940C89"/>
    <w:rsid w:val="689DEA50"/>
    <w:rsid w:val="68BA8B38"/>
    <w:rsid w:val="68BC2214"/>
    <w:rsid w:val="68C0D2E2"/>
    <w:rsid w:val="68C18759"/>
    <w:rsid w:val="68C77760"/>
    <w:rsid w:val="68C81AB4"/>
    <w:rsid w:val="68FA9832"/>
    <w:rsid w:val="68FC905C"/>
    <w:rsid w:val="69311F7A"/>
    <w:rsid w:val="693404E7"/>
    <w:rsid w:val="693B64C9"/>
    <w:rsid w:val="694040DA"/>
    <w:rsid w:val="69437461"/>
    <w:rsid w:val="695432A5"/>
    <w:rsid w:val="6955B8B6"/>
    <w:rsid w:val="695B3B79"/>
    <w:rsid w:val="696F369A"/>
    <w:rsid w:val="69762808"/>
    <w:rsid w:val="697AD733"/>
    <w:rsid w:val="697D7D14"/>
    <w:rsid w:val="6987154F"/>
    <w:rsid w:val="699928DB"/>
    <w:rsid w:val="69A7EAE0"/>
    <w:rsid w:val="69A9F52C"/>
    <w:rsid w:val="69B5681E"/>
    <w:rsid w:val="69BC8634"/>
    <w:rsid w:val="69C27403"/>
    <w:rsid w:val="69D0D723"/>
    <w:rsid w:val="69D7DDBA"/>
    <w:rsid w:val="69DB423F"/>
    <w:rsid w:val="69E7052B"/>
    <w:rsid w:val="69EACEF0"/>
    <w:rsid w:val="6A11A814"/>
    <w:rsid w:val="6A44A72C"/>
    <w:rsid w:val="6A496E3B"/>
    <w:rsid w:val="6A505BE2"/>
    <w:rsid w:val="6A665E24"/>
    <w:rsid w:val="6A750902"/>
    <w:rsid w:val="6A7E0D03"/>
    <w:rsid w:val="6A7E5791"/>
    <w:rsid w:val="6A840CD4"/>
    <w:rsid w:val="6A92D63C"/>
    <w:rsid w:val="6AACBC57"/>
    <w:rsid w:val="6AB6A21B"/>
    <w:rsid w:val="6AC46495"/>
    <w:rsid w:val="6AC8D293"/>
    <w:rsid w:val="6ADDD7A3"/>
    <w:rsid w:val="6AF7B3C2"/>
    <w:rsid w:val="6AFA639C"/>
    <w:rsid w:val="6B0D8C19"/>
    <w:rsid w:val="6B1DCAD1"/>
    <w:rsid w:val="6B211E61"/>
    <w:rsid w:val="6B379FD6"/>
    <w:rsid w:val="6B420525"/>
    <w:rsid w:val="6B4B31FC"/>
    <w:rsid w:val="6B4BCF57"/>
    <w:rsid w:val="6B87CCBB"/>
    <w:rsid w:val="6B8DF7BB"/>
    <w:rsid w:val="6B9ED83E"/>
    <w:rsid w:val="6BBBCB3D"/>
    <w:rsid w:val="6BCACF59"/>
    <w:rsid w:val="6BD24C4F"/>
    <w:rsid w:val="6BD4B1BB"/>
    <w:rsid w:val="6BD63636"/>
    <w:rsid w:val="6BEFB891"/>
    <w:rsid w:val="6BF63391"/>
    <w:rsid w:val="6C040070"/>
    <w:rsid w:val="6C0780C2"/>
    <w:rsid w:val="6C28155F"/>
    <w:rsid w:val="6C292D22"/>
    <w:rsid w:val="6C2D8AE3"/>
    <w:rsid w:val="6C403508"/>
    <w:rsid w:val="6C41697B"/>
    <w:rsid w:val="6C55064C"/>
    <w:rsid w:val="6C6865B1"/>
    <w:rsid w:val="6C8383AE"/>
    <w:rsid w:val="6C880420"/>
    <w:rsid w:val="6C933599"/>
    <w:rsid w:val="6CA2A977"/>
    <w:rsid w:val="6CB9A950"/>
    <w:rsid w:val="6CCA878D"/>
    <w:rsid w:val="6CD15B68"/>
    <w:rsid w:val="6CEC8A9A"/>
    <w:rsid w:val="6CEEB121"/>
    <w:rsid w:val="6CFDC76B"/>
    <w:rsid w:val="6D1DFD53"/>
    <w:rsid w:val="6D1F1095"/>
    <w:rsid w:val="6D230CB2"/>
    <w:rsid w:val="6D26EDBA"/>
    <w:rsid w:val="6D28225F"/>
    <w:rsid w:val="6D2C72E8"/>
    <w:rsid w:val="6D542C6F"/>
    <w:rsid w:val="6D586BF3"/>
    <w:rsid w:val="6D773C48"/>
    <w:rsid w:val="6D942B30"/>
    <w:rsid w:val="6D9DCC15"/>
    <w:rsid w:val="6DA05299"/>
    <w:rsid w:val="6DA5DDD3"/>
    <w:rsid w:val="6DD4F938"/>
    <w:rsid w:val="6DDA9910"/>
    <w:rsid w:val="6DDEDB1E"/>
    <w:rsid w:val="6DDFB545"/>
    <w:rsid w:val="6DE408C8"/>
    <w:rsid w:val="6DF797D0"/>
    <w:rsid w:val="6E147844"/>
    <w:rsid w:val="6E1E76D5"/>
    <w:rsid w:val="6E34573E"/>
    <w:rsid w:val="6E496653"/>
    <w:rsid w:val="6E5F9747"/>
    <w:rsid w:val="6E65F24C"/>
    <w:rsid w:val="6E6840F5"/>
    <w:rsid w:val="6E71C140"/>
    <w:rsid w:val="6E74EDD5"/>
    <w:rsid w:val="6E775FF4"/>
    <w:rsid w:val="6E8423EA"/>
    <w:rsid w:val="6E92177A"/>
    <w:rsid w:val="6E97F43B"/>
    <w:rsid w:val="6E9B7B4A"/>
    <w:rsid w:val="6EA07577"/>
    <w:rsid w:val="6EC032FD"/>
    <w:rsid w:val="6EC8E89A"/>
    <w:rsid w:val="6EC99BC6"/>
    <w:rsid w:val="6ECDD8F6"/>
    <w:rsid w:val="6ED91C2B"/>
    <w:rsid w:val="6EDFB2AA"/>
    <w:rsid w:val="6EEF2CDD"/>
    <w:rsid w:val="6EF49122"/>
    <w:rsid w:val="6EF9931D"/>
    <w:rsid w:val="6EFBA970"/>
    <w:rsid w:val="6F13CF63"/>
    <w:rsid w:val="6F324763"/>
    <w:rsid w:val="6F32D7B6"/>
    <w:rsid w:val="6F5E3E2E"/>
    <w:rsid w:val="6F73F869"/>
    <w:rsid w:val="6F9FD82F"/>
    <w:rsid w:val="6FBC99E8"/>
    <w:rsid w:val="6FC14F3E"/>
    <w:rsid w:val="6FCB93E3"/>
    <w:rsid w:val="6FCE0790"/>
    <w:rsid w:val="6FD33F73"/>
    <w:rsid w:val="6FD5C3E4"/>
    <w:rsid w:val="6FD83BD0"/>
    <w:rsid w:val="6FEF5268"/>
    <w:rsid w:val="6FFCFD50"/>
    <w:rsid w:val="7000F95F"/>
    <w:rsid w:val="7002078C"/>
    <w:rsid w:val="7003D103"/>
    <w:rsid w:val="70045E8B"/>
    <w:rsid w:val="701755EC"/>
    <w:rsid w:val="70233D37"/>
    <w:rsid w:val="702CBDAA"/>
    <w:rsid w:val="70306D46"/>
    <w:rsid w:val="703182B6"/>
    <w:rsid w:val="7042AF32"/>
    <w:rsid w:val="7049DCF2"/>
    <w:rsid w:val="704F72B5"/>
    <w:rsid w:val="70532F16"/>
    <w:rsid w:val="705EBDD1"/>
    <w:rsid w:val="70607217"/>
    <w:rsid w:val="70613593"/>
    <w:rsid w:val="706CC6B2"/>
    <w:rsid w:val="7082567A"/>
    <w:rsid w:val="708B35B9"/>
    <w:rsid w:val="7097E89C"/>
    <w:rsid w:val="70A14C18"/>
    <w:rsid w:val="70B80621"/>
    <w:rsid w:val="70C07AD0"/>
    <w:rsid w:val="70C7F724"/>
    <w:rsid w:val="70C98FEA"/>
    <w:rsid w:val="70E63EF0"/>
    <w:rsid w:val="70EF9D6A"/>
    <w:rsid w:val="70F59A28"/>
    <w:rsid w:val="70F8EBA3"/>
    <w:rsid w:val="7106F348"/>
    <w:rsid w:val="7116A106"/>
    <w:rsid w:val="711860F0"/>
    <w:rsid w:val="711C9AB0"/>
    <w:rsid w:val="71200124"/>
    <w:rsid w:val="7120EF8B"/>
    <w:rsid w:val="71245727"/>
    <w:rsid w:val="713E0D9E"/>
    <w:rsid w:val="7162057F"/>
    <w:rsid w:val="71637E1B"/>
    <w:rsid w:val="7176FCAB"/>
    <w:rsid w:val="718AA892"/>
    <w:rsid w:val="718E0A52"/>
    <w:rsid w:val="7197169C"/>
    <w:rsid w:val="71AE693E"/>
    <w:rsid w:val="71C020C9"/>
    <w:rsid w:val="71C31D4C"/>
    <w:rsid w:val="71CB0073"/>
    <w:rsid w:val="71D3C9AC"/>
    <w:rsid w:val="71FA8643"/>
    <w:rsid w:val="71FDDFED"/>
    <w:rsid w:val="7202DDE8"/>
    <w:rsid w:val="720E0B00"/>
    <w:rsid w:val="7217E02A"/>
    <w:rsid w:val="72195859"/>
    <w:rsid w:val="721C4923"/>
    <w:rsid w:val="722FF8E0"/>
    <w:rsid w:val="723C532B"/>
    <w:rsid w:val="72544C98"/>
    <w:rsid w:val="72650C9D"/>
    <w:rsid w:val="72673DCE"/>
    <w:rsid w:val="726C9B65"/>
    <w:rsid w:val="7274D086"/>
    <w:rsid w:val="7282574C"/>
    <w:rsid w:val="7288016A"/>
    <w:rsid w:val="72A47A08"/>
    <w:rsid w:val="72AFBF07"/>
    <w:rsid w:val="72CA0B60"/>
    <w:rsid w:val="72CA8FEC"/>
    <w:rsid w:val="72D35D10"/>
    <w:rsid w:val="730510DA"/>
    <w:rsid w:val="7314D94B"/>
    <w:rsid w:val="7326C8CD"/>
    <w:rsid w:val="733919DC"/>
    <w:rsid w:val="73553477"/>
    <w:rsid w:val="7368E5D6"/>
    <w:rsid w:val="738216E5"/>
    <w:rsid w:val="7389FAF7"/>
    <w:rsid w:val="739EC4BC"/>
    <w:rsid w:val="73BDB6E2"/>
    <w:rsid w:val="73C277B2"/>
    <w:rsid w:val="73CA0FE3"/>
    <w:rsid w:val="73DBE150"/>
    <w:rsid w:val="73FF97E6"/>
    <w:rsid w:val="74085F13"/>
    <w:rsid w:val="740A4068"/>
    <w:rsid w:val="74184E5C"/>
    <w:rsid w:val="743545BE"/>
    <w:rsid w:val="74371C2F"/>
    <w:rsid w:val="744D7313"/>
    <w:rsid w:val="745D89CA"/>
    <w:rsid w:val="7462B9F5"/>
    <w:rsid w:val="7468CF05"/>
    <w:rsid w:val="747A70BF"/>
    <w:rsid w:val="74888327"/>
    <w:rsid w:val="7497B2FA"/>
    <w:rsid w:val="74BAC76F"/>
    <w:rsid w:val="74BEC7E5"/>
    <w:rsid w:val="74D1ACD0"/>
    <w:rsid w:val="74D9128F"/>
    <w:rsid w:val="7502187A"/>
    <w:rsid w:val="750E92BC"/>
    <w:rsid w:val="75187665"/>
    <w:rsid w:val="7523941F"/>
    <w:rsid w:val="753416FB"/>
    <w:rsid w:val="7542E431"/>
    <w:rsid w:val="754444D3"/>
    <w:rsid w:val="75465EF3"/>
    <w:rsid w:val="7546F66B"/>
    <w:rsid w:val="755D10FA"/>
    <w:rsid w:val="75640F44"/>
    <w:rsid w:val="75877F7F"/>
    <w:rsid w:val="7598D213"/>
    <w:rsid w:val="75B90782"/>
    <w:rsid w:val="75CE39F2"/>
    <w:rsid w:val="75D5F212"/>
    <w:rsid w:val="75D65231"/>
    <w:rsid w:val="75E44A2F"/>
    <w:rsid w:val="75E5B58D"/>
    <w:rsid w:val="75E6BF75"/>
    <w:rsid w:val="76040563"/>
    <w:rsid w:val="7606188E"/>
    <w:rsid w:val="760B79F4"/>
    <w:rsid w:val="761B1424"/>
    <w:rsid w:val="762434E7"/>
    <w:rsid w:val="763336FD"/>
    <w:rsid w:val="7643813E"/>
    <w:rsid w:val="765590FD"/>
    <w:rsid w:val="767C0D52"/>
    <w:rsid w:val="768786AD"/>
    <w:rsid w:val="768CA83A"/>
    <w:rsid w:val="7690D4A1"/>
    <w:rsid w:val="7693BE38"/>
    <w:rsid w:val="769CEBEE"/>
    <w:rsid w:val="76A374A9"/>
    <w:rsid w:val="76B802C0"/>
    <w:rsid w:val="76F6AF8D"/>
    <w:rsid w:val="771B2FE3"/>
    <w:rsid w:val="7731B4B7"/>
    <w:rsid w:val="7738FE5E"/>
    <w:rsid w:val="774D3359"/>
    <w:rsid w:val="7756A61B"/>
    <w:rsid w:val="775776FA"/>
    <w:rsid w:val="777601FB"/>
    <w:rsid w:val="77785BC5"/>
    <w:rsid w:val="777AE4F9"/>
    <w:rsid w:val="77834C56"/>
    <w:rsid w:val="7795433C"/>
    <w:rsid w:val="779FF4F5"/>
    <w:rsid w:val="77A1F24C"/>
    <w:rsid w:val="77A26F7E"/>
    <w:rsid w:val="77AD0A9A"/>
    <w:rsid w:val="77D8FA2A"/>
    <w:rsid w:val="77EF6920"/>
    <w:rsid w:val="7800F8D3"/>
    <w:rsid w:val="78018389"/>
    <w:rsid w:val="782AA10F"/>
    <w:rsid w:val="782E8B8B"/>
    <w:rsid w:val="782F67E1"/>
    <w:rsid w:val="7837DEF8"/>
    <w:rsid w:val="783908C6"/>
    <w:rsid w:val="7842BBB9"/>
    <w:rsid w:val="784B7DA8"/>
    <w:rsid w:val="78649902"/>
    <w:rsid w:val="78932070"/>
    <w:rsid w:val="789C9E8A"/>
    <w:rsid w:val="78DAF011"/>
    <w:rsid w:val="78EA255B"/>
    <w:rsid w:val="78F808EA"/>
    <w:rsid w:val="79040A44"/>
    <w:rsid w:val="7904E0C0"/>
    <w:rsid w:val="79051C43"/>
    <w:rsid w:val="79122041"/>
    <w:rsid w:val="792BBEC3"/>
    <w:rsid w:val="7934D4EA"/>
    <w:rsid w:val="79403C2B"/>
    <w:rsid w:val="79406637"/>
    <w:rsid w:val="794395F3"/>
    <w:rsid w:val="794C663B"/>
    <w:rsid w:val="795193B4"/>
    <w:rsid w:val="7954C808"/>
    <w:rsid w:val="796C89C5"/>
    <w:rsid w:val="79739A23"/>
    <w:rsid w:val="7976FEBA"/>
    <w:rsid w:val="7979AF33"/>
    <w:rsid w:val="7986F6D4"/>
    <w:rsid w:val="79A698BF"/>
    <w:rsid w:val="79A8E275"/>
    <w:rsid w:val="79C4C68A"/>
    <w:rsid w:val="79C4F8FF"/>
    <w:rsid w:val="79C7C81B"/>
    <w:rsid w:val="79CAB850"/>
    <w:rsid w:val="79CBC9BD"/>
    <w:rsid w:val="79CEEB58"/>
    <w:rsid w:val="79D19136"/>
    <w:rsid w:val="79D8D11C"/>
    <w:rsid w:val="79D986E1"/>
    <w:rsid w:val="7A09F6D1"/>
    <w:rsid w:val="7A104461"/>
    <w:rsid w:val="7A1FB9CB"/>
    <w:rsid w:val="7A20F76D"/>
    <w:rsid w:val="7A2AD756"/>
    <w:rsid w:val="7A338EF0"/>
    <w:rsid w:val="7A50388A"/>
    <w:rsid w:val="7A665F55"/>
    <w:rsid w:val="7A89C0B6"/>
    <w:rsid w:val="7A8C4931"/>
    <w:rsid w:val="7A8CE262"/>
    <w:rsid w:val="7A946A46"/>
    <w:rsid w:val="7A9C3610"/>
    <w:rsid w:val="7AA974D8"/>
    <w:rsid w:val="7AB0369D"/>
    <w:rsid w:val="7AB563F0"/>
    <w:rsid w:val="7AB8C209"/>
    <w:rsid w:val="7AED54E4"/>
    <w:rsid w:val="7AFCFDD6"/>
    <w:rsid w:val="7B069C33"/>
    <w:rsid w:val="7B1948E6"/>
    <w:rsid w:val="7B2A5FD1"/>
    <w:rsid w:val="7B2B6A98"/>
    <w:rsid w:val="7B3C88C9"/>
    <w:rsid w:val="7B56676A"/>
    <w:rsid w:val="7B60D5F5"/>
    <w:rsid w:val="7B644F66"/>
    <w:rsid w:val="7B6DE6BE"/>
    <w:rsid w:val="7B7088C5"/>
    <w:rsid w:val="7B7FBA31"/>
    <w:rsid w:val="7B9CE12E"/>
    <w:rsid w:val="7B9F1643"/>
    <w:rsid w:val="7BA22FF9"/>
    <w:rsid w:val="7BA93555"/>
    <w:rsid w:val="7BB1ED18"/>
    <w:rsid w:val="7BB2DDAD"/>
    <w:rsid w:val="7BB7013D"/>
    <w:rsid w:val="7BBEBBF2"/>
    <w:rsid w:val="7BC1B04F"/>
    <w:rsid w:val="7C010CF9"/>
    <w:rsid w:val="7C01D749"/>
    <w:rsid w:val="7C028A6F"/>
    <w:rsid w:val="7C0F63BF"/>
    <w:rsid w:val="7C14EFF9"/>
    <w:rsid w:val="7C28A4CE"/>
    <w:rsid w:val="7C474E8D"/>
    <w:rsid w:val="7C4EE12E"/>
    <w:rsid w:val="7C515AF7"/>
    <w:rsid w:val="7C5F7ACB"/>
    <w:rsid w:val="7C680CFD"/>
    <w:rsid w:val="7C6D7A6D"/>
    <w:rsid w:val="7C739910"/>
    <w:rsid w:val="7C7A9F80"/>
    <w:rsid w:val="7C88DA67"/>
    <w:rsid w:val="7C99A026"/>
    <w:rsid w:val="7CBBB663"/>
    <w:rsid w:val="7CBC6AEB"/>
    <w:rsid w:val="7CCB5424"/>
    <w:rsid w:val="7CD78FDC"/>
    <w:rsid w:val="7CED9878"/>
    <w:rsid w:val="7CF06249"/>
    <w:rsid w:val="7D067520"/>
    <w:rsid w:val="7D0CCA25"/>
    <w:rsid w:val="7D108D27"/>
    <w:rsid w:val="7D134ECF"/>
    <w:rsid w:val="7D1B636A"/>
    <w:rsid w:val="7D2B30F1"/>
    <w:rsid w:val="7D37A68C"/>
    <w:rsid w:val="7D39C6D5"/>
    <w:rsid w:val="7D460BB9"/>
    <w:rsid w:val="7D577D55"/>
    <w:rsid w:val="7D5B569C"/>
    <w:rsid w:val="7D60AEA4"/>
    <w:rsid w:val="7D6DAADB"/>
    <w:rsid w:val="7D86C087"/>
    <w:rsid w:val="7D8A02B2"/>
    <w:rsid w:val="7DAB014E"/>
    <w:rsid w:val="7DAF58FE"/>
    <w:rsid w:val="7DB00905"/>
    <w:rsid w:val="7DBB5B82"/>
    <w:rsid w:val="7DC733E0"/>
    <w:rsid w:val="7DD05E2B"/>
    <w:rsid w:val="7DD0FE20"/>
    <w:rsid w:val="7DD9D5CD"/>
    <w:rsid w:val="7DEA422B"/>
    <w:rsid w:val="7DEFCB53"/>
    <w:rsid w:val="7DFB5E9C"/>
    <w:rsid w:val="7E07C4C0"/>
    <w:rsid w:val="7E14B2B4"/>
    <w:rsid w:val="7E2BA3F0"/>
    <w:rsid w:val="7E322712"/>
    <w:rsid w:val="7E582898"/>
    <w:rsid w:val="7E629B20"/>
    <w:rsid w:val="7E90B16A"/>
    <w:rsid w:val="7E93A448"/>
    <w:rsid w:val="7E940A14"/>
    <w:rsid w:val="7E98AE7B"/>
    <w:rsid w:val="7EA81779"/>
    <w:rsid w:val="7EACBD0E"/>
    <w:rsid w:val="7EB105EF"/>
    <w:rsid w:val="7EC3F6CA"/>
    <w:rsid w:val="7EC8C7BA"/>
    <w:rsid w:val="7EDBF037"/>
    <w:rsid w:val="7EE56CB2"/>
    <w:rsid w:val="7EECF584"/>
    <w:rsid w:val="7EF6DB83"/>
    <w:rsid w:val="7F0C4C4F"/>
    <w:rsid w:val="7F1A97F9"/>
    <w:rsid w:val="7F1F2C51"/>
    <w:rsid w:val="7F38E093"/>
    <w:rsid w:val="7F48EC7A"/>
    <w:rsid w:val="7F4C98D2"/>
    <w:rsid w:val="7F556C8C"/>
    <w:rsid w:val="7F578F26"/>
    <w:rsid w:val="7F57BED9"/>
    <w:rsid w:val="7F5D7184"/>
    <w:rsid w:val="7F6CB1DB"/>
    <w:rsid w:val="7F72BB71"/>
    <w:rsid w:val="7F73E726"/>
    <w:rsid w:val="7F75456F"/>
    <w:rsid w:val="7F827C0B"/>
    <w:rsid w:val="7F9929F3"/>
    <w:rsid w:val="7FA3F885"/>
    <w:rsid w:val="7FBDEB73"/>
    <w:rsid w:val="7FC411AF"/>
    <w:rsid w:val="7FF270D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289474A5"/>
  <w15:chartTrackingRefBased/>
  <w15:docId w15:val="{371AE81C-BCB5-4D92-90C4-DDA526DFD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2BCB"/>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AL">
    <w:name w:val="TAL"/>
    <w:basedOn w:val="Normal"/>
    <w:link w:val="TALChar"/>
    <w:qFormat/>
    <w:rsid w:val="00A63872"/>
    <w:pPr>
      <w:keepNext/>
      <w:keepLines/>
      <w:spacing w:after="0"/>
    </w:pPr>
    <w:rPr>
      <w:rFonts w:ascii="Arial" w:hAnsi="Arial"/>
      <w:sz w:val="18"/>
    </w:rPr>
  </w:style>
  <w:style w:type="character" w:customStyle="1" w:styleId="TALChar">
    <w:name w:val="TAL Char"/>
    <w:link w:val="TAL"/>
    <w:qFormat/>
    <w:rsid w:val="00FB1BD6"/>
    <w:rPr>
      <w:rFonts w:ascii="Arial" w:hAnsi="Arial"/>
      <w:sz w:val="18"/>
      <w:lang w:eastAsia="en-US"/>
    </w:rPr>
  </w:style>
  <w:style w:type="character" w:customStyle="1" w:styleId="TACChar">
    <w:name w:val="TAC Char"/>
    <w:link w:val="TAC"/>
    <w:qFormat/>
    <w:locked/>
    <w:rsid w:val="004C538E"/>
    <w:rPr>
      <w:rFonts w:ascii="Arial" w:hAnsi="Arial"/>
      <w:sz w:val="18"/>
    </w:rPr>
  </w:style>
  <w:style w:type="character" w:customStyle="1" w:styleId="TAHCar">
    <w:name w:val="TAH Car"/>
    <w:link w:val="TAH"/>
    <w:qFormat/>
    <w:rsid w:val="00753447"/>
    <w:rPr>
      <w:rFonts w:ascii="Arial" w:hAnsi="Arial"/>
      <w:b/>
      <w:sz w:val="18"/>
      <w:lang w:val="x-none" w:eastAsia="x-none"/>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6A037A"/>
    <w:rPr>
      <w:rFonts w:ascii="Arial" w:hAnsi="Arial"/>
      <w:b/>
      <w:lang w:eastAsia="en-US"/>
    </w:r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TAR">
    <w:name w:val="TAR"/>
    <w:basedOn w:val="TAL"/>
    <w:rsid w:val="00A63872"/>
    <w:pPr>
      <w:jc w:val="right"/>
    </w:pPr>
  </w:style>
  <w:style w:type="paragraph" w:customStyle="1" w:styleId="TAN">
    <w:name w:val="TAN"/>
    <w:basedOn w:val="TAL"/>
    <w:link w:val="TANChar"/>
    <w:qFormat/>
    <w:rsid w:val="00A63872"/>
    <w:pPr>
      <w:ind w:left="851" w:hanging="851"/>
    </w:pPr>
  </w:style>
  <w:style w:type="character" w:customStyle="1" w:styleId="TANChar">
    <w:name w:val="TAN Char"/>
    <w:link w:val="TAN"/>
    <w:qFormat/>
    <w:locked/>
    <w:rsid w:val="00FB1BD6"/>
    <w:rPr>
      <w:rFonts w:ascii="Arial" w:hAnsi="Arial"/>
      <w:sz w:val="18"/>
      <w:lang w:eastAsia="en-US"/>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character" w:customStyle="1" w:styleId="B1Char1">
    <w:name w:val="B1 Char1"/>
    <w:link w:val="B1"/>
    <w:rsid w:val="00D31BD9"/>
    <w:rPr>
      <w:rFonts w:ascii="Times New Roman" w:hAnsi="Times New Roman"/>
      <w:lang w:eastAsia="en-US"/>
    </w:rPr>
  </w:style>
  <w:style w:type="paragraph" w:customStyle="1" w:styleId="B2">
    <w:name w:val="B2"/>
    <w:basedOn w:val="List2"/>
    <w:link w:val="B2Char"/>
    <w:qFormat/>
    <w:rsid w:val="00A63872"/>
  </w:style>
  <w:style w:type="character" w:customStyle="1" w:styleId="B2Char">
    <w:name w:val="B2 Char"/>
    <w:link w:val="B2"/>
    <w:qFormat/>
    <w:rsid w:val="000819A2"/>
    <w:rPr>
      <w:rFonts w:ascii="Times New Roman" w:hAnsi="Times New Roman"/>
      <w:lang w:eastAsia="en-US"/>
    </w:rPr>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customStyle="1" w:styleId="ZTD">
    <w:name w:val="ZTD"/>
    <w:basedOn w:val="ZB"/>
    <w:rsid w:val="00A63872"/>
    <w:pPr>
      <w:framePr w:hRule="auto" w:wrap="notBeside" w:y="852"/>
    </w:pPr>
    <w:rPr>
      <w:i w:val="0"/>
      <w:sz w:val="40"/>
    </w:rPr>
  </w:style>
  <w:style w:type="paragraph" w:styleId="ListParagraph">
    <w:name w:val="List Paragraph"/>
    <w:aliases w:val="- Bullets,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00725"/>
    <w:pPr>
      <w:ind w:left="720"/>
      <w:contextualSpacing/>
    </w:pPr>
  </w:style>
  <w:style w:type="paragraph" w:styleId="DocumentMap">
    <w:name w:val="Document Map"/>
    <w:basedOn w:val="Normal"/>
    <w:semiHidden/>
    <w:pPr>
      <w:shd w:val="clear" w:color="auto" w:fill="000080"/>
    </w:pPr>
    <w:rPr>
      <w:rFonts w:ascii="Tahoma" w:hAnsi="Tahoma"/>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table">
    <w:name w:val="table"/>
    <w:basedOn w:val="Normal"/>
    <w:next w:val="Normal"/>
    <w:rsid w:val="00154031"/>
    <w:pPr>
      <w:spacing w:after="0"/>
      <w:jc w:val="center"/>
    </w:pPr>
    <w:rPr>
      <w:lang w:eastAsia="zh-CN"/>
    </w:rPr>
  </w:style>
  <w:style w:type="paragraph" w:styleId="Caption">
    <w:name w:val="caption"/>
    <w:aliases w:val="cap,fig and tbl"/>
    <w:basedOn w:val="Normal"/>
    <w:next w:val="Normal"/>
    <w:uiPriority w:val="35"/>
    <w:qFormat/>
    <w:pPr>
      <w:spacing w:before="120" w:after="120"/>
    </w:pPr>
    <w:rPr>
      <w:b/>
      <w:bCs/>
    </w:rPr>
  </w:style>
  <w:style w:type="paragraph" w:styleId="BodyText">
    <w:name w:val="Body Text"/>
    <w:aliases w:val="bt"/>
    <w:basedOn w:val="Normal"/>
    <w:link w:val="BodyTextChar"/>
    <w:pPr>
      <w:spacing w:after="120"/>
      <w:jc w:val="both"/>
    </w:pPr>
    <w:rPr>
      <w:rFonts w:ascii="Times" w:hAnsi="Times"/>
      <w:szCs w:val="24"/>
      <w:lang w:val="x-none" w:eastAsia="x-none"/>
    </w:rPr>
  </w:style>
  <w:style w:type="character" w:customStyle="1" w:styleId="BodyTextChar">
    <w:name w:val="Body Text Char"/>
    <w:aliases w:val="bt Char"/>
    <w:link w:val="BodyText"/>
    <w:rsid w:val="00756257"/>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Subject">
    <w:name w:val="annotation subject"/>
    <w:basedOn w:val="Normal"/>
    <w:next w:val="Normal"/>
    <w:semiHidden/>
    <w:rsid w:val="00E37208"/>
    <w:rPr>
      <w:b/>
      <w:bCs/>
      <w:lang w:val="en-GB" w:eastAsia="x-none"/>
    </w:rPr>
  </w:style>
  <w:style w:type="paragraph" w:styleId="BalloonText">
    <w:name w:val="Balloon Text"/>
    <w:basedOn w:val="Normal"/>
    <w:semiHidden/>
    <w:rsid w:val="00A10B48"/>
    <w:rPr>
      <w:rFonts w:ascii="Tahoma" w:hAnsi="Tahoma" w:cs="Tahoma"/>
      <w:sz w:val="16"/>
      <w:szCs w:val="16"/>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snippet">
    <w:name w:val="snippet"/>
    <w:rsid w:val="00556D8E"/>
    <w:rPr>
      <w:color w:val="E37222"/>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831471"/>
    <w:pPr>
      <w:tabs>
        <w:tab w:val="center" w:pos="4680"/>
        <w:tab w:val="right" w:pos="9360"/>
      </w:tabs>
      <w:spacing w:after="0"/>
    </w:pPr>
  </w:style>
  <w:style w:type="character" w:customStyle="1" w:styleId="HeaderChar">
    <w:name w:val="Header Char"/>
    <w:basedOn w:val="DefaultParagraphFont"/>
    <w:link w:val="Header"/>
    <w:rsid w:val="00831471"/>
    <w:rPr>
      <w:rFonts w:ascii="Times New Roman" w:hAnsi="Times New Roman"/>
      <w:lang w:eastAsia="en-US"/>
    </w:rPr>
  </w:style>
  <w:style w:type="character" w:styleId="Mention">
    <w:name w:val="Mention"/>
    <w:basedOn w:val="DefaultParagraphFont"/>
    <w:uiPriority w:val="99"/>
    <w:unhideWhenUsed/>
    <w:rsid w:val="005D7E2F"/>
    <w:rPr>
      <w:color w:val="2B579A"/>
      <w:shd w:val="clear" w:color="auto" w:fill="E1DFDD"/>
    </w:rPr>
  </w:style>
  <w:style w:type="paragraph" w:styleId="Footer">
    <w:name w:val="footer"/>
    <w:basedOn w:val="Normal"/>
    <w:link w:val="FooterChar"/>
    <w:uiPriority w:val="99"/>
    <w:rsid w:val="00D86A40"/>
    <w:pPr>
      <w:tabs>
        <w:tab w:val="center" w:pos="4680"/>
        <w:tab w:val="right" w:pos="9360"/>
      </w:tabs>
      <w:spacing w:after="0"/>
    </w:pPr>
  </w:style>
  <w:style w:type="character" w:customStyle="1" w:styleId="FooterChar">
    <w:name w:val="Footer Char"/>
    <w:basedOn w:val="DefaultParagraphFont"/>
    <w:link w:val="Footer"/>
    <w:uiPriority w:val="99"/>
    <w:rsid w:val="00D86A40"/>
    <w:rPr>
      <w:rFonts w:ascii="Times New Roman" w:hAnsi="Times New Roman"/>
      <w:lang w:eastAsia="en-US"/>
    </w:rPr>
  </w:style>
  <w:style w:type="paragraph" w:styleId="CommentText">
    <w:name w:val="annotation text"/>
    <w:basedOn w:val="Normal"/>
    <w:link w:val="CommentTextChar"/>
    <w:rsid w:val="00D86A40"/>
    <w:rPr>
      <w:lang w:val="en-GB" w:eastAsia="x-none"/>
    </w:rPr>
  </w:style>
  <w:style w:type="character" w:customStyle="1" w:styleId="CommentTextChar">
    <w:name w:val="Comment Text Char"/>
    <w:basedOn w:val="DefaultParagraphFont"/>
    <w:link w:val="CommentText"/>
    <w:rsid w:val="00D86A40"/>
    <w:rPr>
      <w:rFonts w:ascii="Times New Roman" w:hAnsi="Times New Roman"/>
      <w:lang w:val="en-GB" w:eastAsia="x-none"/>
    </w:rPr>
  </w:style>
  <w:style w:type="character" w:customStyle="1" w:styleId="ListParagraphChar">
    <w:name w:val="List Paragraph Char"/>
    <w:aliases w:val="- Bullets Char,リスト段落 Char,列出段落 Char,?? ?? Char,????? Char,???? Char,Lista1 Char,列出段落1 Char,中等深浅网格 1 - 着色 21 Char,列表段落 Char,¥¡¡¡¡ì¬º¥¹¥È¶ÎÂä Char,ÁÐ³ö¶ÎÂä Char,列表段落1 Char,—ño’i—Ž Char,¥ê¥¹¥È¶ÎÂä Char,Lettre d'introduction Char,列 Char"/>
    <w:link w:val="ListParagraph"/>
    <w:uiPriority w:val="34"/>
    <w:qFormat/>
    <w:locked/>
    <w:rsid w:val="00703E16"/>
    <w:rPr>
      <w:rFonts w:ascii="Times New Roman" w:hAnsi="Times New Roman"/>
      <w:lang w:eastAsia="en-US"/>
    </w:rPr>
  </w:style>
  <w:style w:type="paragraph" w:customStyle="1" w:styleId="N1">
    <w:name w:val="N1"/>
    <w:basedOn w:val="Normal"/>
    <w:link w:val="N1Char"/>
    <w:qFormat/>
    <w:rsid w:val="00A66551"/>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A66551"/>
    <w:rPr>
      <w:rFonts w:asciiTheme="minorHAnsi" w:eastAsiaTheme="minorEastAsia" w:hAnsiTheme="minorHAnsi" w:cstheme="minorHAns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71501692">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133292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3543405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494683776">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477420">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7467778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5684976">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5.png"/><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wmf"/><Relationship Id="rId23"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e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9E37079F-662A-4444-B96B-BF26CFBE2C55}">
  <ds:schemaRefs>
    <ds:schemaRef ds:uri="http://schemas.microsoft.com/office/2006/documentManagement/types"/>
    <ds:schemaRef ds:uri="2ff76fbf-12b9-4337-ad3b-122e2d975ade"/>
    <ds:schemaRef ds:uri="http://schemas.openxmlformats.org/package/2006/metadata/core-properties"/>
    <ds:schemaRef ds:uri="http://purl.org/dc/elements/1.1/"/>
    <ds:schemaRef ds:uri="ab813fb6-1347-4985-ab36-6575371b00b3"/>
    <ds:schemaRef ds:uri="http://schemas.microsoft.com/office/infopath/2007/PartnerControls"/>
    <ds:schemaRef ds:uri="http://purl.org/dc/terms/"/>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05E5AF94-CB2B-4F2C-9A92-91F9B779A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327C488-FEDC-4FEF-931A-33B2D8BB1EF3}">
  <ds:schemaRefs>
    <ds:schemaRef ds:uri="http://schemas.openxmlformats.org/officeDocument/2006/bibliography"/>
  </ds:schemaRefs>
</ds:datastoreItem>
</file>

<file path=customXml/itemProps5.xml><?xml version="1.0" encoding="utf-8"?>
<ds:datastoreItem xmlns:ds="http://schemas.openxmlformats.org/officeDocument/2006/customXml" ds:itemID="{98653454-3ABC-4C08-B6C9-3222272883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15</Pages>
  <Words>6456</Words>
  <Characters>33011</Characters>
  <Application>Microsoft Office Word</Application>
  <DocSecurity>0</DocSecurity>
  <Lines>275</Lines>
  <Paragraphs>78</Paragraphs>
  <ScaleCrop>false</ScaleCrop>
  <Company>Intel Corporation</Company>
  <LinksUpToDate>false</LinksUpToDate>
  <CharactersWithSpaces>39389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Lee, Daewon</cp:lastModifiedBy>
  <cp:revision>2688</cp:revision>
  <cp:lastPrinted>2011-11-12T13:49:00Z</cp:lastPrinted>
  <dcterms:created xsi:type="dcterms:W3CDTF">2021-01-20T04:20:00Z</dcterms:created>
  <dcterms:modified xsi:type="dcterms:W3CDTF">2021-10-02T06:00:00Z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